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22" w:rsidRPr="00D2055C" w:rsidRDefault="000D2E5C">
      <w:pPr>
        <w:pStyle w:val="1"/>
        <w:rPr>
          <w:rFonts w:ascii="Times New Roman" w:hAnsi="Times New Roman" w:cs="Times New Roman"/>
          <w:color w:val="auto"/>
          <w:sz w:val="28"/>
          <w:szCs w:val="28"/>
        </w:rPr>
      </w:pPr>
      <w:r>
        <w:fldChar w:fldCharType="begin"/>
      </w:r>
      <w:r>
        <w:instrText>HYPERLINK "garantF1://23961199.0"</w:instrText>
      </w:r>
      <w:r>
        <w:fldChar w:fldCharType="separate"/>
      </w:r>
      <w:r w:rsidR="00A45A22" w:rsidRPr="00D2055C">
        <w:rPr>
          <w:rStyle w:val="a4"/>
          <w:rFonts w:ascii="Times New Roman" w:hAnsi="Times New Roman"/>
          <w:bCs w:val="0"/>
          <w:color w:val="auto"/>
          <w:sz w:val="28"/>
          <w:szCs w:val="28"/>
        </w:rPr>
        <w:t>Постановление главы администрации (губернатора) Краснодарского края</w:t>
      </w:r>
      <w:r w:rsidR="00A45A22" w:rsidRPr="00D2055C">
        <w:rPr>
          <w:rStyle w:val="a4"/>
          <w:rFonts w:ascii="Times New Roman" w:hAnsi="Times New Roman"/>
          <w:bCs w:val="0"/>
          <w:color w:val="auto"/>
          <w:sz w:val="28"/>
          <w:szCs w:val="28"/>
        </w:rPr>
        <w:br/>
        <w:t>от 7 мая 2009 г. N 350</w:t>
      </w:r>
      <w:r w:rsidR="00A45A22" w:rsidRPr="00D2055C">
        <w:rPr>
          <w:rStyle w:val="a4"/>
          <w:rFonts w:ascii="Times New Roman" w:hAnsi="Times New Roman"/>
          <w:bCs w:val="0"/>
          <w:color w:val="auto"/>
          <w:sz w:val="28"/>
          <w:szCs w:val="28"/>
        </w:rPr>
        <w:br/>
        <w:t>"Об антикоррупционной экспертизе нормативных правовых актов</w:t>
      </w:r>
      <w:r w:rsidR="00A45A22" w:rsidRPr="00D2055C">
        <w:rPr>
          <w:rStyle w:val="a4"/>
          <w:rFonts w:ascii="Times New Roman" w:hAnsi="Times New Roman"/>
          <w:bCs w:val="0"/>
          <w:color w:val="auto"/>
          <w:sz w:val="28"/>
          <w:szCs w:val="28"/>
        </w:rPr>
        <w:br/>
        <w:t>исполнительных органов государственной власти Краснодарского края</w:t>
      </w:r>
      <w:r w:rsidR="00A45A22" w:rsidRPr="00D2055C">
        <w:rPr>
          <w:rStyle w:val="a4"/>
          <w:rFonts w:ascii="Times New Roman" w:hAnsi="Times New Roman"/>
          <w:bCs w:val="0"/>
          <w:color w:val="auto"/>
          <w:sz w:val="28"/>
          <w:szCs w:val="28"/>
        </w:rPr>
        <w:br/>
        <w:t>и проектов нормативных правовых актов исполнительных органов</w:t>
      </w:r>
      <w:r w:rsidR="00A45A22" w:rsidRPr="00D2055C">
        <w:rPr>
          <w:rStyle w:val="a4"/>
          <w:rFonts w:ascii="Times New Roman" w:hAnsi="Times New Roman"/>
          <w:bCs w:val="0"/>
          <w:color w:val="auto"/>
          <w:sz w:val="28"/>
          <w:szCs w:val="28"/>
        </w:rPr>
        <w:br/>
        <w:t>государственной власти Краснодарского края"</w:t>
      </w:r>
      <w:r>
        <w:fldChar w:fldCharType="end"/>
      </w:r>
    </w:p>
    <w:p w:rsidR="00D2055C" w:rsidRDefault="00D2055C" w:rsidP="00D2055C">
      <w:pPr>
        <w:pStyle w:val="affd"/>
      </w:pPr>
    </w:p>
    <w:p w:rsidR="00D2055C" w:rsidRDefault="00D2055C" w:rsidP="00D2055C">
      <w:pPr>
        <w:pStyle w:val="affd"/>
      </w:pPr>
      <w:r>
        <w:t xml:space="preserve">С изменениями и дополнениями </w:t>
      </w:r>
      <w:proofErr w:type="gramStart"/>
      <w:r>
        <w:t>от</w:t>
      </w:r>
      <w:proofErr w:type="gramEnd"/>
      <w:r>
        <w:t>:</w:t>
      </w:r>
    </w:p>
    <w:p w:rsidR="00D2055C" w:rsidRDefault="00D2055C" w:rsidP="00D2055C">
      <w:pPr>
        <w:pStyle w:val="af8"/>
      </w:pPr>
      <w:r>
        <w:t>7 ноября 2009 г., 17 марта, 5 апреля 2010 г., 21 июня, 27 сентября, 29 ноября 2012 г., 28 марта 2013 г., 29 сентября, 26 декабря 2014 г., 13 марта 2015 г.</w:t>
      </w:r>
    </w:p>
    <w:p w:rsidR="00A45A22" w:rsidRDefault="00A45A22">
      <w:pPr>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bookmarkStart w:id="0" w:name="sub_1000"/>
      <w:proofErr w:type="gramStart"/>
      <w:r w:rsidRPr="00D2055C">
        <w:rPr>
          <w:rFonts w:ascii="Times New Roman" w:hAnsi="Times New Roman" w:cs="Times New Roman"/>
          <w:sz w:val="28"/>
          <w:szCs w:val="28"/>
        </w:rPr>
        <w:t xml:space="preserve">В соответствии с </w:t>
      </w:r>
      <w:hyperlink r:id="rId4" w:history="1">
        <w:r w:rsidRPr="00D2055C">
          <w:rPr>
            <w:rStyle w:val="a4"/>
            <w:rFonts w:ascii="Times New Roman" w:hAnsi="Times New Roman"/>
            <w:color w:val="auto"/>
            <w:sz w:val="28"/>
            <w:szCs w:val="28"/>
          </w:rPr>
          <w:t>Федеральным законом</w:t>
        </w:r>
      </w:hyperlink>
      <w:r w:rsidRPr="00D2055C">
        <w:rPr>
          <w:rFonts w:ascii="Times New Roman" w:hAnsi="Times New Roman" w:cs="Times New Roman"/>
          <w:sz w:val="28"/>
          <w:szCs w:val="28"/>
        </w:rPr>
        <w:t xml:space="preserve"> от 25 декабря 2008 года N 273-ФЗ "О противодействии коррупции", </w:t>
      </w:r>
      <w:hyperlink r:id="rId5" w:history="1">
        <w:r w:rsidRPr="00D2055C">
          <w:rPr>
            <w:rStyle w:val="a4"/>
            <w:rFonts w:ascii="Times New Roman" w:hAnsi="Times New Roman"/>
            <w:color w:val="auto"/>
            <w:sz w:val="28"/>
            <w:szCs w:val="28"/>
          </w:rPr>
          <w:t>Федеральным законом</w:t>
        </w:r>
      </w:hyperlink>
      <w:r w:rsidRPr="00D2055C">
        <w:rPr>
          <w:rFonts w:ascii="Times New Roman" w:hAnsi="Times New Roman" w:cs="Times New Roman"/>
          <w:sz w:val="28"/>
          <w:szCs w:val="28"/>
        </w:rPr>
        <w:t xml:space="preserve"> от 17 июля 2009 года N 172-ФЗ "Об антикоррупционной экспертизе нормативных правовых актов и проектов нормативных правовых актов", </w:t>
      </w:r>
      <w:hyperlink r:id="rId6"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 </w:t>
      </w:r>
      <w:hyperlink r:id="rId7" w:history="1">
        <w:r w:rsidRPr="00D2055C">
          <w:rPr>
            <w:rStyle w:val="a4"/>
            <w:rFonts w:ascii="Times New Roman" w:hAnsi="Times New Roman"/>
            <w:color w:val="auto"/>
            <w:sz w:val="28"/>
            <w:szCs w:val="28"/>
          </w:rPr>
          <w:t>Законом</w:t>
        </w:r>
      </w:hyperlink>
      <w:r w:rsidRPr="00D2055C">
        <w:rPr>
          <w:rFonts w:ascii="Times New Roman" w:hAnsi="Times New Roman" w:cs="Times New Roman"/>
          <w:sz w:val="28"/>
          <w:szCs w:val="28"/>
        </w:rPr>
        <w:t xml:space="preserve"> Краснодарского края</w:t>
      </w:r>
      <w:proofErr w:type="gramEnd"/>
      <w:r w:rsidRPr="00D2055C">
        <w:rPr>
          <w:rFonts w:ascii="Times New Roman" w:hAnsi="Times New Roman" w:cs="Times New Roman"/>
          <w:sz w:val="28"/>
          <w:szCs w:val="28"/>
        </w:rPr>
        <w:t xml:space="preserve"> от 23 июля 2009 года N 1798-КЗ "О противодействии коррупции в Краснодарском крае" постановляю:</w:t>
      </w:r>
    </w:p>
    <w:bookmarkEnd w:id="0"/>
    <w:p w:rsidR="00A45A22" w:rsidRPr="00D2055C" w:rsidRDefault="00A45A22">
      <w:pPr>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bookmarkStart w:id="1" w:name="sub_1"/>
      <w:r w:rsidRPr="00D2055C">
        <w:rPr>
          <w:rFonts w:ascii="Times New Roman" w:hAnsi="Times New Roman" w:cs="Times New Roman"/>
          <w:sz w:val="28"/>
          <w:szCs w:val="28"/>
        </w:rPr>
        <w:t xml:space="preserve">1. Утвердить </w:t>
      </w:r>
      <w:hyperlink w:anchor="sub_100" w:history="1">
        <w:r w:rsidRPr="00D2055C">
          <w:rPr>
            <w:rStyle w:val="a4"/>
            <w:rFonts w:ascii="Times New Roman" w:hAnsi="Times New Roman"/>
            <w:color w:val="auto"/>
            <w:sz w:val="28"/>
            <w:szCs w:val="28"/>
          </w:rPr>
          <w:t>Порядок</w:t>
        </w:r>
      </w:hyperlink>
      <w:r w:rsidRPr="00D2055C">
        <w:rPr>
          <w:rFonts w:ascii="Times New Roman" w:hAnsi="Times New Roman" w:cs="Times New Roman"/>
          <w:sz w:val="28"/>
          <w:szCs w:val="28"/>
        </w:rPr>
        <w:t xml:space="preserve">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(прилагается).</w:t>
      </w:r>
    </w:p>
    <w:p w:rsidR="00A45A22" w:rsidRPr="00D2055C" w:rsidRDefault="00A45A22">
      <w:pPr>
        <w:rPr>
          <w:rFonts w:ascii="Times New Roman" w:hAnsi="Times New Roman" w:cs="Times New Roman"/>
          <w:sz w:val="28"/>
          <w:szCs w:val="28"/>
        </w:rPr>
      </w:pPr>
      <w:bookmarkStart w:id="2" w:name="sub_3"/>
      <w:bookmarkEnd w:id="1"/>
      <w:r w:rsidRPr="00D2055C">
        <w:rPr>
          <w:rFonts w:ascii="Times New Roman" w:hAnsi="Times New Roman" w:cs="Times New Roman"/>
          <w:sz w:val="28"/>
          <w:szCs w:val="28"/>
        </w:rPr>
        <w:t xml:space="preserve">2. </w:t>
      </w:r>
      <w:proofErr w:type="gramStart"/>
      <w:r w:rsidRPr="00D2055C">
        <w:rPr>
          <w:rFonts w:ascii="Times New Roman" w:hAnsi="Times New Roman" w:cs="Times New Roman"/>
          <w:sz w:val="28"/>
          <w:szCs w:val="28"/>
        </w:rPr>
        <w:t xml:space="preserve">Исполнительным органам государственной власти Краснодарского края в месячный срок со дня подписания настоящего постановления организовать на своих официальных сайтах интерактивные </w:t>
      </w:r>
      <w:proofErr w:type="spellStart"/>
      <w:r w:rsidRPr="00D2055C">
        <w:rPr>
          <w:rFonts w:ascii="Times New Roman" w:hAnsi="Times New Roman" w:cs="Times New Roman"/>
          <w:sz w:val="28"/>
          <w:szCs w:val="28"/>
        </w:rPr>
        <w:t>Интернет-линии</w:t>
      </w:r>
      <w:proofErr w:type="spellEnd"/>
      <w:r w:rsidRPr="00D2055C">
        <w:rPr>
          <w:rFonts w:ascii="Times New Roman" w:hAnsi="Times New Roman" w:cs="Times New Roman"/>
          <w:sz w:val="28"/>
          <w:szCs w:val="28"/>
        </w:rPr>
        <w:t xml:space="preserve"> для учета мнения граждан, независимых экспертов, общественных и иных организаций по наличию в действующих нормативных правовых актах главы администрации (губернатора) Краснодарского края и приказах органов исполнительной власти Краснодарского края положений и норм, способствующих возникновению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ситуаций.</w:t>
      </w:r>
      <w:proofErr w:type="gramEnd"/>
    </w:p>
    <w:p w:rsidR="00A45A22" w:rsidRPr="00D2055C" w:rsidRDefault="00A45A22">
      <w:pPr>
        <w:rPr>
          <w:rFonts w:ascii="Times New Roman" w:hAnsi="Times New Roman" w:cs="Times New Roman"/>
          <w:sz w:val="28"/>
          <w:szCs w:val="28"/>
        </w:rPr>
      </w:pPr>
      <w:bookmarkStart w:id="3" w:name="sub_4"/>
      <w:bookmarkEnd w:id="2"/>
      <w:r w:rsidRPr="00D2055C">
        <w:rPr>
          <w:rFonts w:ascii="Times New Roman" w:hAnsi="Times New Roman" w:cs="Times New Roman"/>
          <w:sz w:val="28"/>
          <w:szCs w:val="28"/>
        </w:rPr>
        <w:t>3. Рекомендовать главам муниципальных образований Краснодарского края принять нормативные правовые акты о проведении экспертизы (включая независимую экспертизу) проектов нормативных правовых актов и иных документов, разрабатываемых органами власти муниципальных образований, в целях выявления в них положений, способствующих созданию условий для проявления коррупции.</w:t>
      </w:r>
    </w:p>
    <w:p w:rsidR="00A45A22" w:rsidRPr="00D2055C" w:rsidRDefault="00A45A22">
      <w:pPr>
        <w:rPr>
          <w:rFonts w:ascii="Times New Roman" w:hAnsi="Times New Roman" w:cs="Times New Roman"/>
          <w:sz w:val="28"/>
          <w:szCs w:val="28"/>
        </w:rPr>
      </w:pPr>
      <w:bookmarkStart w:id="4" w:name="sub_5"/>
      <w:bookmarkEnd w:id="3"/>
      <w:r w:rsidRPr="00D2055C">
        <w:rPr>
          <w:rFonts w:ascii="Times New Roman" w:hAnsi="Times New Roman" w:cs="Times New Roman"/>
          <w:sz w:val="28"/>
          <w:szCs w:val="28"/>
        </w:rPr>
        <w:t>4. Департаменту по делам СМИ, печати, телерадиовещания и средств массовых коммуникаций Краснодарского края (Касьянов) опубликовать настоящее постановление в краевых средствах массовой информации.</w:t>
      </w:r>
    </w:p>
    <w:p w:rsidR="00A45A22" w:rsidRPr="00D2055C" w:rsidRDefault="00A45A22">
      <w:pPr>
        <w:rPr>
          <w:rFonts w:ascii="Times New Roman" w:hAnsi="Times New Roman" w:cs="Times New Roman"/>
          <w:sz w:val="28"/>
          <w:szCs w:val="28"/>
        </w:rPr>
      </w:pPr>
      <w:bookmarkStart w:id="5" w:name="sub_6"/>
      <w:bookmarkEnd w:id="4"/>
      <w:r w:rsidRPr="00D2055C">
        <w:rPr>
          <w:rFonts w:ascii="Times New Roman" w:hAnsi="Times New Roman" w:cs="Times New Roman"/>
          <w:sz w:val="28"/>
          <w:szCs w:val="28"/>
        </w:rPr>
        <w:t xml:space="preserve">5. </w:t>
      </w:r>
      <w:proofErr w:type="gramStart"/>
      <w:r w:rsidRPr="00D2055C">
        <w:rPr>
          <w:rFonts w:ascii="Times New Roman" w:hAnsi="Times New Roman" w:cs="Times New Roman"/>
          <w:sz w:val="28"/>
          <w:szCs w:val="28"/>
        </w:rPr>
        <w:t>Контроль за</w:t>
      </w:r>
      <w:proofErr w:type="gramEnd"/>
      <w:r w:rsidRPr="00D2055C">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(губернатора) Краснодарского края, министра </w:t>
      </w:r>
      <w:r w:rsidRPr="00D2055C">
        <w:rPr>
          <w:rFonts w:ascii="Times New Roman" w:hAnsi="Times New Roman" w:cs="Times New Roman"/>
          <w:sz w:val="28"/>
          <w:szCs w:val="28"/>
        </w:rPr>
        <w:lastRenderedPageBreak/>
        <w:t>финансов Краснодарского края И.А. </w:t>
      </w:r>
      <w:proofErr w:type="spellStart"/>
      <w:r w:rsidRPr="00D2055C">
        <w:rPr>
          <w:rFonts w:ascii="Times New Roman" w:hAnsi="Times New Roman" w:cs="Times New Roman"/>
          <w:sz w:val="28"/>
          <w:szCs w:val="28"/>
        </w:rPr>
        <w:t>Перонко</w:t>
      </w:r>
      <w:proofErr w:type="spellEnd"/>
      <w:r w:rsidRPr="00D2055C">
        <w:rPr>
          <w:rFonts w:ascii="Times New Roman" w:hAnsi="Times New Roman" w:cs="Times New Roman"/>
          <w:sz w:val="28"/>
          <w:szCs w:val="28"/>
        </w:rPr>
        <w:t>.</w:t>
      </w:r>
    </w:p>
    <w:p w:rsidR="00A45A22" w:rsidRPr="00D2055C" w:rsidRDefault="00A45A22">
      <w:pPr>
        <w:rPr>
          <w:rFonts w:ascii="Times New Roman" w:hAnsi="Times New Roman" w:cs="Times New Roman"/>
          <w:sz w:val="28"/>
          <w:szCs w:val="28"/>
        </w:rPr>
      </w:pPr>
      <w:bookmarkStart w:id="6" w:name="sub_7"/>
      <w:bookmarkEnd w:id="5"/>
      <w:r w:rsidRPr="00D2055C">
        <w:rPr>
          <w:rFonts w:ascii="Times New Roman" w:hAnsi="Times New Roman" w:cs="Times New Roman"/>
          <w:sz w:val="28"/>
          <w:szCs w:val="28"/>
        </w:rPr>
        <w:t xml:space="preserve">6. Постановление вступает в силу со дня его </w:t>
      </w:r>
      <w:hyperlink r:id="rId8" w:history="1">
        <w:r w:rsidRPr="00D2055C">
          <w:rPr>
            <w:rStyle w:val="a4"/>
            <w:rFonts w:ascii="Times New Roman" w:hAnsi="Times New Roman"/>
            <w:color w:val="auto"/>
            <w:sz w:val="28"/>
            <w:szCs w:val="28"/>
          </w:rPr>
          <w:t>официального опубликования</w:t>
        </w:r>
      </w:hyperlink>
      <w:r w:rsidRPr="00D2055C">
        <w:rPr>
          <w:rFonts w:ascii="Times New Roman" w:hAnsi="Times New Roman" w:cs="Times New Roman"/>
          <w:sz w:val="28"/>
          <w:szCs w:val="28"/>
        </w:rPr>
        <w:t>.</w:t>
      </w:r>
    </w:p>
    <w:bookmarkEnd w:id="6"/>
    <w:p w:rsidR="00A45A22" w:rsidRPr="00D2055C" w:rsidRDefault="00A45A22">
      <w:pPr>
        <w:rPr>
          <w:rFonts w:ascii="Times New Roman" w:hAnsi="Times New Roman" w:cs="Times New Roman"/>
          <w:sz w:val="28"/>
          <w:szCs w:val="28"/>
        </w:rPr>
      </w:pPr>
    </w:p>
    <w:tbl>
      <w:tblPr>
        <w:tblW w:w="0" w:type="auto"/>
        <w:tblInd w:w="108" w:type="dxa"/>
        <w:tblLook w:val="0000"/>
      </w:tblPr>
      <w:tblGrid>
        <w:gridCol w:w="6666"/>
        <w:gridCol w:w="3333"/>
      </w:tblGrid>
      <w:tr w:rsidR="00D2055C" w:rsidRPr="00D2055C">
        <w:tc>
          <w:tcPr>
            <w:tcW w:w="6666" w:type="dxa"/>
            <w:tcBorders>
              <w:top w:val="nil"/>
              <w:left w:val="nil"/>
              <w:bottom w:val="nil"/>
              <w:right w:val="nil"/>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Глава администрации (губернатор)</w:t>
            </w:r>
            <w:r w:rsidRPr="00D2055C">
              <w:rPr>
                <w:rFonts w:ascii="Times New Roman" w:hAnsi="Times New Roman" w:cs="Times New Roman"/>
                <w:sz w:val="28"/>
                <w:szCs w:val="28"/>
              </w:rPr>
              <w:br/>
              <w:t>Краснодарского края</w:t>
            </w:r>
          </w:p>
        </w:tc>
        <w:tc>
          <w:tcPr>
            <w:tcW w:w="3333" w:type="dxa"/>
            <w:tcBorders>
              <w:top w:val="nil"/>
              <w:left w:val="nil"/>
              <w:bottom w:val="nil"/>
              <w:right w:val="nil"/>
            </w:tcBorders>
          </w:tcPr>
          <w:p w:rsidR="00A45A22" w:rsidRPr="00D2055C" w:rsidRDefault="00A45A22">
            <w:pPr>
              <w:pStyle w:val="aff7"/>
              <w:jc w:val="right"/>
              <w:rPr>
                <w:rFonts w:ascii="Times New Roman" w:hAnsi="Times New Roman" w:cs="Times New Roman"/>
                <w:sz w:val="28"/>
                <w:szCs w:val="28"/>
              </w:rPr>
            </w:pPr>
            <w:r w:rsidRPr="00D2055C">
              <w:rPr>
                <w:rFonts w:ascii="Times New Roman" w:hAnsi="Times New Roman" w:cs="Times New Roman"/>
                <w:sz w:val="28"/>
                <w:szCs w:val="28"/>
              </w:rPr>
              <w:t>А.Н. Ткачев</w:t>
            </w:r>
          </w:p>
        </w:tc>
      </w:tr>
    </w:tbl>
    <w:p w:rsidR="00A45A22" w:rsidRPr="00D2055C" w:rsidRDefault="00A45A22">
      <w:pPr>
        <w:rPr>
          <w:rFonts w:ascii="Times New Roman" w:hAnsi="Times New Roman" w:cs="Times New Roman"/>
          <w:sz w:val="28"/>
          <w:szCs w:val="28"/>
        </w:rPr>
      </w:pPr>
    </w:p>
    <w:p w:rsidR="00A45A22" w:rsidRPr="00D2055C" w:rsidRDefault="00A45A22">
      <w:pPr>
        <w:ind w:firstLine="698"/>
        <w:jc w:val="right"/>
        <w:rPr>
          <w:rFonts w:ascii="Times New Roman" w:hAnsi="Times New Roman" w:cs="Times New Roman"/>
          <w:sz w:val="28"/>
          <w:szCs w:val="28"/>
        </w:rPr>
      </w:pPr>
      <w:bookmarkStart w:id="7" w:name="sub_100"/>
      <w:r w:rsidRPr="00D2055C">
        <w:rPr>
          <w:rStyle w:val="a3"/>
          <w:rFonts w:ascii="Times New Roman" w:hAnsi="Times New Roman" w:cs="Times New Roman"/>
          <w:bCs/>
          <w:color w:val="auto"/>
          <w:sz w:val="28"/>
          <w:szCs w:val="28"/>
        </w:rPr>
        <w:t>Приложение</w:t>
      </w:r>
    </w:p>
    <w:bookmarkEnd w:id="7"/>
    <w:p w:rsidR="00A45A22" w:rsidRPr="00D2055C" w:rsidRDefault="00A45A22">
      <w:pPr>
        <w:rPr>
          <w:rFonts w:ascii="Times New Roman" w:hAnsi="Times New Roman" w:cs="Times New Roman"/>
          <w:sz w:val="28"/>
          <w:szCs w:val="28"/>
        </w:rPr>
      </w:pPr>
    </w:p>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t>Порядок</w:t>
      </w:r>
      <w:r w:rsidRPr="00D2055C">
        <w:rPr>
          <w:rFonts w:ascii="Times New Roman" w:hAnsi="Times New Roman" w:cs="Times New Roman"/>
          <w:color w:val="auto"/>
          <w:sz w:val="28"/>
          <w:szCs w:val="28"/>
        </w:rPr>
        <w:br/>
        <w:t>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w:t>
      </w:r>
      <w:r w:rsidRPr="00D2055C">
        <w:rPr>
          <w:rFonts w:ascii="Times New Roman" w:hAnsi="Times New Roman" w:cs="Times New Roman"/>
          <w:color w:val="auto"/>
          <w:sz w:val="28"/>
          <w:szCs w:val="28"/>
        </w:rPr>
        <w:br/>
        <w:t xml:space="preserve">(утв. </w:t>
      </w:r>
      <w:hyperlink w:anchor="sub_0" w:history="1">
        <w:r w:rsidRPr="00D2055C">
          <w:rPr>
            <w:rStyle w:val="a4"/>
            <w:rFonts w:ascii="Times New Roman" w:hAnsi="Times New Roman"/>
            <w:bCs w:val="0"/>
            <w:color w:val="auto"/>
            <w:sz w:val="28"/>
            <w:szCs w:val="28"/>
          </w:rPr>
          <w:t>постановлением</w:t>
        </w:r>
      </w:hyperlink>
      <w:r w:rsidRPr="00D2055C">
        <w:rPr>
          <w:rFonts w:ascii="Times New Roman" w:hAnsi="Times New Roman" w:cs="Times New Roman"/>
          <w:color w:val="auto"/>
          <w:sz w:val="28"/>
          <w:szCs w:val="28"/>
        </w:rPr>
        <w:t xml:space="preserve"> главы администрации (губернатора) Краснодарского края от 7 мая 2009 г. N 350)</w:t>
      </w:r>
    </w:p>
    <w:p w:rsidR="00A45A22" w:rsidRPr="00D2055C" w:rsidRDefault="00A45A22">
      <w:pPr>
        <w:pStyle w:val="1"/>
        <w:rPr>
          <w:rFonts w:ascii="Times New Roman" w:hAnsi="Times New Roman" w:cs="Times New Roman"/>
          <w:color w:val="auto"/>
          <w:sz w:val="28"/>
          <w:szCs w:val="28"/>
        </w:rPr>
      </w:pPr>
      <w:bookmarkStart w:id="8" w:name="sub_11"/>
      <w:r w:rsidRPr="00D2055C">
        <w:rPr>
          <w:rFonts w:ascii="Times New Roman" w:hAnsi="Times New Roman" w:cs="Times New Roman"/>
          <w:color w:val="auto"/>
          <w:sz w:val="28"/>
          <w:szCs w:val="28"/>
        </w:rPr>
        <w:t>1. Общие положения</w:t>
      </w:r>
    </w:p>
    <w:bookmarkEnd w:id="8"/>
    <w:p w:rsidR="00A45A22" w:rsidRPr="00D2055C" w:rsidRDefault="00A45A22">
      <w:pPr>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bookmarkStart w:id="9" w:name="sub_111"/>
      <w:r w:rsidRPr="00D2055C">
        <w:rPr>
          <w:rFonts w:ascii="Times New Roman" w:hAnsi="Times New Roman" w:cs="Times New Roman"/>
          <w:sz w:val="28"/>
          <w:szCs w:val="28"/>
        </w:rPr>
        <w:t xml:space="preserve">1.1. </w:t>
      </w:r>
      <w:proofErr w:type="gramStart"/>
      <w:r w:rsidRPr="00D2055C">
        <w:rPr>
          <w:rFonts w:ascii="Times New Roman" w:hAnsi="Times New Roman" w:cs="Times New Roman"/>
          <w:sz w:val="28"/>
          <w:szCs w:val="28"/>
        </w:rPr>
        <w:t>Настоящий Порядок определяет процедуру проведения антикоррупционной экспертизы нормативных правовых актов (проектов), принимаемых главой администрации (губернатором) Краснодарского края (далее - также нормативные правовые акты (проекты)), нормативных правовых актов (проектов), принимаемых органами исполнительной власти Краснодарского края (далее - также ведомственные акты (проекты)).</w:t>
      </w:r>
      <w:proofErr w:type="gramEnd"/>
    </w:p>
    <w:p w:rsidR="00A45A22" w:rsidRPr="00D2055C" w:rsidRDefault="00A45A22">
      <w:pPr>
        <w:rPr>
          <w:rFonts w:ascii="Times New Roman" w:hAnsi="Times New Roman" w:cs="Times New Roman"/>
          <w:sz w:val="28"/>
          <w:szCs w:val="28"/>
        </w:rPr>
      </w:pPr>
      <w:bookmarkStart w:id="10" w:name="sub_112"/>
      <w:bookmarkEnd w:id="9"/>
      <w:r w:rsidRPr="00D2055C">
        <w:rPr>
          <w:rFonts w:ascii="Times New Roman" w:hAnsi="Times New Roman" w:cs="Times New Roman"/>
          <w:sz w:val="28"/>
          <w:szCs w:val="28"/>
        </w:rPr>
        <w:t>1.2. Для целей настоящего Порядка используются следующие основные понятия:</w:t>
      </w:r>
    </w:p>
    <w:p w:rsidR="00A45A22" w:rsidRPr="00D2055C" w:rsidRDefault="00A45A22">
      <w:pPr>
        <w:rPr>
          <w:rFonts w:ascii="Times New Roman" w:hAnsi="Times New Roman" w:cs="Times New Roman"/>
          <w:sz w:val="28"/>
          <w:szCs w:val="28"/>
        </w:rPr>
      </w:pPr>
      <w:bookmarkStart w:id="11" w:name="sub_1121"/>
      <w:bookmarkEnd w:id="10"/>
      <w:proofErr w:type="spellStart"/>
      <w:r w:rsidRPr="00D2055C">
        <w:rPr>
          <w:rStyle w:val="a3"/>
          <w:rFonts w:ascii="Times New Roman" w:hAnsi="Times New Roman" w:cs="Times New Roman"/>
          <w:bCs/>
          <w:color w:val="auto"/>
          <w:sz w:val="28"/>
          <w:szCs w:val="28"/>
        </w:rPr>
        <w:t>антикоррупционная</w:t>
      </w:r>
      <w:proofErr w:type="spellEnd"/>
      <w:r w:rsidRPr="00D2055C">
        <w:rPr>
          <w:rStyle w:val="a3"/>
          <w:rFonts w:ascii="Times New Roman" w:hAnsi="Times New Roman" w:cs="Times New Roman"/>
          <w:bCs/>
          <w:color w:val="auto"/>
          <w:sz w:val="28"/>
          <w:szCs w:val="28"/>
        </w:rPr>
        <w:t xml:space="preserve"> экспертиза</w:t>
      </w:r>
      <w:r w:rsidRPr="00D2055C">
        <w:rPr>
          <w:rFonts w:ascii="Times New Roman" w:hAnsi="Times New Roman" w:cs="Times New Roman"/>
          <w:sz w:val="28"/>
          <w:szCs w:val="28"/>
        </w:rPr>
        <w:t xml:space="preserve"> - специальное исследование нормативных правовых актов (проектов), ведомственных актов (проектов) в целях выявления в них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 и их последующего устранения, проводимое согласно методике, определенной Правительством Российской Федерации (далее также - Методика);</w:t>
      </w:r>
    </w:p>
    <w:p w:rsidR="00A45A22" w:rsidRPr="00D2055C" w:rsidRDefault="00A45A22">
      <w:pPr>
        <w:rPr>
          <w:rFonts w:ascii="Times New Roman" w:hAnsi="Times New Roman" w:cs="Times New Roman"/>
          <w:sz w:val="28"/>
          <w:szCs w:val="28"/>
        </w:rPr>
      </w:pPr>
      <w:bookmarkStart w:id="12" w:name="sub_1122"/>
      <w:bookmarkEnd w:id="11"/>
      <w:r w:rsidRPr="00D2055C">
        <w:rPr>
          <w:rStyle w:val="a3"/>
          <w:rFonts w:ascii="Times New Roman" w:hAnsi="Times New Roman" w:cs="Times New Roman"/>
          <w:bCs/>
          <w:color w:val="auto"/>
          <w:sz w:val="28"/>
          <w:szCs w:val="28"/>
        </w:rPr>
        <w:t>уполномоченный орган по проведению антикоррупционной экспертизы нормативных правовых актов (проектов) главы администрации (губернатора) Краснодарского края и проведению в установленных настоящим Порядком случаях антикоррупционной экспертизы ведомственных актов (проектов) органов исполнительной власти Краснодарского края (специализированной антикоррупционной экспертизы)</w:t>
      </w:r>
      <w:r w:rsidRPr="00D2055C">
        <w:rPr>
          <w:rFonts w:ascii="Times New Roman" w:hAnsi="Times New Roman" w:cs="Times New Roman"/>
          <w:sz w:val="28"/>
          <w:szCs w:val="28"/>
        </w:rPr>
        <w:t xml:space="preserve"> - министерство экономики Краснодарского края (далее - Уполномоченный орган);</w:t>
      </w:r>
    </w:p>
    <w:p w:rsidR="00A45A22" w:rsidRPr="00D2055C" w:rsidRDefault="00A45A22">
      <w:pPr>
        <w:rPr>
          <w:rFonts w:ascii="Times New Roman" w:hAnsi="Times New Roman" w:cs="Times New Roman"/>
          <w:sz w:val="28"/>
          <w:szCs w:val="28"/>
        </w:rPr>
      </w:pPr>
      <w:bookmarkStart w:id="13" w:name="sub_1123"/>
      <w:bookmarkEnd w:id="12"/>
      <w:r w:rsidRPr="00D2055C">
        <w:rPr>
          <w:rStyle w:val="a3"/>
          <w:rFonts w:ascii="Times New Roman" w:hAnsi="Times New Roman" w:cs="Times New Roman"/>
          <w:bCs/>
          <w:color w:val="auto"/>
          <w:sz w:val="28"/>
          <w:szCs w:val="28"/>
        </w:rPr>
        <w:t>субъекты антикоррупционной экспертизы (специализированной антикоррупционной экспертизы)</w:t>
      </w:r>
      <w:r w:rsidRPr="00D2055C">
        <w:rPr>
          <w:rFonts w:ascii="Times New Roman" w:hAnsi="Times New Roman" w:cs="Times New Roman"/>
          <w:sz w:val="28"/>
          <w:szCs w:val="28"/>
        </w:rPr>
        <w:t xml:space="preserve"> - органы исполнительной власти Краснодарского края, структурные подразделения администрации Краснодарского края - разработчики проектов нормативных правовых актов, ведомственных актов, уполномоченный орган по проведению антикоррупционной экспертизы </w:t>
      </w:r>
      <w:r w:rsidRPr="00D2055C">
        <w:rPr>
          <w:rFonts w:ascii="Times New Roman" w:hAnsi="Times New Roman" w:cs="Times New Roman"/>
          <w:sz w:val="28"/>
          <w:szCs w:val="28"/>
        </w:rPr>
        <w:lastRenderedPageBreak/>
        <w:t>нормативных правовых актов (проектов) главы администрации (губернатора) Краснодарского края и проведению специализированной антикоррупционной экспертизы ведомственных актов (проектов);</w:t>
      </w:r>
    </w:p>
    <w:p w:rsidR="00A45A22" w:rsidRPr="00D2055C" w:rsidRDefault="00A45A22">
      <w:pPr>
        <w:rPr>
          <w:rFonts w:ascii="Times New Roman" w:hAnsi="Times New Roman" w:cs="Times New Roman"/>
          <w:sz w:val="28"/>
          <w:szCs w:val="28"/>
        </w:rPr>
      </w:pPr>
      <w:bookmarkStart w:id="14" w:name="sub_1124"/>
      <w:bookmarkEnd w:id="13"/>
      <w:proofErr w:type="spellStart"/>
      <w:r w:rsidRPr="00D2055C">
        <w:rPr>
          <w:rStyle w:val="a3"/>
          <w:rFonts w:ascii="Times New Roman" w:hAnsi="Times New Roman" w:cs="Times New Roman"/>
          <w:bCs/>
          <w:color w:val="auto"/>
          <w:sz w:val="28"/>
          <w:szCs w:val="28"/>
        </w:rPr>
        <w:t>коррупциогенный</w:t>
      </w:r>
      <w:proofErr w:type="spellEnd"/>
      <w:r w:rsidRPr="00D2055C">
        <w:rPr>
          <w:rStyle w:val="a3"/>
          <w:rFonts w:ascii="Times New Roman" w:hAnsi="Times New Roman" w:cs="Times New Roman"/>
          <w:bCs/>
          <w:color w:val="auto"/>
          <w:sz w:val="28"/>
          <w:szCs w:val="28"/>
        </w:rPr>
        <w:t xml:space="preserve"> фактор</w:t>
      </w:r>
      <w:r w:rsidRPr="00D2055C">
        <w:rPr>
          <w:rFonts w:ascii="Times New Roman" w:hAnsi="Times New Roman" w:cs="Times New Roman"/>
          <w:sz w:val="28"/>
          <w:szCs w:val="28"/>
        </w:rPr>
        <w:t xml:space="preserve"> - положения нормативных правовых актов (проектов), ведомственных актов (проектов), устанавливающие для </w:t>
      </w:r>
      <w:proofErr w:type="spellStart"/>
      <w:r w:rsidRPr="00D2055C">
        <w:rPr>
          <w:rFonts w:ascii="Times New Roman" w:hAnsi="Times New Roman" w:cs="Times New Roman"/>
          <w:sz w:val="28"/>
          <w:szCs w:val="28"/>
        </w:rPr>
        <w:t>правоприменителя</w:t>
      </w:r>
      <w:proofErr w:type="spellEnd"/>
      <w:r w:rsidRPr="00D2055C">
        <w:rPr>
          <w:rFonts w:ascii="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A45A22" w:rsidRPr="00D2055C" w:rsidRDefault="00A45A22">
      <w:pPr>
        <w:rPr>
          <w:rFonts w:ascii="Times New Roman" w:hAnsi="Times New Roman" w:cs="Times New Roman"/>
          <w:sz w:val="28"/>
          <w:szCs w:val="28"/>
        </w:rPr>
      </w:pPr>
      <w:bookmarkStart w:id="15" w:name="sub_1125"/>
      <w:bookmarkEnd w:id="14"/>
      <w:r w:rsidRPr="00D2055C">
        <w:rPr>
          <w:rStyle w:val="a3"/>
          <w:rFonts w:ascii="Times New Roman" w:hAnsi="Times New Roman" w:cs="Times New Roman"/>
          <w:bCs/>
          <w:color w:val="auto"/>
          <w:sz w:val="28"/>
          <w:szCs w:val="28"/>
        </w:rPr>
        <w:t>независимые эксперты</w:t>
      </w:r>
      <w:r w:rsidRPr="00D2055C">
        <w:rPr>
          <w:rFonts w:ascii="Times New Roman" w:hAnsi="Times New Roman" w:cs="Times New Roman"/>
          <w:sz w:val="28"/>
          <w:szCs w:val="28"/>
        </w:rPr>
        <w:t xml:space="preserve"> - юридические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w:t>
      </w:r>
    </w:p>
    <w:bookmarkEnd w:id="15"/>
    <w:p w:rsidR="00A45A22" w:rsidRPr="00D2055C" w:rsidRDefault="00A45A22">
      <w:pPr>
        <w:rPr>
          <w:rFonts w:ascii="Times New Roman" w:hAnsi="Times New Roman" w:cs="Times New Roman"/>
          <w:sz w:val="28"/>
          <w:szCs w:val="28"/>
        </w:rPr>
      </w:pPr>
      <w:proofErr w:type="gramStart"/>
      <w:r w:rsidRPr="00D2055C">
        <w:rPr>
          <w:rStyle w:val="a3"/>
          <w:rFonts w:ascii="Times New Roman" w:hAnsi="Times New Roman" w:cs="Times New Roman"/>
          <w:bCs/>
          <w:color w:val="auto"/>
          <w:sz w:val="28"/>
          <w:szCs w:val="28"/>
        </w:rPr>
        <w:t>нормативный правовой акт (проект), ведомственный акт (проект)</w:t>
      </w:r>
      <w:r w:rsidRPr="00D2055C">
        <w:rPr>
          <w:rFonts w:ascii="Times New Roman" w:hAnsi="Times New Roman" w:cs="Times New Roman"/>
          <w:sz w:val="28"/>
          <w:szCs w:val="28"/>
        </w:rPr>
        <w:t xml:space="preserve"> - акт, принятый главой администрации (губернатором) Краснодарского края или руководителем органа исполнительной власти Краснодарского края (разработанный органом исполнительной власти Краснодарского края, структурным подразделением администрации Краснодарского края) в рамках их компетенции,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w:t>
      </w:r>
      <w:proofErr w:type="gramEnd"/>
      <w:r w:rsidRPr="00D2055C">
        <w:rPr>
          <w:rFonts w:ascii="Times New Roman" w:hAnsi="Times New Roman" w:cs="Times New Roman"/>
          <w:sz w:val="28"/>
          <w:szCs w:val="28"/>
        </w:rPr>
        <w:t xml:space="preserve"> существующих правоотношений.</w:t>
      </w:r>
    </w:p>
    <w:p w:rsidR="00A45A22" w:rsidRPr="00D2055C" w:rsidRDefault="00A45A22">
      <w:pPr>
        <w:rPr>
          <w:rFonts w:ascii="Times New Roman" w:hAnsi="Times New Roman" w:cs="Times New Roman"/>
          <w:sz w:val="28"/>
          <w:szCs w:val="28"/>
        </w:rPr>
      </w:pPr>
      <w:bookmarkStart w:id="16" w:name="sub_113"/>
      <w:r w:rsidRPr="00D2055C">
        <w:rPr>
          <w:rFonts w:ascii="Times New Roman" w:hAnsi="Times New Roman" w:cs="Times New Roman"/>
          <w:sz w:val="28"/>
          <w:szCs w:val="28"/>
        </w:rPr>
        <w:t xml:space="preserve">1.3.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нормативных правовых актов (проектов), ведомственных актов (проектов) проводится на основе следующих принципов:</w:t>
      </w:r>
    </w:p>
    <w:bookmarkEnd w:id="16"/>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обязательности проведения антикоррупционной экспертизы проектов нормативных правовых актов;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оценки нормативного правового акта во взаимосвязи с другими нормативными правовыми актами;</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обоснованности, объективности и </w:t>
      </w:r>
      <w:proofErr w:type="spellStart"/>
      <w:r w:rsidRPr="00D2055C">
        <w:rPr>
          <w:rFonts w:ascii="Times New Roman" w:hAnsi="Times New Roman" w:cs="Times New Roman"/>
          <w:sz w:val="28"/>
          <w:szCs w:val="28"/>
        </w:rPr>
        <w:t>проверяемости</w:t>
      </w:r>
      <w:proofErr w:type="spellEnd"/>
      <w:r w:rsidRPr="00D2055C">
        <w:rPr>
          <w:rFonts w:ascii="Times New Roman" w:hAnsi="Times New Roman" w:cs="Times New Roman"/>
          <w:sz w:val="28"/>
          <w:szCs w:val="28"/>
        </w:rPr>
        <w:t xml:space="preserve"> результатов антикоррупционной экспертизы нормативных правовых актов (проектов нормативных правовых актов);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компетентности лиц, проводящих </w:t>
      </w:r>
      <w:proofErr w:type="spellStart"/>
      <w:r w:rsidRPr="00D2055C">
        <w:rPr>
          <w:rFonts w:ascii="Times New Roman" w:hAnsi="Times New Roman" w:cs="Times New Roman"/>
          <w:sz w:val="28"/>
          <w:szCs w:val="28"/>
        </w:rPr>
        <w:t>антикоррупционную</w:t>
      </w:r>
      <w:proofErr w:type="spellEnd"/>
      <w:r w:rsidRPr="00D2055C">
        <w:rPr>
          <w:rFonts w:ascii="Times New Roman" w:hAnsi="Times New Roman" w:cs="Times New Roman"/>
          <w:sz w:val="28"/>
          <w:szCs w:val="28"/>
        </w:rPr>
        <w:t xml:space="preserve"> экспертизу нормативных правовых актов (проектов нормативных правовых актов);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сотрудничества исполнительных органов государственной власти Краснодарского края, а также их должностных лиц с институтами гражданского общества при проведении антикоррупционной экспертизы нормативных правовых актов (проектов нормативных правовых актов).</w:t>
      </w:r>
    </w:p>
    <w:p w:rsidR="00A45A22" w:rsidRPr="00D2055C" w:rsidRDefault="00A45A22">
      <w:pPr>
        <w:rPr>
          <w:rFonts w:ascii="Times New Roman" w:hAnsi="Times New Roman" w:cs="Times New Roman"/>
          <w:sz w:val="28"/>
          <w:szCs w:val="28"/>
        </w:rPr>
      </w:pPr>
    </w:p>
    <w:p w:rsidR="00A45A22" w:rsidRPr="00D2055C" w:rsidRDefault="00A45A22">
      <w:pPr>
        <w:pStyle w:val="1"/>
        <w:rPr>
          <w:rFonts w:ascii="Times New Roman" w:hAnsi="Times New Roman" w:cs="Times New Roman"/>
          <w:color w:val="auto"/>
          <w:sz w:val="28"/>
          <w:szCs w:val="28"/>
        </w:rPr>
      </w:pPr>
      <w:bookmarkStart w:id="17" w:name="sub_12"/>
      <w:r w:rsidRPr="00D2055C">
        <w:rPr>
          <w:rFonts w:ascii="Times New Roman" w:hAnsi="Times New Roman" w:cs="Times New Roman"/>
          <w:color w:val="auto"/>
          <w:sz w:val="28"/>
          <w:szCs w:val="28"/>
        </w:rPr>
        <w:t>2. Порядок проведения антикоррупционной экспертизы нормативных правовых актов (проектов), принятых главой администрации (губернатором) Краснодарского края</w:t>
      </w:r>
    </w:p>
    <w:bookmarkEnd w:id="17"/>
    <w:p w:rsidR="00A45A22" w:rsidRPr="00D2055C" w:rsidRDefault="00A45A22">
      <w:pPr>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bookmarkStart w:id="18" w:name="sub_1221"/>
      <w:r w:rsidRPr="00D2055C">
        <w:rPr>
          <w:rFonts w:ascii="Times New Roman" w:hAnsi="Times New Roman" w:cs="Times New Roman"/>
          <w:sz w:val="28"/>
          <w:szCs w:val="28"/>
        </w:rPr>
        <w:t>2.1. Не позднее рабочего дня, следующего за днем регистрации проекта нормативного правового акта, Уполномоченный орган размещает электронную копию поступившего проекта нормативного правового акта на своем официальном сайте в информационно-телекоммуникационной сети "Интернет" (</w:t>
      </w:r>
      <w:proofErr w:type="spellStart"/>
      <w:r w:rsidR="000D2E5C">
        <w:fldChar w:fldCharType="begin"/>
      </w:r>
      <w:r w:rsidR="000D2E5C">
        <w:instrText>HYPERLINK "garantF1://23800500.177"</w:instrText>
      </w:r>
      <w:r w:rsidR="000D2E5C">
        <w:fldChar w:fldCharType="separate"/>
      </w:r>
      <w:r w:rsidRPr="00D2055C">
        <w:rPr>
          <w:rStyle w:val="a4"/>
          <w:rFonts w:ascii="Times New Roman" w:hAnsi="Times New Roman"/>
          <w:color w:val="auto"/>
          <w:sz w:val="28"/>
          <w:szCs w:val="28"/>
        </w:rPr>
        <w:t>economy.krasnodar.ru</w:t>
      </w:r>
      <w:proofErr w:type="spellEnd"/>
      <w:r w:rsidR="000D2E5C">
        <w:fldChar w:fldCharType="end"/>
      </w:r>
      <w:r w:rsidRPr="00D2055C">
        <w:rPr>
          <w:rFonts w:ascii="Times New Roman" w:hAnsi="Times New Roman" w:cs="Times New Roman"/>
          <w:sz w:val="28"/>
          <w:szCs w:val="28"/>
        </w:rPr>
        <w:t>) (далее - официальный сайт Уполномоченного органа) для изучения независимыми экспертами.</w:t>
      </w:r>
    </w:p>
    <w:bookmarkEnd w:id="18"/>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Проекты нормативных правовых актов, направленные на ликвидацию чрезвычайных ситуаций межмуниципального и регионального характера и их последствий, размещаются Уполномоченным органом в день их поступления на </w:t>
      </w:r>
      <w:hyperlink r:id="rId9"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 для изучения независимыми экспертами.</w:t>
      </w:r>
    </w:p>
    <w:p w:rsidR="00A45A22" w:rsidRPr="00D2055C" w:rsidRDefault="00A45A22">
      <w:pPr>
        <w:rPr>
          <w:rFonts w:ascii="Times New Roman" w:hAnsi="Times New Roman" w:cs="Times New Roman"/>
          <w:sz w:val="28"/>
          <w:szCs w:val="28"/>
        </w:rPr>
      </w:pPr>
      <w:proofErr w:type="spellStart"/>
      <w:proofErr w:type="gram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не проводится в случае возврата проекта органу исполнительной власти Краснодарского края, структурному подразделению администрации Краснодарского края по основаниям, установленным </w:t>
      </w:r>
      <w:hyperlink r:id="rId10" w:history="1">
        <w:r w:rsidRPr="00D2055C">
          <w:rPr>
            <w:rStyle w:val="a4"/>
            <w:rFonts w:ascii="Times New Roman" w:hAnsi="Times New Roman"/>
            <w:color w:val="auto"/>
            <w:sz w:val="28"/>
            <w:szCs w:val="28"/>
          </w:rPr>
          <w:t>пунктом 4.1</w:t>
        </w:r>
      </w:hyperlink>
      <w:r w:rsidRPr="00D2055C">
        <w:rPr>
          <w:rFonts w:ascii="Times New Roman" w:hAnsi="Times New Roman" w:cs="Times New Roman"/>
          <w:sz w:val="28"/>
          <w:szCs w:val="28"/>
        </w:rPr>
        <w:t xml:space="preserve"> Порядка проведения оценки регулирующего воздействия проектов нормативных правовых актов Краснодарского края, утвержденного </w:t>
      </w:r>
      <w:hyperlink r:id="rId11"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14 декабря 2012 года N 1551.</w:t>
      </w:r>
      <w:proofErr w:type="gramEnd"/>
    </w:p>
    <w:p w:rsidR="00A45A22" w:rsidRPr="00D2055C" w:rsidRDefault="00A45A22">
      <w:pPr>
        <w:rPr>
          <w:rFonts w:ascii="Times New Roman" w:hAnsi="Times New Roman" w:cs="Times New Roman"/>
          <w:sz w:val="28"/>
          <w:szCs w:val="28"/>
        </w:rPr>
      </w:pPr>
      <w:bookmarkStart w:id="19" w:name="sub_1222"/>
      <w:r w:rsidRPr="00D2055C">
        <w:rPr>
          <w:rFonts w:ascii="Times New Roman" w:hAnsi="Times New Roman" w:cs="Times New Roman"/>
          <w:sz w:val="28"/>
          <w:szCs w:val="28"/>
        </w:rPr>
        <w:t xml:space="preserve">2.2.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нормативного правового акта проводится в случаях:</w:t>
      </w:r>
    </w:p>
    <w:p w:rsidR="00A45A22" w:rsidRPr="00D2055C" w:rsidRDefault="00A45A22">
      <w:pPr>
        <w:rPr>
          <w:rFonts w:ascii="Times New Roman" w:hAnsi="Times New Roman" w:cs="Times New Roman"/>
          <w:sz w:val="28"/>
          <w:szCs w:val="28"/>
        </w:rPr>
      </w:pPr>
      <w:bookmarkStart w:id="20" w:name="sub_12222"/>
      <w:bookmarkEnd w:id="19"/>
      <w:r w:rsidRPr="00D2055C">
        <w:rPr>
          <w:rFonts w:ascii="Times New Roman" w:hAnsi="Times New Roman" w:cs="Times New Roman"/>
          <w:sz w:val="28"/>
          <w:szCs w:val="28"/>
        </w:rPr>
        <w:t>поступления в Уполномоченный орган проекта нормативного правового акта, предусматривающего внесение изменений в нормативный правовой акт;</w:t>
      </w:r>
    </w:p>
    <w:p w:rsidR="00A45A22" w:rsidRPr="00D2055C" w:rsidRDefault="00A45A22">
      <w:pPr>
        <w:rPr>
          <w:rFonts w:ascii="Times New Roman" w:hAnsi="Times New Roman" w:cs="Times New Roman"/>
          <w:sz w:val="28"/>
          <w:szCs w:val="28"/>
        </w:rPr>
      </w:pPr>
      <w:bookmarkStart w:id="21" w:name="sub_12223"/>
      <w:bookmarkEnd w:id="20"/>
      <w:r w:rsidRPr="00D2055C">
        <w:rPr>
          <w:rFonts w:ascii="Times New Roman" w:hAnsi="Times New Roman" w:cs="Times New Roman"/>
          <w:sz w:val="28"/>
          <w:szCs w:val="28"/>
        </w:rPr>
        <w:t>представления органом исполнительной власти Краснодарского края, структурным подразделением администрации Краснодарского края нормативного правового акта для проведения антикоррупционной экспертизы.</w:t>
      </w:r>
    </w:p>
    <w:p w:rsidR="00A45A22" w:rsidRPr="00D2055C" w:rsidRDefault="00A45A22">
      <w:pPr>
        <w:rPr>
          <w:rFonts w:ascii="Times New Roman" w:hAnsi="Times New Roman" w:cs="Times New Roman"/>
          <w:sz w:val="28"/>
          <w:szCs w:val="28"/>
        </w:rPr>
      </w:pPr>
      <w:bookmarkStart w:id="22" w:name="sub_1223"/>
      <w:bookmarkEnd w:id="21"/>
      <w:r w:rsidRPr="00D2055C">
        <w:rPr>
          <w:rFonts w:ascii="Times New Roman" w:hAnsi="Times New Roman" w:cs="Times New Roman"/>
          <w:sz w:val="28"/>
          <w:szCs w:val="28"/>
        </w:rPr>
        <w:t xml:space="preserve">2.3. </w:t>
      </w:r>
      <w:proofErr w:type="gramStart"/>
      <w:r w:rsidRPr="00D2055C">
        <w:rPr>
          <w:rFonts w:ascii="Times New Roman" w:hAnsi="Times New Roman" w:cs="Times New Roman"/>
          <w:sz w:val="28"/>
          <w:szCs w:val="28"/>
        </w:rPr>
        <w:t xml:space="preserve">Срок проведения антикоррупционной экспертизы нормативных правовых актов (проектов) составляет семь рабочих дней со дня их размещения на </w:t>
      </w:r>
      <w:hyperlink r:id="rId12"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 за исключением нормативных правовых актов (проектов), направленных на ликвидацию чрезвычайных ситуаций межмуниципального и регионального характера и их последствий, срок проведения антикоррупционной экспертизы которых составляет один рабочий день, следующий за днем их размещения на </w:t>
      </w:r>
      <w:hyperlink r:id="rId13"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w:t>
      </w:r>
      <w:proofErr w:type="gramEnd"/>
    </w:p>
    <w:bookmarkEnd w:id="22"/>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На следующий рабочий день после истечения срока проведения антикоррупционной экспертизы Уполномоченным органом направляется в орган исполнительной власти Краснодарского края, структурное подразделение администрации Краснодарского края заключение.</w:t>
      </w:r>
    </w:p>
    <w:p w:rsidR="00A45A22" w:rsidRPr="00D2055C" w:rsidRDefault="00A45A22">
      <w:pPr>
        <w:rPr>
          <w:rFonts w:ascii="Times New Roman" w:hAnsi="Times New Roman" w:cs="Times New Roman"/>
          <w:sz w:val="28"/>
          <w:szCs w:val="28"/>
        </w:rPr>
      </w:pPr>
      <w:bookmarkStart w:id="23" w:name="sub_1224"/>
      <w:r w:rsidRPr="00D2055C">
        <w:rPr>
          <w:rFonts w:ascii="Times New Roman" w:hAnsi="Times New Roman" w:cs="Times New Roman"/>
          <w:sz w:val="28"/>
          <w:szCs w:val="28"/>
        </w:rPr>
        <w:t>2.4. Заключение Уполномоченного органа по результатам антикоррупционной экспертизы нормативного правового акта (проекта) должно содержать;</w:t>
      </w:r>
    </w:p>
    <w:bookmarkEnd w:id="23"/>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наименование нормативного правового акта (проекта), на который дается экспертное заключение;</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наименование органа исполнительной власти Краснодарского края, </w:t>
      </w:r>
      <w:r w:rsidRPr="00D2055C">
        <w:rPr>
          <w:rFonts w:ascii="Times New Roman" w:hAnsi="Times New Roman" w:cs="Times New Roman"/>
          <w:sz w:val="28"/>
          <w:szCs w:val="28"/>
        </w:rPr>
        <w:lastRenderedPageBreak/>
        <w:t>структурного подразделения администрации Краснодарского края, представившего нормативный правовой акт (проект) для проведения антикоррупционной экспертизы;</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вывод об обнаружении либо отсутствии в нормативном правовом акте (проекте)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случае если Уполномоченным органом делается вывод об обнаружении в нормативном правовом акте (проекте)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 заключение Уполномоченного органа по результатам антикоррупционной экспертизы должно содержать:</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наименование </w:t>
      </w:r>
      <w:proofErr w:type="spellStart"/>
      <w:r w:rsidRPr="00D2055C">
        <w:rPr>
          <w:rFonts w:ascii="Times New Roman" w:hAnsi="Times New Roman" w:cs="Times New Roman"/>
          <w:sz w:val="28"/>
          <w:szCs w:val="28"/>
        </w:rPr>
        <w:t>коррупциогенного</w:t>
      </w:r>
      <w:proofErr w:type="spellEnd"/>
      <w:r w:rsidRPr="00D2055C">
        <w:rPr>
          <w:rFonts w:ascii="Times New Roman" w:hAnsi="Times New Roman" w:cs="Times New Roman"/>
          <w:sz w:val="28"/>
          <w:szCs w:val="28"/>
        </w:rPr>
        <w:t xml:space="preserve"> фактора в соответствии с Методикой;</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указание на абзац, подпункт, пункт, часть, статью, раздел, главу нормативного правового акта (проекта), в </w:t>
      </w:r>
      <w:proofErr w:type="gramStart"/>
      <w:r w:rsidRPr="00D2055C">
        <w:rPr>
          <w:rFonts w:ascii="Times New Roman" w:hAnsi="Times New Roman" w:cs="Times New Roman"/>
          <w:sz w:val="28"/>
          <w:szCs w:val="28"/>
        </w:rPr>
        <w:t>которых</w:t>
      </w:r>
      <w:proofErr w:type="gramEnd"/>
      <w:r w:rsidRPr="00D2055C">
        <w:rPr>
          <w:rFonts w:ascii="Times New Roman" w:hAnsi="Times New Roman" w:cs="Times New Roman"/>
          <w:sz w:val="28"/>
          <w:szCs w:val="28"/>
        </w:rPr>
        <w:t xml:space="preserve"> обнаружен </w:t>
      </w:r>
      <w:proofErr w:type="spellStart"/>
      <w:r w:rsidRPr="00D2055C">
        <w:rPr>
          <w:rFonts w:ascii="Times New Roman" w:hAnsi="Times New Roman" w:cs="Times New Roman"/>
          <w:sz w:val="28"/>
          <w:szCs w:val="28"/>
        </w:rPr>
        <w:t>коррупциогенный</w:t>
      </w:r>
      <w:proofErr w:type="spellEnd"/>
      <w:r w:rsidRPr="00D2055C">
        <w:rPr>
          <w:rFonts w:ascii="Times New Roman" w:hAnsi="Times New Roman" w:cs="Times New Roman"/>
          <w:sz w:val="28"/>
          <w:szCs w:val="28"/>
        </w:rPr>
        <w:t xml:space="preserve"> фактор, либо указание на отсутствие нормы в нормативном правовом акте (проекте), если </w:t>
      </w:r>
      <w:proofErr w:type="spellStart"/>
      <w:r w:rsidRPr="00D2055C">
        <w:rPr>
          <w:rFonts w:ascii="Times New Roman" w:hAnsi="Times New Roman" w:cs="Times New Roman"/>
          <w:sz w:val="28"/>
          <w:szCs w:val="28"/>
        </w:rPr>
        <w:t>коррупциогенный</w:t>
      </w:r>
      <w:proofErr w:type="spellEnd"/>
      <w:r w:rsidRPr="00D2055C">
        <w:rPr>
          <w:rFonts w:ascii="Times New Roman" w:hAnsi="Times New Roman" w:cs="Times New Roman"/>
          <w:sz w:val="28"/>
          <w:szCs w:val="28"/>
        </w:rPr>
        <w:t xml:space="preserve"> фактор связан с правовыми пробелами;</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предложение о способе устранения обнаруженных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В заключени</w:t>
      </w:r>
      <w:proofErr w:type="gramStart"/>
      <w:r w:rsidRPr="00D2055C">
        <w:rPr>
          <w:rFonts w:ascii="Times New Roman" w:hAnsi="Times New Roman" w:cs="Times New Roman"/>
          <w:sz w:val="28"/>
          <w:szCs w:val="28"/>
        </w:rPr>
        <w:t>и</w:t>
      </w:r>
      <w:proofErr w:type="gramEnd"/>
      <w:r w:rsidRPr="00D2055C">
        <w:rPr>
          <w:rFonts w:ascii="Times New Roman" w:hAnsi="Times New Roman" w:cs="Times New Roman"/>
          <w:sz w:val="28"/>
          <w:szCs w:val="28"/>
        </w:rPr>
        <w:t xml:space="preserve"> Уполномоченного органа по результатам антикоррупционной экспертизы могут быть отражены возможные негативные последствия сохранения в нормативном правовом акте (проекте) выявленных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Выявленные при проведении антикоррупционной экспертизы положения, не относящиеся в соответствии с Методикой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 указываются в заключени</w:t>
      </w:r>
      <w:proofErr w:type="gramStart"/>
      <w:r w:rsidRPr="00D2055C">
        <w:rPr>
          <w:rFonts w:ascii="Times New Roman" w:hAnsi="Times New Roman" w:cs="Times New Roman"/>
          <w:sz w:val="28"/>
          <w:szCs w:val="28"/>
        </w:rPr>
        <w:t>и</w:t>
      </w:r>
      <w:proofErr w:type="gramEnd"/>
      <w:r w:rsidRPr="00D2055C">
        <w:rPr>
          <w:rFonts w:ascii="Times New Roman" w:hAnsi="Times New Roman" w:cs="Times New Roman"/>
          <w:sz w:val="28"/>
          <w:szCs w:val="28"/>
        </w:rPr>
        <w:t xml:space="preserve"> Уполномоченного органа по результатам антикоррупционной экспертизы.</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Если в ходе антикоррупционной экспертизы действующего нормативного правового акта, установлено, что проект нормативного правового акта вносит изменения, устраняющие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содержащиеся в этом нормативном правовом акте, заключение Уполномоченного органа по результатам антикоррупционной экспертизы действующего нормативного правового акта не дается.</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Примерные формы заключений по результатам антикоррупционной экспертизы нормативных правовых актов (проектов) приведены в </w:t>
      </w:r>
      <w:hyperlink w:anchor="sub_10000" w:history="1">
        <w:r w:rsidRPr="00D2055C">
          <w:rPr>
            <w:rStyle w:val="a4"/>
            <w:rFonts w:ascii="Times New Roman" w:hAnsi="Times New Roman"/>
            <w:color w:val="auto"/>
            <w:sz w:val="28"/>
            <w:szCs w:val="28"/>
          </w:rPr>
          <w:t>приложениях N 1 - 4</w:t>
        </w:r>
      </w:hyperlink>
      <w:r w:rsidRPr="00D2055C">
        <w:rPr>
          <w:rFonts w:ascii="Times New Roman" w:hAnsi="Times New Roman" w:cs="Times New Roman"/>
          <w:sz w:val="28"/>
          <w:szCs w:val="28"/>
        </w:rPr>
        <w:t xml:space="preserve"> к настоящему Порядку.</w:t>
      </w:r>
    </w:p>
    <w:p w:rsidR="00A45A22" w:rsidRPr="00D2055C" w:rsidRDefault="00A45A22">
      <w:pPr>
        <w:rPr>
          <w:rFonts w:ascii="Times New Roman" w:hAnsi="Times New Roman" w:cs="Times New Roman"/>
          <w:sz w:val="28"/>
          <w:szCs w:val="28"/>
        </w:rPr>
      </w:pPr>
      <w:bookmarkStart w:id="24" w:name="sub_1225"/>
      <w:r w:rsidRPr="00D2055C">
        <w:rPr>
          <w:rFonts w:ascii="Times New Roman" w:hAnsi="Times New Roman" w:cs="Times New Roman"/>
          <w:sz w:val="28"/>
          <w:szCs w:val="28"/>
        </w:rPr>
        <w:t xml:space="preserve">2.5. Заключение Уполномоченного органа по результатам антикоррупционной экспертизы считается положительным, если в нормативном правовом акте (проекте)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не обнаружены.</w:t>
      </w:r>
    </w:p>
    <w:bookmarkEnd w:id="24"/>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положительном заключении Уполномоченного органа по результатам антикоррупционной экспертизы также указываются положения, выявленные при проведении антикоррупционной экспертизы проекта, не относящиеся в соответствии с Методикой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w:t>
      </w:r>
    </w:p>
    <w:p w:rsidR="00A45A22" w:rsidRPr="00D2055C" w:rsidRDefault="00A45A22">
      <w:pPr>
        <w:rPr>
          <w:rFonts w:ascii="Times New Roman" w:hAnsi="Times New Roman" w:cs="Times New Roman"/>
          <w:sz w:val="28"/>
          <w:szCs w:val="28"/>
        </w:rPr>
      </w:pPr>
      <w:bookmarkStart w:id="25" w:name="sub_1226"/>
      <w:r w:rsidRPr="00D2055C">
        <w:rPr>
          <w:rFonts w:ascii="Times New Roman" w:hAnsi="Times New Roman" w:cs="Times New Roman"/>
          <w:sz w:val="28"/>
          <w:szCs w:val="28"/>
        </w:rPr>
        <w:t xml:space="preserve">2.6. В нижней части оборотной стороны каждого листа проекта (за исключением листа согласования), получившего по результатам </w:t>
      </w:r>
      <w:r w:rsidRPr="00D2055C">
        <w:rPr>
          <w:rFonts w:ascii="Times New Roman" w:hAnsi="Times New Roman" w:cs="Times New Roman"/>
          <w:sz w:val="28"/>
          <w:szCs w:val="28"/>
        </w:rPr>
        <w:lastRenderedPageBreak/>
        <w:t>антикоррупционной экспертизы положительное заключение Уполномоченного органа, проставляется штамп синего цвета "МИНИСТЕРСТВО ЭКОНОМИКИ КРАСНОДАРСКОГО КРАЯ (отдел антикоррупционной экспертизы)".</w:t>
      </w:r>
    </w:p>
    <w:p w:rsidR="00A45A22" w:rsidRPr="00D2055C" w:rsidRDefault="00A45A22">
      <w:pPr>
        <w:rPr>
          <w:rFonts w:ascii="Times New Roman" w:hAnsi="Times New Roman" w:cs="Times New Roman"/>
          <w:sz w:val="28"/>
          <w:szCs w:val="28"/>
        </w:rPr>
      </w:pPr>
      <w:bookmarkStart w:id="26" w:name="sub_1227"/>
      <w:bookmarkEnd w:id="25"/>
      <w:r w:rsidRPr="00D2055C">
        <w:rPr>
          <w:rFonts w:ascii="Times New Roman" w:hAnsi="Times New Roman" w:cs="Times New Roman"/>
          <w:sz w:val="28"/>
          <w:szCs w:val="28"/>
        </w:rPr>
        <w:t xml:space="preserve">2.7. </w:t>
      </w:r>
      <w:proofErr w:type="gramStart"/>
      <w:r w:rsidRPr="00D2055C">
        <w:rPr>
          <w:rFonts w:ascii="Times New Roman" w:hAnsi="Times New Roman" w:cs="Times New Roman"/>
          <w:sz w:val="28"/>
          <w:szCs w:val="28"/>
        </w:rPr>
        <w:t>В случае повторного поступления проекта, получившего по результатам антикоррупционной экспертизы положительное заключение Уполномоченного органа, ввиду внесения органом исполнительной власти Краснодарского края, структурным подразделением администрации Краснодарского края, подготовившими данный проект, изменений, устраняющих факторы, способствующие условиям для проявления коррупции, не меняющих общие подходы к реализации проекта и основные нормы правового регулирования, предусмотренные проектом, а также изменений, выработанных в процессе дальнейшего согласования проекта</w:t>
      </w:r>
      <w:proofErr w:type="gramEnd"/>
      <w:r w:rsidRPr="00D2055C">
        <w:rPr>
          <w:rFonts w:ascii="Times New Roman" w:hAnsi="Times New Roman" w:cs="Times New Roman"/>
          <w:sz w:val="28"/>
          <w:szCs w:val="28"/>
        </w:rPr>
        <w:t>, в нижней части оборотной стороны соответствующих листов повторно проставляется штамп синего цвета "МИНИСТЕРСТВО ЭКОНОМИКИ КРАСНОДАРСКОГО КРАЯ (отдел антикоррупционной экспертизы)".</w:t>
      </w:r>
    </w:p>
    <w:bookmarkEnd w:id="26"/>
    <w:p w:rsidR="00A45A22" w:rsidRPr="00D2055C" w:rsidRDefault="00A45A22">
      <w:pPr>
        <w:rPr>
          <w:rFonts w:ascii="Times New Roman" w:hAnsi="Times New Roman" w:cs="Times New Roman"/>
          <w:sz w:val="28"/>
          <w:szCs w:val="28"/>
        </w:rPr>
      </w:pPr>
      <w:proofErr w:type="spellStart"/>
      <w:r w:rsidRPr="00D2055C">
        <w:rPr>
          <w:rFonts w:ascii="Times New Roman" w:hAnsi="Times New Roman" w:cs="Times New Roman"/>
          <w:sz w:val="28"/>
          <w:szCs w:val="28"/>
        </w:rPr>
        <w:t>Перештамповка</w:t>
      </w:r>
      <w:proofErr w:type="spellEnd"/>
      <w:r w:rsidRPr="00D2055C">
        <w:rPr>
          <w:rFonts w:ascii="Times New Roman" w:hAnsi="Times New Roman" w:cs="Times New Roman"/>
          <w:sz w:val="28"/>
          <w:szCs w:val="28"/>
        </w:rPr>
        <w:t xml:space="preserve"> проекта осуществляется должностным лицом Уполномоченного органа, подготовившим соответствующее положительное заключение по результатам антикоррупционной экспертизы, по согласованию с начальником отдела антикоррупционной экспертизы министерства экономики Краснодарского края (лицом, его замещающим), при наличии оригинала соответствующего заключения и всех листов ранее проштампованного проекта.</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Повторное размещение данного проекта на </w:t>
      </w:r>
      <w:hyperlink r:id="rId14"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 для изучения независимыми экспертами не осуществляется.</w:t>
      </w:r>
    </w:p>
    <w:p w:rsidR="00A45A22" w:rsidRPr="00D2055C" w:rsidRDefault="00A45A22">
      <w:pPr>
        <w:rPr>
          <w:rFonts w:ascii="Times New Roman" w:hAnsi="Times New Roman" w:cs="Times New Roman"/>
          <w:sz w:val="28"/>
          <w:szCs w:val="28"/>
        </w:rPr>
      </w:pPr>
      <w:bookmarkStart w:id="27" w:name="sub_1228"/>
      <w:r w:rsidRPr="00D2055C">
        <w:rPr>
          <w:rFonts w:ascii="Times New Roman" w:hAnsi="Times New Roman" w:cs="Times New Roman"/>
          <w:sz w:val="28"/>
          <w:szCs w:val="28"/>
        </w:rPr>
        <w:t>2.8. Заключение Уполномоченного органа по результатам антикоррупционной экспертизы считается отрицательным, если в заключени</w:t>
      </w:r>
      <w:proofErr w:type="gramStart"/>
      <w:r w:rsidRPr="00D2055C">
        <w:rPr>
          <w:rFonts w:ascii="Times New Roman" w:hAnsi="Times New Roman" w:cs="Times New Roman"/>
          <w:sz w:val="28"/>
          <w:szCs w:val="28"/>
        </w:rPr>
        <w:t>и</w:t>
      </w:r>
      <w:proofErr w:type="gramEnd"/>
      <w:r w:rsidRPr="00D2055C">
        <w:rPr>
          <w:rFonts w:ascii="Times New Roman" w:hAnsi="Times New Roman" w:cs="Times New Roman"/>
          <w:sz w:val="28"/>
          <w:szCs w:val="28"/>
        </w:rPr>
        <w:t xml:space="preserve"> содержатся указания на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В этом случае проект направляется на доработку, а в нормативный правовой акт рекомендуется внести изменения.</w:t>
      </w:r>
    </w:p>
    <w:p w:rsidR="00A45A22" w:rsidRPr="00D2055C" w:rsidRDefault="00A45A22">
      <w:pPr>
        <w:rPr>
          <w:rFonts w:ascii="Times New Roman" w:hAnsi="Times New Roman" w:cs="Times New Roman"/>
          <w:sz w:val="28"/>
          <w:szCs w:val="28"/>
        </w:rPr>
      </w:pPr>
      <w:bookmarkStart w:id="28" w:name="sub_1229"/>
      <w:bookmarkEnd w:id="27"/>
      <w:r w:rsidRPr="00D2055C">
        <w:rPr>
          <w:rFonts w:ascii="Times New Roman" w:hAnsi="Times New Roman" w:cs="Times New Roman"/>
          <w:sz w:val="28"/>
          <w:szCs w:val="28"/>
        </w:rPr>
        <w:t>2.9. В случае несогласия органа исполнительной власти Краснодарского края, структурного подразделения администрации Краснодарского края с отрицательным заключением Уполномоченного органа, к проекту прилагается пояснительная записка с изложением разногласий.</w:t>
      </w:r>
    </w:p>
    <w:bookmarkEnd w:id="28"/>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В случае если вопросы разногласий не удалось решить на уровне руководителей органов исполнительной власти Краснодарского края, структурных подразделений администрации Краснодарского края, решение о способе устранения разногласий и возможности представления проекта главе администрации (губернатору) Краснодарского края принимается заместителем главы администрации (губернатора) Краснодарского края, курирующим соответствующее направление деятельности, с учетом содержания замечаний и пояснительной записки.</w:t>
      </w:r>
      <w:proofErr w:type="gramEnd"/>
    </w:p>
    <w:p w:rsidR="00A45A22" w:rsidRPr="00D2055C" w:rsidRDefault="00A45A22">
      <w:pPr>
        <w:rPr>
          <w:rFonts w:ascii="Times New Roman" w:hAnsi="Times New Roman" w:cs="Times New Roman"/>
          <w:sz w:val="28"/>
          <w:szCs w:val="28"/>
        </w:rPr>
      </w:pPr>
      <w:bookmarkStart w:id="29" w:name="sub_12210"/>
      <w:r w:rsidRPr="00D2055C">
        <w:rPr>
          <w:rFonts w:ascii="Times New Roman" w:hAnsi="Times New Roman" w:cs="Times New Roman"/>
          <w:sz w:val="28"/>
          <w:szCs w:val="28"/>
        </w:rPr>
        <w:t>2.10. Листы проекта, получившего по результатам антикоррупционной экспертизы отрицательное заключение Уполномоченного органа, не штампуются.</w:t>
      </w:r>
    </w:p>
    <w:p w:rsidR="00A45A22" w:rsidRPr="00D2055C" w:rsidRDefault="00A45A22">
      <w:pPr>
        <w:rPr>
          <w:rFonts w:ascii="Times New Roman" w:hAnsi="Times New Roman" w:cs="Times New Roman"/>
          <w:sz w:val="28"/>
          <w:szCs w:val="28"/>
        </w:rPr>
      </w:pPr>
      <w:bookmarkStart w:id="30" w:name="sub_1211"/>
      <w:bookmarkEnd w:id="29"/>
      <w:r w:rsidRPr="00D2055C">
        <w:rPr>
          <w:rFonts w:ascii="Times New Roman" w:hAnsi="Times New Roman" w:cs="Times New Roman"/>
          <w:sz w:val="28"/>
          <w:szCs w:val="28"/>
        </w:rPr>
        <w:lastRenderedPageBreak/>
        <w:t xml:space="preserve">2.11. Поступившие заключения по результатам независимой антикоррупционной экспертизы и заключение Уполномоченного органа по результатам антикоррупционной экспертизы нормативного правового акта (проекта) размещаются на </w:t>
      </w:r>
      <w:hyperlink r:id="rId15"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w:t>
      </w:r>
    </w:p>
    <w:p w:rsidR="00A45A22" w:rsidRPr="00D2055C" w:rsidRDefault="00A45A22">
      <w:pPr>
        <w:rPr>
          <w:rFonts w:ascii="Times New Roman" w:hAnsi="Times New Roman" w:cs="Times New Roman"/>
          <w:sz w:val="28"/>
          <w:szCs w:val="28"/>
        </w:rPr>
      </w:pPr>
      <w:bookmarkStart w:id="31" w:name="sub_1212"/>
      <w:bookmarkEnd w:id="30"/>
      <w:r w:rsidRPr="00D2055C">
        <w:rPr>
          <w:rFonts w:ascii="Times New Roman" w:hAnsi="Times New Roman" w:cs="Times New Roman"/>
          <w:sz w:val="28"/>
          <w:szCs w:val="28"/>
        </w:rPr>
        <w:t xml:space="preserve">2.12. </w:t>
      </w:r>
      <w:proofErr w:type="gramStart"/>
      <w:r w:rsidRPr="00D2055C">
        <w:rPr>
          <w:rFonts w:ascii="Times New Roman" w:hAnsi="Times New Roman" w:cs="Times New Roman"/>
          <w:sz w:val="28"/>
          <w:szCs w:val="28"/>
        </w:rPr>
        <w:t>Правовой акт (проект), не содержащий норм права, представленный в Уполномоченный орган для проведения антикоррупционной экспертизы, в течение трех рабочих дней со дня его регистрации возвращается с сопроводительным письмом в орган исполнительной власти Краснодарского края, структурное подразделение администрации Краснодарского края, представивший правовой акт (проект).</w:t>
      </w:r>
      <w:proofErr w:type="gramEnd"/>
    </w:p>
    <w:p w:rsidR="00A45A22" w:rsidRPr="00D2055C" w:rsidRDefault="00A45A22">
      <w:pPr>
        <w:rPr>
          <w:rFonts w:ascii="Times New Roman" w:hAnsi="Times New Roman" w:cs="Times New Roman"/>
          <w:sz w:val="28"/>
          <w:szCs w:val="28"/>
        </w:rPr>
      </w:pPr>
      <w:bookmarkStart w:id="32" w:name="sub_1213"/>
      <w:bookmarkEnd w:id="31"/>
      <w:r w:rsidRPr="00D2055C">
        <w:rPr>
          <w:rFonts w:ascii="Times New Roman" w:hAnsi="Times New Roman" w:cs="Times New Roman"/>
          <w:sz w:val="28"/>
          <w:szCs w:val="28"/>
        </w:rPr>
        <w:t>2.13. Нормативный правовой акт (проект), имеющий пометку "Для служебного пользования", возвращается в течение трех рабочих дней со дня его регистрации с сопроводительным письмом в орган исполнительной власти Краснодарского края, структурное подразделение администрации Краснодарского края, представивший правовой акт (проект).</w:t>
      </w:r>
    </w:p>
    <w:p w:rsidR="00A45A22" w:rsidRPr="00D2055C" w:rsidRDefault="00A45A22">
      <w:pPr>
        <w:rPr>
          <w:rFonts w:ascii="Times New Roman" w:hAnsi="Times New Roman" w:cs="Times New Roman"/>
          <w:sz w:val="28"/>
          <w:szCs w:val="28"/>
        </w:rPr>
      </w:pPr>
      <w:bookmarkStart w:id="33" w:name="sub_1214"/>
      <w:bookmarkEnd w:id="32"/>
      <w:r w:rsidRPr="00D2055C">
        <w:rPr>
          <w:rFonts w:ascii="Times New Roman" w:hAnsi="Times New Roman" w:cs="Times New Roman"/>
          <w:sz w:val="28"/>
          <w:szCs w:val="28"/>
        </w:rPr>
        <w:t xml:space="preserve">2.14. </w:t>
      </w:r>
      <w:proofErr w:type="gramStart"/>
      <w:r w:rsidRPr="00D2055C">
        <w:rPr>
          <w:rFonts w:ascii="Times New Roman" w:hAnsi="Times New Roman" w:cs="Times New Roman"/>
          <w:sz w:val="28"/>
          <w:szCs w:val="28"/>
        </w:rPr>
        <w:t xml:space="preserve">Независимые эксперты не позднее дня, предшествующего дню окончания проведения антикоррупционной экспертизы нормативного правового акта (проекта), определяемого в соответствии с </w:t>
      </w:r>
      <w:hyperlink w:anchor="sub_1223" w:history="1">
        <w:r w:rsidRPr="00D2055C">
          <w:rPr>
            <w:rStyle w:val="a4"/>
            <w:rFonts w:ascii="Times New Roman" w:hAnsi="Times New Roman"/>
            <w:color w:val="auto"/>
            <w:sz w:val="28"/>
            <w:szCs w:val="28"/>
          </w:rPr>
          <w:t>пунктом 2.3</w:t>
        </w:r>
      </w:hyperlink>
      <w:r w:rsidRPr="00D2055C">
        <w:rPr>
          <w:rFonts w:ascii="Times New Roman" w:hAnsi="Times New Roman" w:cs="Times New Roman"/>
          <w:sz w:val="28"/>
          <w:szCs w:val="28"/>
        </w:rPr>
        <w:t xml:space="preserve"> настоящего Порядка, направляют в Уполномоченный орган на бумажном носителе и (или) в форме электронного документа на электронный адрес Уполномоченного органа (</w:t>
      </w:r>
      <w:hyperlink r:id="rId16" w:history="1">
        <w:proofErr w:type="gramEnd"/>
        <w:r w:rsidRPr="00D2055C">
          <w:rPr>
            <w:rStyle w:val="a4"/>
            <w:rFonts w:ascii="Times New Roman" w:hAnsi="Times New Roman"/>
            <w:color w:val="auto"/>
            <w:sz w:val="28"/>
            <w:szCs w:val="28"/>
          </w:rPr>
          <w:t>economy@krasnodar.ru</w:t>
        </w:r>
        <w:proofErr w:type="gramStart"/>
      </w:hyperlink>
      <w:r w:rsidRPr="00D2055C">
        <w:rPr>
          <w:rFonts w:ascii="Times New Roman" w:hAnsi="Times New Roman" w:cs="Times New Roman"/>
          <w:sz w:val="28"/>
          <w:szCs w:val="28"/>
        </w:rPr>
        <w:t>) заключения по результатам независимой антикоррупционной экспертизы по форме, утвержденной приказом Министерства юстиции Российской Федерации.</w:t>
      </w:r>
      <w:proofErr w:type="gramEnd"/>
    </w:p>
    <w:p w:rsidR="00A45A22" w:rsidRPr="00D2055C" w:rsidRDefault="00A45A22">
      <w:pPr>
        <w:rPr>
          <w:rFonts w:ascii="Times New Roman" w:hAnsi="Times New Roman" w:cs="Times New Roman"/>
          <w:sz w:val="28"/>
          <w:szCs w:val="28"/>
        </w:rPr>
      </w:pPr>
      <w:bookmarkStart w:id="34" w:name="sub_1215"/>
      <w:bookmarkEnd w:id="33"/>
      <w:r w:rsidRPr="00D2055C">
        <w:rPr>
          <w:rFonts w:ascii="Times New Roman" w:hAnsi="Times New Roman" w:cs="Times New Roman"/>
          <w:sz w:val="28"/>
          <w:szCs w:val="28"/>
        </w:rPr>
        <w:t>2.15. 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w:t>
      </w:r>
    </w:p>
    <w:bookmarkEnd w:id="34"/>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тридцатидневный срок со дня получения заключения по результатам независимой антикоррупционной экспертизы Уполномоченный орган направляет независимому эксперту мотивированный ответ, за исключением случаев, когда в заключении отсутствует предложение о способе устранения выявленных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p>
    <w:p w:rsidR="00A45A22" w:rsidRPr="00D2055C" w:rsidRDefault="00A45A22">
      <w:pPr>
        <w:pStyle w:val="1"/>
        <w:rPr>
          <w:rFonts w:ascii="Times New Roman" w:hAnsi="Times New Roman" w:cs="Times New Roman"/>
          <w:color w:val="auto"/>
          <w:sz w:val="28"/>
          <w:szCs w:val="28"/>
        </w:rPr>
      </w:pPr>
      <w:bookmarkStart w:id="35" w:name="sub_130"/>
      <w:r w:rsidRPr="00D2055C">
        <w:rPr>
          <w:rFonts w:ascii="Times New Roman" w:hAnsi="Times New Roman" w:cs="Times New Roman"/>
          <w:color w:val="auto"/>
          <w:sz w:val="28"/>
          <w:szCs w:val="28"/>
        </w:rPr>
        <w:t>3. Порядок проведения антикоррупционной экспертизы ведомственных актов (проектов) (специализированной антикоррупционной экспертизы)</w:t>
      </w:r>
    </w:p>
    <w:bookmarkEnd w:id="35"/>
    <w:p w:rsidR="00A45A22" w:rsidRPr="00D2055C" w:rsidRDefault="00A45A22">
      <w:pPr>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bookmarkStart w:id="36" w:name="sub_31"/>
      <w:r w:rsidRPr="00D2055C">
        <w:rPr>
          <w:rFonts w:ascii="Times New Roman" w:hAnsi="Times New Roman" w:cs="Times New Roman"/>
          <w:sz w:val="28"/>
          <w:szCs w:val="28"/>
        </w:rPr>
        <w:t xml:space="preserve">3.1.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ведомственных актов (проектов) органов исполнительной власти Краснодарского края проводится в порядке, установленном нормативным правовым актом органа исполнительной власти Краснодарского края.</w:t>
      </w:r>
    </w:p>
    <w:p w:rsidR="00A45A22" w:rsidRPr="00D2055C" w:rsidRDefault="00A45A22">
      <w:pPr>
        <w:rPr>
          <w:rFonts w:ascii="Times New Roman" w:hAnsi="Times New Roman" w:cs="Times New Roman"/>
          <w:sz w:val="28"/>
          <w:szCs w:val="28"/>
        </w:rPr>
      </w:pPr>
      <w:bookmarkStart w:id="37" w:name="sub_32"/>
      <w:bookmarkEnd w:id="36"/>
      <w:r w:rsidRPr="00D2055C">
        <w:rPr>
          <w:rFonts w:ascii="Times New Roman" w:hAnsi="Times New Roman" w:cs="Times New Roman"/>
          <w:sz w:val="28"/>
          <w:szCs w:val="28"/>
        </w:rPr>
        <w:t xml:space="preserve">3.2. В день размещения проекта ведомственного акта на </w:t>
      </w:r>
      <w:hyperlink r:id="rId17"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органа исполнительной власти Краснодарского края в информационно-телекоммуникационной сети "Интернет" для изучения независимыми экспертами, его копия представляется в Уполномоченный орган.</w:t>
      </w:r>
    </w:p>
    <w:p w:rsidR="00A45A22" w:rsidRPr="00D2055C" w:rsidRDefault="00A45A22">
      <w:pPr>
        <w:rPr>
          <w:rFonts w:ascii="Times New Roman" w:hAnsi="Times New Roman" w:cs="Times New Roman"/>
          <w:sz w:val="28"/>
          <w:szCs w:val="28"/>
        </w:rPr>
      </w:pPr>
      <w:bookmarkStart w:id="38" w:name="sub_33"/>
      <w:bookmarkEnd w:id="37"/>
      <w:r w:rsidRPr="00D2055C">
        <w:rPr>
          <w:rFonts w:ascii="Times New Roman" w:hAnsi="Times New Roman" w:cs="Times New Roman"/>
          <w:sz w:val="28"/>
          <w:szCs w:val="28"/>
        </w:rPr>
        <w:lastRenderedPageBreak/>
        <w:t xml:space="preserve">3.3. Специализированная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ведомственного акта проводится в случаях:</w:t>
      </w:r>
    </w:p>
    <w:p w:rsidR="00A45A22" w:rsidRPr="00D2055C" w:rsidRDefault="00A45A22">
      <w:pPr>
        <w:rPr>
          <w:rFonts w:ascii="Times New Roman" w:hAnsi="Times New Roman" w:cs="Times New Roman"/>
          <w:sz w:val="28"/>
          <w:szCs w:val="28"/>
        </w:rPr>
      </w:pPr>
      <w:bookmarkStart w:id="39" w:name="sub_332"/>
      <w:bookmarkEnd w:id="38"/>
      <w:r w:rsidRPr="00D2055C">
        <w:rPr>
          <w:rFonts w:ascii="Times New Roman" w:hAnsi="Times New Roman" w:cs="Times New Roman"/>
          <w:sz w:val="28"/>
          <w:szCs w:val="28"/>
        </w:rPr>
        <w:t>поступления в Уполномоченный орган копии проекта ведомственного акта, предусматривающего внесение изменений в ведомственный акт;</w:t>
      </w:r>
    </w:p>
    <w:bookmarkEnd w:id="39"/>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представления органом исполнительной власти Краснодарского края копии ведомственного акта для проведения специализированной антикоррупционной экспертизы.</w:t>
      </w:r>
    </w:p>
    <w:p w:rsidR="00A45A22" w:rsidRPr="00D2055C" w:rsidRDefault="00A45A22">
      <w:pPr>
        <w:rPr>
          <w:rFonts w:ascii="Times New Roman" w:hAnsi="Times New Roman" w:cs="Times New Roman"/>
          <w:sz w:val="28"/>
          <w:szCs w:val="28"/>
        </w:rPr>
      </w:pPr>
      <w:bookmarkStart w:id="40" w:name="sub_34"/>
      <w:r w:rsidRPr="00D2055C">
        <w:rPr>
          <w:rFonts w:ascii="Times New Roman" w:hAnsi="Times New Roman" w:cs="Times New Roman"/>
          <w:sz w:val="28"/>
          <w:szCs w:val="28"/>
        </w:rPr>
        <w:t>3.4. Срок проведения специализированной антикоррупционной экспертизы проектов ведомственных актов составляет шесть рабочих дней со дня регистрации в Уполномоченный орган.</w:t>
      </w:r>
    </w:p>
    <w:bookmarkEnd w:id="40"/>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На следующий рабочий день после истечения срока проведения специализированной антикоррупционной экспертизы Уполномоченным органом направляется в орган исполнительной власти Краснодарского края заключение.</w:t>
      </w:r>
    </w:p>
    <w:p w:rsidR="00A45A22" w:rsidRPr="00D2055C" w:rsidRDefault="00A45A22">
      <w:pPr>
        <w:rPr>
          <w:rFonts w:ascii="Times New Roman" w:hAnsi="Times New Roman" w:cs="Times New Roman"/>
          <w:sz w:val="28"/>
          <w:szCs w:val="28"/>
        </w:rPr>
      </w:pPr>
      <w:bookmarkStart w:id="41" w:name="sub_35"/>
      <w:r w:rsidRPr="00D2055C">
        <w:rPr>
          <w:rFonts w:ascii="Times New Roman" w:hAnsi="Times New Roman" w:cs="Times New Roman"/>
          <w:sz w:val="28"/>
          <w:szCs w:val="28"/>
        </w:rPr>
        <w:t xml:space="preserve">3.5. </w:t>
      </w:r>
      <w:proofErr w:type="gramStart"/>
      <w:r w:rsidRPr="00D2055C">
        <w:rPr>
          <w:rFonts w:ascii="Times New Roman" w:hAnsi="Times New Roman" w:cs="Times New Roman"/>
          <w:sz w:val="28"/>
          <w:szCs w:val="28"/>
        </w:rPr>
        <w:t>Ведомственный акт (проект), не содержащий норм права, представленный в Уполномоченный орган для проведения специализированной антикоррупционной экспертизы, в течение трех рабочих дней со дня его регистрации возвращается с сопроводительным письмом в орган исполнительной власти Краснодарского края, представивший ведомственный акт (проект).</w:t>
      </w:r>
      <w:proofErr w:type="gramEnd"/>
    </w:p>
    <w:p w:rsidR="00A45A22" w:rsidRPr="00D2055C" w:rsidRDefault="00A45A22">
      <w:pPr>
        <w:rPr>
          <w:rFonts w:ascii="Times New Roman" w:hAnsi="Times New Roman" w:cs="Times New Roman"/>
          <w:sz w:val="28"/>
          <w:szCs w:val="28"/>
        </w:rPr>
      </w:pPr>
      <w:bookmarkStart w:id="42" w:name="sub_36"/>
      <w:bookmarkEnd w:id="41"/>
      <w:r w:rsidRPr="00D2055C">
        <w:rPr>
          <w:rFonts w:ascii="Times New Roman" w:hAnsi="Times New Roman" w:cs="Times New Roman"/>
          <w:sz w:val="28"/>
          <w:szCs w:val="28"/>
        </w:rPr>
        <w:t>3.6. Заключение Уполномоченного органа по результатам специализированной антикоррупционной экспертизы ведомственного акта (проекта) должно содержать:</w:t>
      </w:r>
    </w:p>
    <w:bookmarkEnd w:id="42"/>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наименование ведомственного акта (проекта), на который дается заключение;</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представившего ведомственный акт (проект) для проведения специализированной антикоррупционной экспертизы;</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вывод об обнаружении либо отсутствии в ведомственном акте (проекте)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случае если Уполномоченным органом делается вывод об обнаружении в ведомственном акте (проекте)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 заключение Уполномоченного органа по результатам специализированной антикоррупционной экспертизы должно содержать:</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наименование </w:t>
      </w:r>
      <w:proofErr w:type="spellStart"/>
      <w:r w:rsidRPr="00D2055C">
        <w:rPr>
          <w:rFonts w:ascii="Times New Roman" w:hAnsi="Times New Roman" w:cs="Times New Roman"/>
          <w:sz w:val="28"/>
          <w:szCs w:val="28"/>
        </w:rPr>
        <w:t>коррупциогенного</w:t>
      </w:r>
      <w:proofErr w:type="spellEnd"/>
      <w:r w:rsidRPr="00D2055C">
        <w:rPr>
          <w:rFonts w:ascii="Times New Roman" w:hAnsi="Times New Roman" w:cs="Times New Roman"/>
          <w:sz w:val="28"/>
          <w:szCs w:val="28"/>
        </w:rPr>
        <w:t xml:space="preserve"> фактора в соответствии с Методикой;</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указание на абзац, подпункт, пункт, часть, статью, раздел, главу ведомственного акта (проекта), в </w:t>
      </w:r>
      <w:proofErr w:type="gramStart"/>
      <w:r w:rsidRPr="00D2055C">
        <w:rPr>
          <w:rFonts w:ascii="Times New Roman" w:hAnsi="Times New Roman" w:cs="Times New Roman"/>
          <w:sz w:val="28"/>
          <w:szCs w:val="28"/>
        </w:rPr>
        <w:t>которых</w:t>
      </w:r>
      <w:proofErr w:type="gramEnd"/>
      <w:r w:rsidRPr="00D2055C">
        <w:rPr>
          <w:rFonts w:ascii="Times New Roman" w:hAnsi="Times New Roman" w:cs="Times New Roman"/>
          <w:sz w:val="28"/>
          <w:szCs w:val="28"/>
        </w:rPr>
        <w:t xml:space="preserve"> обнаружен </w:t>
      </w:r>
      <w:proofErr w:type="spellStart"/>
      <w:r w:rsidRPr="00D2055C">
        <w:rPr>
          <w:rFonts w:ascii="Times New Roman" w:hAnsi="Times New Roman" w:cs="Times New Roman"/>
          <w:sz w:val="28"/>
          <w:szCs w:val="28"/>
        </w:rPr>
        <w:t>коррупциогенный</w:t>
      </w:r>
      <w:proofErr w:type="spellEnd"/>
      <w:r w:rsidRPr="00D2055C">
        <w:rPr>
          <w:rFonts w:ascii="Times New Roman" w:hAnsi="Times New Roman" w:cs="Times New Roman"/>
          <w:sz w:val="28"/>
          <w:szCs w:val="28"/>
        </w:rPr>
        <w:t xml:space="preserve"> фактор, либо указание на отсутствие нормы в ведомственном акте (проекте), если </w:t>
      </w:r>
      <w:proofErr w:type="spellStart"/>
      <w:r w:rsidRPr="00D2055C">
        <w:rPr>
          <w:rFonts w:ascii="Times New Roman" w:hAnsi="Times New Roman" w:cs="Times New Roman"/>
          <w:sz w:val="28"/>
          <w:szCs w:val="28"/>
        </w:rPr>
        <w:t>коррупциогенный</w:t>
      </w:r>
      <w:proofErr w:type="spellEnd"/>
      <w:r w:rsidRPr="00D2055C">
        <w:rPr>
          <w:rFonts w:ascii="Times New Roman" w:hAnsi="Times New Roman" w:cs="Times New Roman"/>
          <w:sz w:val="28"/>
          <w:szCs w:val="28"/>
        </w:rPr>
        <w:t xml:space="preserve"> фактор связан с правовыми пробелами;</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предложение о способе устранения обнаруженных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В заключени</w:t>
      </w:r>
      <w:proofErr w:type="gramStart"/>
      <w:r w:rsidRPr="00D2055C">
        <w:rPr>
          <w:rFonts w:ascii="Times New Roman" w:hAnsi="Times New Roman" w:cs="Times New Roman"/>
          <w:sz w:val="28"/>
          <w:szCs w:val="28"/>
        </w:rPr>
        <w:t>и</w:t>
      </w:r>
      <w:proofErr w:type="gramEnd"/>
      <w:r w:rsidRPr="00D2055C">
        <w:rPr>
          <w:rFonts w:ascii="Times New Roman" w:hAnsi="Times New Roman" w:cs="Times New Roman"/>
          <w:sz w:val="28"/>
          <w:szCs w:val="28"/>
        </w:rPr>
        <w:t xml:space="preserve"> Уполномоченного органа по результатам специализированной антикоррупционной экспертизы могут быть отражены возможные негативные последствия сохранения в ведомственном акте (проекте) выявленных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Выявленные при проведении специализированной антикоррупционной </w:t>
      </w:r>
      <w:r w:rsidRPr="00D2055C">
        <w:rPr>
          <w:rFonts w:ascii="Times New Roman" w:hAnsi="Times New Roman" w:cs="Times New Roman"/>
          <w:sz w:val="28"/>
          <w:szCs w:val="28"/>
        </w:rPr>
        <w:lastRenderedPageBreak/>
        <w:t xml:space="preserve">экспертизы положения, не относящиеся в соответствии с Методикой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 указываются в заключени</w:t>
      </w:r>
      <w:proofErr w:type="gramStart"/>
      <w:r w:rsidRPr="00D2055C">
        <w:rPr>
          <w:rFonts w:ascii="Times New Roman" w:hAnsi="Times New Roman" w:cs="Times New Roman"/>
          <w:sz w:val="28"/>
          <w:szCs w:val="28"/>
        </w:rPr>
        <w:t>и</w:t>
      </w:r>
      <w:proofErr w:type="gramEnd"/>
      <w:r w:rsidRPr="00D2055C">
        <w:rPr>
          <w:rFonts w:ascii="Times New Roman" w:hAnsi="Times New Roman" w:cs="Times New Roman"/>
          <w:sz w:val="28"/>
          <w:szCs w:val="28"/>
        </w:rPr>
        <w:t xml:space="preserve"> Уполномоченного органа по результатам специализированной антикоррупционной экспертизы.</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Если в ходе специализированной антикоррупционной экспертизы действующего ведомственного акта, проводимой в соответствии с </w:t>
      </w:r>
      <w:hyperlink w:anchor="sub_332" w:history="1">
        <w:r w:rsidRPr="00D2055C">
          <w:rPr>
            <w:rStyle w:val="a4"/>
            <w:rFonts w:ascii="Times New Roman" w:hAnsi="Times New Roman"/>
            <w:color w:val="auto"/>
            <w:sz w:val="28"/>
            <w:szCs w:val="28"/>
          </w:rPr>
          <w:t>абзацем вторым пункта 3.3</w:t>
        </w:r>
      </w:hyperlink>
      <w:r w:rsidRPr="00D2055C">
        <w:rPr>
          <w:rFonts w:ascii="Times New Roman" w:hAnsi="Times New Roman" w:cs="Times New Roman"/>
          <w:sz w:val="28"/>
          <w:szCs w:val="28"/>
        </w:rPr>
        <w:t xml:space="preserve"> настоящего Порядка, установлено, что проект ведомственного акта вносит изменения, устраняющие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содержащиеся в действующем ведомственном акте, заключение Уполномоченного органа по результатам специализированной антикоррупционной экспертизы действующего ведомственного акта не дается.</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Примерные формы заключений по результатам специализированной антикоррупционной экспертизы ведомственных актов (проектов) приведены в </w:t>
      </w:r>
      <w:hyperlink w:anchor="sub_10000" w:history="1">
        <w:r w:rsidRPr="00D2055C">
          <w:rPr>
            <w:rStyle w:val="a4"/>
            <w:rFonts w:ascii="Times New Roman" w:hAnsi="Times New Roman"/>
            <w:color w:val="auto"/>
            <w:sz w:val="28"/>
            <w:szCs w:val="28"/>
          </w:rPr>
          <w:t>приложениях N 1 - 4</w:t>
        </w:r>
      </w:hyperlink>
      <w:r w:rsidRPr="00D2055C">
        <w:rPr>
          <w:rFonts w:ascii="Times New Roman" w:hAnsi="Times New Roman" w:cs="Times New Roman"/>
          <w:sz w:val="28"/>
          <w:szCs w:val="28"/>
        </w:rPr>
        <w:t xml:space="preserve"> к настоящему Порядку.</w:t>
      </w:r>
    </w:p>
    <w:p w:rsidR="00A45A22" w:rsidRPr="00D2055C" w:rsidRDefault="00A45A22">
      <w:pPr>
        <w:rPr>
          <w:rFonts w:ascii="Times New Roman" w:hAnsi="Times New Roman" w:cs="Times New Roman"/>
          <w:sz w:val="28"/>
          <w:szCs w:val="28"/>
        </w:rPr>
      </w:pPr>
      <w:bookmarkStart w:id="43" w:name="sub_37"/>
      <w:r w:rsidRPr="00D2055C">
        <w:rPr>
          <w:rFonts w:ascii="Times New Roman" w:hAnsi="Times New Roman" w:cs="Times New Roman"/>
          <w:sz w:val="28"/>
          <w:szCs w:val="28"/>
        </w:rPr>
        <w:t>3.7. Заключение Уполномоченного органа по результатам специализированной антикоррупционной экспертизы носит рекомендательный характер.</w:t>
      </w:r>
    </w:p>
    <w:p w:rsidR="00A45A22" w:rsidRPr="00D2055C" w:rsidRDefault="00A45A22">
      <w:pPr>
        <w:rPr>
          <w:rFonts w:ascii="Times New Roman" w:hAnsi="Times New Roman" w:cs="Times New Roman"/>
          <w:sz w:val="28"/>
          <w:szCs w:val="28"/>
        </w:rPr>
      </w:pPr>
      <w:bookmarkStart w:id="44" w:name="sub_38"/>
      <w:bookmarkEnd w:id="43"/>
      <w:r w:rsidRPr="00D2055C">
        <w:rPr>
          <w:rFonts w:ascii="Times New Roman" w:hAnsi="Times New Roman" w:cs="Times New Roman"/>
          <w:sz w:val="28"/>
          <w:szCs w:val="28"/>
        </w:rPr>
        <w:t xml:space="preserve">3.8. Заключение Уполномоченного органа по результатам специализированной антикоррупционной экспертизы считается положительным, если в ведомственном акте (проекте)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не обнаружены.</w:t>
      </w:r>
    </w:p>
    <w:bookmarkEnd w:id="44"/>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положительном заключении Уполномоченного органа по результатам специализированной антикоррупционной экспертизы также указываются положения, выявленные при проведении специализированной антикоррупционной экспертизы проекта, не относящиеся в соответствии с Методикой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w:t>
      </w:r>
    </w:p>
    <w:p w:rsidR="00A45A22" w:rsidRPr="00D2055C" w:rsidRDefault="00A45A22">
      <w:pPr>
        <w:rPr>
          <w:rFonts w:ascii="Times New Roman" w:hAnsi="Times New Roman" w:cs="Times New Roman"/>
          <w:sz w:val="28"/>
          <w:szCs w:val="28"/>
        </w:rPr>
      </w:pPr>
      <w:bookmarkStart w:id="45" w:name="sub_39"/>
      <w:r w:rsidRPr="00D2055C">
        <w:rPr>
          <w:rFonts w:ascii="Times New Roman" w:hAnsi="Times New Roman" w:cs="Times New Roman"/>
          <w:sz w:val="28"/>
          <w:szCs w:val="28"/>
        </w:rPr>
        <w:t>3.9. Заключение Уполномоченного органа по результатам специализированной антикоррупционной экспертизы считается отрицательным, если в заключени</w:t>
      </w:r>
      <w:proofErr w:type="gramStart"/>
      <w:r w:rsidRPr="00D2055C">
        <w:rPr>
          <w:rFonts w:ascii="Times New Roman" w:hAnsi="Times New Roman" w:cs="Times New Roman"/>
          <w:sz w:val="28"/>
          <w:szCs w:val="28"/>
        </w:rPr>
        <w:t>и</w:t>
      </w:r>
      <w:proofErr w:type="gramEnd"/>
      <w:r w:rsidRPr="00D2055C">
        <w:rPr>
          <w:rFonts w:ascii="Times New Roman" w:hAnsi="Times New Roman" w:cs="Times New Roman"/>
          <w:sz w:val="28"/>
          <w:szCs w:val="28"/>
        </w:rPr>
        <w:t xml:space="preserve"> содержатся указания на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В этом случае проект направляется на доработку, а в ведомственный акт рекомендуется внести изменения.</w:t>
      </w:r>
    </w:p>
    <w:bookmarkEnd w:id="45"/>
    <w:p w:rsidR="00A45A22" w:rsidRPr="00D2055C" w:rsidRDefault="00A45A22">
      <w:pPr>
        <w:rPr>
          <w:rFonts w:ascii="Times New Roman" w:hAnsi="Times New Roman" w:cs="Times New Roman"/>
          <w:sz w:val="28"/>
          <w:szCs w:val="28"/>
        </w:rPr>
      </w:pPr>
    </w:p>
    <w:p w:rsidR="00A45A22" w:rsidRPr="00D2055C" w:rsidRDefault="00A45A22">
      <w:pPr>
        <w:pStyle w:val="1"/>
        <w:rPr>
          <w:rFonts w:ascii="Times New Roman" w:hAnsi="Times New Roman" w:cs="Times New Roman"/>
          <w:color w:val="auto"/>
          <w:sz w:val="28"/>
          <w:szCs w:val="28"/>
        </w:rPr>
      </w:pPr>
      <w:bookmarkStart w:id="46" w:name="sub_13"/>
      <w:r w:rsidRPr="00D2055C">
        <w:rPr>
          <w:rFonts w:ascii="Times New Roman" w:hAnsi="Times New Roman" w:cs="Times New Roman"/>
          <w:color w:val="auto"/>
          <w:sz w:val="28"/>
          <w:szCs w:val="28"/>
        </w:rPr>
        <w:t xml:space="preserve">4. Представление нормативных правовых актов, принятых главой администрации (губернатором) Краснодарского края на </w:t>
      </w:r>
      <w:proofErr w:type="spellStart"/>
      <w:r w:rsidRPr="00D2055C">
        <w:rPr>
          <w:rFonts w:ascii="Times New Roman" w:hAnsi="Times New Roman" w:cs="Times New Roman"/>
          <w:color w:val="auto"/>
          <w:sz w:val="28"/>
          <w:szCs w:val="28"/>
        </w:rPr>
        <w:t>антикоррупционную</w:t>
      </w:r>
      <w:proofErr w:type="spellEnd"/>
      <w:r w:rsidRPr="00D2055C">
        <w:rPr>
          <w:rFonts w:ascii="Times New Roman" w:hAnsi="Times New Roman" w:cs="Times New Roman"/>
          <w:color w:val="auto"/>
          <w:sz w:val="28"/>
          <w:szCs w:val="28"/>
        </w:rPr>
        <w:t xml:space="preserve"> экспертизу по результатам мониторинга </w:t>
      </w:r>
      <w:proofErr w:type="spellStart"/>
      <w:r w:rsidRPr="00D2055C">
        <w:rPr>
          <w:rFonts w:ascii="Times New Roman" w:hAnsi="Times New Roman" w:cs="Times New Roman"/>
          <w:color w:val="auto"/>
          <w:sz w:val="28"/>
          <w:szCs w:val="28"/>
        </w:rPr>
        <w:t>правоприменения</w:t>
      </w:r>
      <w:proofErr w:type="spellEnd"/>
    </w:p>
    <w:bookmarkEnd w:id="46"/>
    <w:p w:rsidR="00A45A22" w:rsidRPr="00D2055C" w:rsidRDefault="00A45A22">
      <w:pPr>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случае обнаружения по результатам мониторинга </w:t>
      </w:r>
      <w:proofErr w:type="spellStart"/>
      <w:r w:rsidRPr="00D2055C">
        <w:rPr>
          <w:rFonts w:ascii="Times New Roman" w:hAnsi="Times New Roman" w:cs="Times New Roman"/>
          <w:sz w:val="28"/>
          <w:szCs w:val="28"/>
        </w:rPr>
        <w:t>правоприменения</w:t>
      </w:r>
      <w:proofErr w:type="spellEnd"/>
      <w:r w:rsidRPr="00D2055C">
        <w:rPr>
          <w:rFonts w:ascii="Times New Roman" w:hAnsi="Times New Roman" w:cs="Times New Roman"/>
          <w:sz w:val="28"/>
          <w:szCs w:val="28"/>
        </w:rPr>
        <w:t xml:space="preserve"> в нормативном правовом акте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 орган исполнительной власти Краснодарского края, структурное подразделение администрации Краснодарского края направляет с сопроводительным письмом в Уполномоченный орган копию нормативного правового акта, в котором выявлены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а также проект нормативного правового акта, направленный на </w:t>
      </w:r>
      <w:r w:rsidRPr="00D2055C">
        <w:rPr>
          <w:rFonts w:ascii="Times New Roman" w:hAnsi="Times New Roman" w:cs="Times New Roman"/>
          <w:sz w:val="28"/>
          <w:szCs w:val="28"/>
        </w:rPr>
        <w:lastRenderedPageBreak/>
        <w:t xml:space="preserve">устранение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К копии нормативного правового акта прилагается пояснительная записка, в которой в обязательном порядке должна быть отражена информация, установленная </w:t>
      </w:r>
      <w:hyperlink r:id="rId18" w:history="1">
        <w:r w:rsidRPr="00D2055C">
          <w:rPr>
            <w:rStyle w:val="a4"/>
            <w:rFonts w:ascii="Times New Roman" w:hAnsi="Times New Roman"/>
            <w:color w:val="auto"/>
            <w:sz w:val="28"/>
            <w:szCs w:val="28"/>
          </w:rPr>
          <w:t>частью 2 статьи 8</w:t>
        </w:r>
      </w:hyperlink>
      <w:r w:rsidRPr="00D2055C">
        <w:rPr>
          <w:rFonts w:ascii="Times New Roman" w:hAnsi="Times New Roman" w:cs="Times New Roman"/>
          <w:sz w:val="28"/>
          <w:szCs w:val="28"/>
        </w:rPr>
        <w:t xml:space="preserve"> Закона Краснодарского края от 7 ноября 2011 года N 2354-КЗ "О мониторинге </w:t>
      </w:r>
      <w:proofErr w:type="spellStart"/>
      <w:r w:rsidRPr="00D2055C">
        <w:rPr>
          <w:rFonts w:ascii="Times New Roman" w:hAnsi="Times New Roman" w:cs="Times New Roman"/>
          <w:sz w:val="28"/>
          <w:szCs w:val="28"/>
        </w:rPr>
        <w:t>правоприменения</w:t>
      </w:r>
      <w:proofErr w:type="spellEnd"/>
      <w:r w:rsidRPr="00D2055C">
        <w:rPr>
          <w:rFonts w:ascii="Times New Roman" w:hAnsi="Times New Roman" w:cs="Times New Roman"/>
          <w:sz w:val="28"/>
          <w:szCs w:val="28"/>
        </w:rPr>
        <w:t xml:space="preserve"> нормативных правовых актов Краснодарского края".</w:t>
      </w:r>
    </w:p>
    <w:p w:rsidR="00A45A22" w:rsidRPr="00D2055C" w:rsidRDefault="00A45A22">
      <w:pPr>
        <w:rPr>
          <w:rFonts w:ascii="Times New Roman" w:hAnsi="Times New Roman" w:cs="Times New Roman"/>
          <w:sz w:val="28"/>
          <w:szCs w:val="28"/>
        </w:rPr>
      </w:pPr>
    </w:p>
    <w:tbl>
      <w:tblPr>
        <w:tblW w:w="0" w:type="auto"/>
        <w:tblInd w:w="108" w:type="dxa"/>
        <w:tblLook w:val="0000"/>
      </w:tblPr>
      <w:tblGrid>
        <w:gridCol w:w="6666"/>
        <w:gridCol w:w="3333"/>
      </w:tblGrid>
      <w:tr w:rsidR="00D2055C" w:rsidRPr="00D2055C">
        <w:tc>
          <w:tcPr>
            <w:tcW w:w="6666" w:type="dxa"/>
            <w:tcBorders>
              <w:top w:val="nil"/>
              <w:left w:val="nil"/>
              <w:bottom w:val="nil"/>
              <w:right w:val="nil"/>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Руководитель управления</w:t>
            </w:r>
            <w:r w:rsidRPr="00D2055C">
              <w:rPr>
                <w:rFonts w:ascii="Times New Roman" w:hAnsi="Times New Roman" w:cs="Times New Roman"/>
                <w:sz w:val="28"/>
                <w:szCs w:val="28"/>
              </w:rPr>
              <w:br/>
              <w:t>экономики и целевых программ</w:t>
            </w:r>
            <w:r w:rsidRPr="00D2055C">
              <w:rPr>
                <w:rFonts w:ascii="Times New Roman" w:hAnsi="Times New Roman" w:cs="Times New Roman"/>
                <w:sz w:val="28"/>
                <w:szCs w:val="28"/>
              </w:rPr>
              <w:br/>
              <w:t>Краснодарского края</w:t>
            </w:r>
          </w:p>
        </w:tc>
        <w:tc>
          <w:tcPr>
            <w:tcW w:w="3333" w:type="dxa"/>
            <w:tcBorders>
              <w:top w:val="nil"/>
              <w:left w:val="nil"/>
              <w:bottom w:val="nil"/>
              <w:right w:val="nil"/>
            </w:tcBorders>
          </w:tcPr>
          <w:p w:rsidR="00A45A22" w:rsidRPr="00D2055C" w:rsidRDefault="00A45A22">
            <w:pPr>
              <w:pStyle w:val="aff7"/>
              <w:jc w:val="right"/>
              <w:rPr>
                <w:rFonts w:ascii="Times New Roman" w:hAnsi="Times New Roman" w:cs="Times New Roman"/>
                <w:sz w:val="28"/>
                <w:szCs w:val="28"/>
              </w:rPr>
            </w:pPr>
            <w:r w:rsidRPr="00D2055C">
              <w:rPr>
                <w:rFonts w:ascii="Times New Roman" w:hAnsi="Times New Roman" w:cs="Times New Roman"/>
                <w:sz w:val="28"/>
                <w:szCs w:val="28"/>
              </w:rPr>
              <w:t xml:space="preserve">С.А. </w:t>
            </w:r>
            <w:proofErr w:type="spellStart"/>
            <w:r w:rsidRPr="00D2055C">
              <w:rPr>
                <w:rFonts w:ascii="Times New Roman" w:hAnsi="Times New Roman" w:cs="Times New Roman"/>
                <w:sz w:val="28"/>
                <w:szCs w:val="28"/>
              </w:rPr>
              <w:t>Лушкин</w:t>
            </w:r>
            <w:proofErr w:type="spellEnd"/>
          </w:p>
        </w:tc>
      </w:tr>
    </w:tbl>
    <w:p w:rsidR="00A45A22" w:rsidRPr="00D2055C" w:rsidRDefault="00A45A22">
      <w:pPr>
        <w:rPr>
          <w:rFonts w:ascii="Times New Roman" w:hAnsi="Times New Roman" w:cs="Times New Roman"/>
          <w:sz w:val="28"/>
          <w:szCs w:val="28"/>
        </w:rPr>
      </w:pPr>
    </w:p>
    <w:p w:rsidR="00A45A22" w:rsidRPr="00D2055C" w:rsidRDefault="00A45A22">
      <w:pPr>
        <w:ind w:firstLine="698"/>
        <w:jc w:val="right"/>
        <w:rPr>
          <w:rFonts w:ascii="Times New Roman" w:hAnsi="Times New Roman" w:cs="Times New Roman"/>
          <w:sz w:val="28"/>
          <w:szCs w:val="28"/>
        </w:rPr>
      </w:pPr>
      <w:bookmarkStart w:id="47" w:name="sub_10000"/>
      <w:r w:rsidRPr="00D2055C">
        <w:rPr>
          <w:rStyle w:val="a3"/>
          <w:rFonts w:ascii="Times New Roman" w:hAnsi="Times New Roman" w:cs="Times New Roman"/>
          <w:bCs/>
          <w:color w:val="auto"/>
          <w:sz w:val="28"/>
          <w:szCs w:val="28"/>
        </w:rPr>
        <w:t>Приложение N 1</w:t>
      </w:r>
      <w:r w:rsidRPr="00D2055C">
        <w:rPr>
          <w:rStyle w:val="a3"/>
          <w:rFonts w:ascii="Times New Roman" w:hAnsi="Times New Roman" w:cs="Times New Roman"/>
          <w:bCs/>
          <w:color w:val="auto"/>
          <w:sz w:val="28"/>
          <w:szCs w:val="28"/>
        </w:rPr>
        <w:br/>
        <w:t xml:space="preserve">к </w:t>
      </w:r>
      <w:hyperlink w:anchor="sub_100" w:history="1">
        <w:r w:rsidRPr="00D2055C">
          <w:rPr>
            <w:rStyle w:val="a4"/>
            <w:rFonts w:ascii="Times New Roman" w:hAnsi="Times New Roman"/>
            <w:color w:val="auto"/>
            <w:sz w:val="28"/>
            <w:szCs w:val="28"/>
          </w:rPr>
          <w:t>Порядку</w:t>
        </w:r>
      </w:hyperlink>
      <w:r w:rsidRPr="00D2055C">
        <w:rPr>
          <w:rStyle w:val="a3"/>
          <w:rFonts w:ascii="Times New Roman" w:hAnsi="Times New Roman" w:cs="Times New Roman"/>
          <w:bCs/>
          <w:color w:val="auto"/>
          <w:sz w:val="28"/>
          <w:szCs w:val="28"/>
        </w:rPr>
        <w:t xml:space="preserve"> проведения</w:t>
      </w:r>
      <w:r w:rsidRPr="00D2055C">
        <w:rPr>
          <w:rStyle w:val="a3"/>
          <w:rFonts w:ascii="Times New Roman" w:hAnsi="Times New Roman" w:cs="Times New Roman"/>
          <w:bCs/>
          <w:color w:val="auto"/>
          <w:sz w:val="28"/>
          <w:szCs w:val="28"/>
        </w:rPr>
        <w:br/>
        <w:t>антикоррупционной экспертизы</w:t>
      </w:r>
      <w:r w:rsidRPr="00D2055C">
        <w:rPr>
          <w:rStyle w:val="a3"/>
          <w:rFonts w:ascii="Times New Roman" w:hAnsi="Times New Roman" w:cs="Times New Roman"/>
          <w:bCs/>
          <w:color w:val="auto"/>
          <w:sz w:val="28"/>
          <w:szCs w:val="28"/>
        </w:rPr>
        <w:br/>
        <w:t>нормативных правовых актов</w:t>
      </w:r>
      <w:r w:rsidRPr="00D2055C">
        <w:rPr>
          <w:rStyle w:val="a3"/>
          <w:rFonts w:ascii="Times New Roman" w:hAnsi="Times New Roman" w:cs="Times New Roman"/>
          <w:bCs/>
          <w:color w:val="auto"/>
          <w:sz w:val="28"/>
          <w:szCs w:val="28"/>
        </w:rPr>
        <w:br/>
        <w:t>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 и</w:t>
      </w:r>
      <w:r w:rsidRPr="00D2055C">
        <w:rPr>
          <w:rStyle w:val="a3"/>
          <w:rFonts w:ascii="Times New Roman" w:hAnsi="Times New Roman" w:cs="Times New Roman"/>
          <w:bCs/>
          <w:color w:val="auto"/>
          <w:sz w:val="28"/>
          <w:szCs w:val="28"/>
        </w:rPr>
        <w:br/>
        <w:t>проектов нормативных правовых</w:t>
      </w:r>
      <w:r w:rsidRPr="00D2055C">
        <w:rPr>
          <w:rStyle w:val="a3"/>
          <w:rFonts w:ascii="Times New Roman" w:hAnsi="Times New Roman" w:cs="Times New Roman"/>
          <w:bCs/>
          <w:color w:val="auto"/>
          <w:sz w:val="28"/>
          <w:szCs w:val="28"/>
        </w:rPr>
        <w:br/>
        <w:t>актов 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w:t>
      </w:r>
      <w:r w:rsidRPr="00D2055C">
        <w:rPr>
          <w:rStyle w:val="a3"/>
          <w:rFonts w:ascii="Times New Roman" w:hAnsi="Times New Roman" w:cs="Times New Roman"/>
          <w:bCs/>
          <w:color w:val="auto"/>
          <w:sz w:val="28"/>
          <w:szCs w:val="28"/>
        </w:rPr>
        <w:br/>
        <w:t>(с изменениями от 13 марта 2015 г.)</w:t>
      </w:r>
    </w:p>
    <w:bookmarkEnd w:id="47"/>
    <w:p w:rsidR="00A45A22" w:rsidRPr="00D2055C" w:rsidRDefault="00A45A2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420"/>
        <w:gridCol w:w="140"/>
        <w:gridCol w:w="1680"/>
        <w:gridCol w:w="700"/>
        <w:gridCol w:w="140"/>
        <w:gridCol w:w="700"/>
        <w:gridCol w:w="3220"/>
        <w:gridCol w:w="280"/>
      </w:tblGrid>
      <w:tr w:rsidR="00D2055C" w:rsidRPr="00D2055C">
        <w:tc>
          <w:tcPr>
            <w:tcW w:w="10220" w:type="dxa"/>
            <w:gridSpan w:val="9"/>
            <w:tcBorders>
              <w:top w:val="nil"/>
              <w:left w:val="nil"/>
              <w:bottom w:val="nil"/>
              <w:right w:val="nil"/>
            </w:tcBorders>
          </w:tcPr>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t>Примерная форма</w:t>
            </w:r>
            <w:r w:rsidRPr="00D2055C">
              <w:rPr>
                <w:rFonts w:ascii="Times New Roman" w:hAnsi="Times New Roman" w:cs="Times New Roman"/>
                <w:color w:val="auto"/>
                <w:sz w:val="28"/>
                <w:szCs w:val="28"/>
              </w:rPr>
              <w:br/>
              <w:t>положительного заключения по результатам антикоррупционной экспертизы (специализированной антикоррупционной экспертизы) проекта нормативного правового акта (проекта ведомственного акта)</w:t>
            </w:r>
          </w:p>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9"/>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4"/>
            <w:vMerge w:val="restart"/>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Бланк письма</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министерства экономики</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Краснодарского края</w:t>
            </w:r>
          </w:p>
        </w:tc>
        <w:tc>
          <w:tcPr>
            <w:tcW w:w="5040" w:type="dxa"/>
            <w:gridSpan w:val="5"/>
            <w:tcBorders>
              <w:top w:val="nil"/>
              <w:left w:val="nil"/>
              <w:bottom w:val="single" w:sz="4" w:space="0" w:color="auto"/>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Руководителю</w:t>
            </w:r>
          </w:p>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4"/>
            <w:vMerge/>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5040" w:type="dxa"/>
            <w:gridSpan w:val="5"/>
            <w:tcBorders>
              <w:top w:val="single" w:sz="4" w:space="0" w:color="auto"/>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структурного подразделения администрации Краснодарского края)</w:t>
            </w:r>
          </w:p>
        </w:tc>
      </w:tr>
      <w:tr w:rsidR="00D2055C" w:rsidRPr="00D2055C">
        <w:tc>
          <w:tcPr>
            <w:tcW w:w="10220" w:type="dxa"/>
            <w:gridSpan w:val="9"/>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Заключение по результатам экспертизы</w:t>
            </w:r>
          </w:p>
        </w:tc>
      </w:tr>
      <w:tr w:rsidR="00D2055C" w:rsidRPr="00D2055C">
        <w:tc>
          <w:tcPr>
            <w:tcW w:w="1022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9"/>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(ведомственного акта)</w:t>
            </w:r>
            <w:proofErr w:type="gramEnd"/>
          </w:p>
        </w:tc>
      </w:tr>
      <w:tr w:rsidR="00D2055C" w:rsidRPr="00D2055C">
        <w:tc>
          <w:tcPr>
            <w:tcW w:w="10220" w:type="dxa"/>
            <w:gridSpan w:val="9"/>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9"/>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Министерство экономики Краснодарского края как уполномоченный орган по проведению антикоррупционной экспертизы нормативных правовых актов </w:t>
            </w:r>
            <w:r w:rsidRPr="00D2055C">
              <w:rPr>
                <w:rFonts w:ascii="Times New Roman" w:hAnsi="Times New Roman" w:cs="Times New Roman"/>
                <w:sz w:val="28"/>
                <w:szCs w:val="28"/>
              </w:rPr>
              <w:lastRenderedPageBreak/>
              <w:t>(проектов) главы администрации (губернатора) Краснодарского края и проведению специализированной антикоррупционной экспертизы ведомственных актов (проектов) органов исполнительной власти Краснодарского края, рассмотрев</w:t>
            </w:r>
          </w:p>
        </w:tc>
      </w:tr>
      <w:tr w:rsidR="00D2055C" w:rsidRPr="00D2055C">
        <w:tc>
          <w:tcPr>
            <w:tcW w:w="9940" w:type="dxa"/>
            <w:gridSpan w:val="8"/>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9"/>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(ведомственного акта)</w:t>
            </w:r>
            <w:proofErr w:type="gramEnd"/>
          </w:p>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поступивший от</w:t>
            </w:r>
          </w:p>
        </w:tc>
      </w:tr>
      <w:tr w:rsidR="00D2055C" w:rsidRPr="00D2055C">
        <w:tc>
          <w:tcPr>
            <w:tcW w:w="9940" w:type="dxa"/>
            <w:gridSpan w:val="8"/>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9"/>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структурного подразделения, администрации Краснодарского края)</w:t>
            </w:r>
          </w:p>
        </w:tc>
      </w:tr>
      <w:tr w:rsidR="00D2055C" w:rsidRPr="00D2055C">
        <w:tc>
          <w:tcPr>
            <w:tcW w:w="10220" w:type="dxa"/>
            <w:gridSpan w:val="9"/>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установило следующее.</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1. Проект нормативного правового акта размещен на </w:t>
            </w:r>
            <w:hyperlink r:id="rId19"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 в подразделе "Нормативные правовые акты (проекты) для проведения независимой антикоррупционной экспертизы" раздела "</w:t>
            </w:r>
            <w:proofErr w:type="spellStart"/>
            <w:r w:rsidRPr="00D2055C">
              <w:rPr>
                <w:rFonts w:ascii="Times New Roman" w:hAnsi="Times New Roman" w:cs="Times New Roman"/>
                <w:sz w:val="28"/>
                <w:szCs w:val="28"/>
              </w:rPr>
              <w:t>Антикоррупция</w:t>
            </w:r>
            <w:proofErr w:type="spellEnd"/>
            <w:r w:rsidRPr="00D2055C">
              <w:rPr>
                <w:rFonts w:ascii="Times New Roman" w:hAnsi="Times New Roman" w:cs="Times New Roman"/>
                <w:sz w:val="28"/>
                <w:szCs w:val="28"/>
              </w:rPr>
              <w:t xml:space="preserve">", для проведения независимой антикоррупционной экспертизы </w:t>
            </w:r>
            <w:proofErr w:type="gramStart"/>
            <w:r w:rsidRPr="00D2055C">
              <w:rPr>
                <w:rFonts w:ascii="Times New Roman" w:hAnsi="Times New Roman" w:cs="Times New Roman"/>
                <w:sz w:val="28"/>
                <w:szCs w:val="28"/>
              </w:rPr>
              <w:t>проектов нормативных правовых актов исполнительных органов государственной власти Краснодарского края</w:t>
            </w:r>
            <w:proofErr w:type="gramEnd"/>
            <w:r w:rsidRPr="00D2055C">
              <w:rPr>
                <w:rFonts w:ascii="Times New Roman" w:hAnsi="Times New Roman" w:cs="Times New Roman"/>
                <w:sz w:val="28"/>
                <w:szCs w:val="28"/>
              </w:rPr>
              <w:t xml:space="preserve"> и нормативных правовых актов исполнительных органов государственной власти Краснодарского края.</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срок, установленный пунктом 2.14 </w:t>
            </w:r>
            <w:hyperlink w:anchor="sub_100" w:history="1">
              <w:r w:rsidRPr="00D2055C">
                <w:rPr>
                  <w:rStyle w:val="a4"/>
                  <w:rFonts w:ascii="Times New Roman" w:hAnsi="Times New Roman"/>
                  <w:color w:val="auto"/>
                  <w:sz w:val="28"/>
                  <w:szCs w:val="28"/>
                </w:rPr>
                <w:t>Порядка</w:t>
              </w:r>
            </w:hyperlink>
            <w:r w:rsidRPr="00D2055C">
              <w:rPr>
                <w:rFonts w:ascii="Times New Roman" w:hAnsi="Times New Roman" w:cs="Times New Roman"/>
                <w:sz w:val="28"/>
                <w:szCs w:val="28"/>
              </w:rPr>
              <w:t xml:space="preserve">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от независимых экспертов заключения не поступали (поступали). </w:t>
            </w:r>
            <w:hyperlink w:anchor="sub_1111" w:history="1">
              <w:r w:rsidRPr="00D2055C">
                <w:rPr>
                  <w:rStyle w:val="a4"/>
                  <w:rFonts w:ascii="Times New Roman" w:hAnsi="Times New Roman"/>
                  <w:color w:val="auto"/>
                  <w:sz w:val="28"/>
                  <w:szCs w:val="28"/>
                </w:rPr>
                <w:t>*</w:t>
              </w:r>
            </w:hyperlink>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2. В ходе антикоррупционной экспертизы (специализированной антикоррупционной экспертизы) проекта нормативного правового акта (проекта ведомственного акта)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не обнаружены.</w:t>
            </w:r>
          </w:p>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Вместе с тем при проведении антикоррупционной экспертизы (специализированной антикоррупционной экспертизы) выявлены следующие положения, не относящиеся в соответствии с </w:t>
            </w:r>
            <w:hyperlink r:id="rId20" w:history="1">
              <w:r w:rsidRPr="00D2055C">
                <w:rPr>
                  <w:rStyle w:val="a4"/>
                  <w:rFonts w:ascii="Times New Roman" w:hAnsi="Times New Roman"/>
                  <w:color w:val="auto"/>
                  <w:sz w:val="28"/>
                  <w:szCs w:val="28"/>
                </w:rPr>
                <w:t>методикой</w:t>
              </w:r>
            </w:hyperlink>
            <w:r w:rsidRPr="00D2055C">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w:t>
            </w:r>
            <w:hyperlink r:id="rId21"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Правительства Российской Федерации от 26 февраля 2010 года N 96 (далее - Методика),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 </w:t>
            </w:r>
            <w:hyperlink w:anchor="sub_1112" w:history="1">
              <w:r w:rsidRPr="00D2055C">
                <w:rPr>
                  <w:rStyle w:val="a4"/>
                  <w:rFonts w:ascii="Times New Roman" w:hAnsi="Times New Roman"/>
                  <w:color w:val="auto"/>
                  <w:sz w:val="28"/>
                  <w:szCs w:val="28"/>
                </w:rPr>
                <w:t>**</w:t>
              </w:r>
            </w:hyperlink>
            <w:r w:rsidRPr="00D2055C">
              <w:rPr>
                <w:rFonts w:ascii="Times New Roman" w:hAnsi="Times New Roman" w:cs="Times New Roman"/>
                <w:sz w:val="28"/>
                <w:szCs w:val="28"/>
              </w:rPr>
              <w:t>.</w:t>
            </w:r>
            <w:proofErr w:type="gramEnd"/>
          </w:p>
        </w:tc>
      </w:tr>
      <w:tr w:rsidR="00D2055C" w:rsidRPr="00D2055C">
        <w:tc>
          <w:tcPr>
            <w:tcW w:w="9940" w:type="dxa"/>
            <w:gridSpan w:val="8"/>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9"/>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 xml:space="preserve">(описание положений, не относящихся в соответствии с Методикой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w:t>
            </w:r>
          </w:p>
        </w:tc>
      </w:tr>
      <w:tr w:rsidR="00D2055C" w:rsidRPr="00D2055C">
        <w:tc>
          <w:tcPr>
            <w:tcW w:w="10220" w:type="dxa"/>
            <w:gridSpan w:val="9"/>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В целях устранения выявленных положений предлагается</w:t>
            </w:r>
          </w:p>
        </w:tc>
      </w:tr>
      <w:tr w:rsidR="00D2055C" w:rsidRPr="00D2055C">
        <w:tc>
          <w:tcPr>
            <w:tcW w:w="9940" w:type="dxa"/>
            <w:gridSpan w:val="8"/>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9"/>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(способ устранения)</w:t>
            </w:r>
          </w:p>
        </w:tc>
      </w:tr>
      <w:tr w:rsidR="00D2055C" w:rsidRPr="00D2055C">
        <w:tc>
          <w:tcPr>
            <w:tcW w:w="10220" w:type="dxa"/>
            <w:gridSpan w:val="9"/>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3. Проект нормативного правового акта (проект ведомственного акта) может </w:t>
            </w:r>
            <w:r w:rsidRPr="00D2055C">
              <w:rPr>
                <w:rFonts w:ascii="Times New Roman" w:hAnsi="Times New Roman" w:cs="Times New Roman"/>
                <w:sz w:val="28"/>
                <w:szCs w:val="28"/>
              </w:rPr>
              <w:lastRenderedPageBreak/>
              <w:t>быть рекомендован для официального принятия.</w:t>
            </w:r>
          </w:p>
          <w:p w:rsidR="00A45A22" w:rsidRPr="00D2055C" w:rsidRDefault="00A45A22">
            <w:pPr>
              <w:pStyle w:val="aff7"/>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bookmarkStart w:id="48" w:name="sub_1111"/>
            <w:r w:rsidRPr="00D2055C">
              <w:rPr>
                <w:rFonts w:ascii="Times New Roman" w:hAnsi="Times New Roman" w:cs="Times New Roman"/>
                <w:sz w:val="28"/>
                <w:szCs w:val="28"/>
              </w:rPr>
              <w:t>* При проведении специализированной антикоррупционной экспертизы данный пункт отсутствует.</w:t>
            </w:r>
            <w:bookmarkEnd w:id="48"/>
          </w:p>
          <w:p w:rsidR="00A45A22" w:rsidRPr="00D2055C" w:rsidRDefault="00A45A22">
            <w:pPr>
              <w:rPr>
                <w:rFonts w:ascii="Times New Roman" w:hAnsi="Times New Roman" w:cs="Times New Roman"/>
                <w:sz w:val="28"/>
                <w:szCs w:val="28"/>
              </w:rPr>
            </w:pPr>
            <w:bookmarkStart w:id="49" w:name="sub_1112"/>
            <w:proofErr w:type="gramStart"/>
            <w:r w:rsidRPr="00D2055C">
              <w:rPr>
                <w:rFonts w:ascii="Times New Roman" w:hAnsi="Times New Roman" w:cs="Times New Roman"/>
                <w:sz w:val="28"/>
                <w:szCs w:val="28"/>
              </w:rPr>
              <w:t xml:space="preserve">** Указывается в случае, если в ходе проведения </w:t>
            </w:r>
            <w:hyperlink r:id="rId22" w:history="1">
              <w:r w:rsidRPr="00D2055C">
                <w:rPr>
                  <w:rStyle w:val="a4"/>
                  <w:rFonts w:ascii="Times New Roman" w:hAnsi="Times New Roman"/>
                  <w:color w:val="auto"/>
                  <w:sz w:val="28"/>
                  <w:szCs w:val="28"/>
                </w:rPr>
                <w:t>антикоррупционной экспертизы</w:t>
              </w:r>
            </w:hyperlink>
            <w:r w:rsidRPr="00D2055C">
              <w:rPr>
                <w:rFonts w:ascii="Times New Roman" w:hAnsi="Times New Roman" w:cs="Times New Roman"/>
                <w:sz w:val="28"/>
                <w:szCs w:val="28"/>
              </w:rPr>
              <w:t xml:space="preserve"> проекта нормативного правового акта выявлены положения, не относящиеся в соответствии с </w:t>
            </w:r>
            <w:hyperlink r:id="rId23" w:history="1">
              <w:r w:rsidRPr="00D2055C">
                <w:rPr>
                  <w:rStyle w:val="a4"/>
                  <w:rFonts w:ascii="Times New Roman" w:hAnsi="Times New Roman"/>
                  <w:color w:val="auto"/>
                  <w:sz w:val="28"/>
                  <w:szCs w:val="28"/>
                </w:rPr>
                <w:t>методикой</w:t>
              </w:r>
            </w:hyperlink>
            <w:r w:rsidRPr="00D2055C">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w:t>
            </w:r>
            <w:hyperlink r:id="rId24"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Правительства Российской Федерации от 26 февраля 2010 года N 96,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w:t>
            </w:r>
            <w:bookmarkEnd w:id="49"/>
            <w:proofErr w:type="gramEnd"/>
          </w:p>
        </w:tc>
      </w:tr>
      <w:tr w:rsidR="00D2055C" w:rsidRPr="00D2055C">
        <w:tc>
          <w:tcPr>
            <w:tcW w:w="10220" w:type="dxa"/>
            <w:gridSpan w:val="9"/>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2940" w:type="dxa"/>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560" w:type="dxa"/>
            <w:gridSpan w:val="2"/>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2520" w:type="dxa"/>
            <w:gridSpan w:val="3"/>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70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3500" w:type="dxa"/>
            <w:gridSpan w:val="2"/>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3360" w:type="dxa"/>
            <w:gridSpan w:val="2"/>
            <w:tcBorders>
              <w:top w:val="nil"/>
              <w:left w:val="nil"/>
              <w:bottom w:val="nil"/>
              <w:right w:val="nil"/>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(наименование должности)</w:t>
            </w:r>
          </w:p>
        </w:tc>
        <w:tc>
          <w:tcPr>
            <w:tcW w:w="2520" w:type="dxa"/>
            <w:gridSpan w:val="3"/>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(подпись)</w:t>
            </w:r>
          </w:p>
        </w:tc>
        <w:tc>
          <w:tcPr>
            <w:tcW w:w="4340" w:type="dxa"/>
            <w:gridSpan w:val="4"/>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(инициалы, фамилия)</w:t>
            </w:r>
          </w:p>
        </w:tc>
      </w:tr>
    </w:tbl>
    <w:p w:rsidR="00A45A22" w:rsidRPr="00D2055C" w:rsidRDefault="00A45A22">
      <w:pPr>
        <w:rPr>
          <w:rFonts w:ascii="Times New Roman" w:hAnsi="Times New Roman" w:cs="Times New Roman"/>
          <w:sz w:val="28"/>
          <w:szCs w:val="28"/>
        </w:rPr>
      </w:pPr>
    </w:p>
    <w:tbl>
      <w:tblPr>
        <w:tblW w:w="0" w:type="auto"/>
        <w:tblInd w:w="108" w:type="dxa"/>
        <w:tblLook w:val="0000"/>
      </w:tblPr>
      <w:tblGrid>
        <w:gridCol w:w="6666"/>
        <w:gridCol w:w="3333"/>
      </w:tblGrid>
      <w:tr w:rsidR="00D2055C" w:rsidRPr="00D2055C">
        <w:tc>
          <w:tcPr>
            <w:tcW w:w="6666" w:type="dxa"/>
            <w:tcBorders>
              <w:top w:val="nil"/>
              <w:left w:val="nil"/>
              <w:bottom w:val="nil"/>
              <w:right w:val="nil"/>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Заместитель министра экономики</w:t>
            </w:r>
            <w:r w:rsidRPr="00D2055C">
              <w:rPr>
                <w:rFonts w:ascii="Times New Roman" w:hAnsi="Times New Roman" w:cs="Times New Roman"/>
                <w:sz w:val="28"/>
                <w:szCs w:val="28"/>
              </w:rPr>
              <w:br/>
              <w:t>Краснодарского края</w:t>
            </w:r>
          </w:p>
        </w:tc>
        <w:tc>
          <w:tcPr>
            <w:tcW w:w="3333" w:type="dxa"/>
            <w:tcBorders>
              <w:top w:val="nil"/>
              <w:left w:val="nil"/>
              <w:bottom w:val="nil"/>
              <w:right w:val="nil"/>
            </w:tcBorders>
          </w:tcPr>
          <w:p w:rsidR="00A45A22" w:rsidRPr="00D2055C" w:rsidRDefault="00A45A22">
            <w:pPr>
              <w:pStyle w:val="aff7"/>
              <w:jc w:val="right"/>
              <w:rPr>
                <w:rFonts w:ascii="Times New Roman" w:hAnsi="Times New Roman" w:cs="Times New Roman"/>
                <w:sz w:val="28"/>
                <w:szCs w:val="28"/>
              </w:rPr>
            </w:pPr>
            <w:r w:rsidRPr="00D2055C">
              <w:rPr>
                <w:rFonts w:ascii="Times New Roman" w:hAnsi="Times New Roman" w:cs="Times New Roman"/>
                <w:sz w:val="28"/>
                <w:szCs w:val="28"/>
              </w:rPr>
              <w:t>И.В. Красавин</w:t>
            </w:r>
          </w:p>
        </w:tc>
      </w:tr>
    </w:tbl>
    <w:p w:rsidR="00A45A22" w:rsidRPr="00D2055C" w:rsidRDefault="00A45A22">
      <w:pPr>
        <w:rPr>
          <w:rFonts w:ascii="Times New Roman" w:hAnsi="Times New Roman" w:cs="Times New Roman"/>
          <w:sz w:val="28"/>
          <w:szCs w:val="28"/>
        </w:rPr>
      </w:pPr>
    </w:p>
    <w:p w:rsidR="00A45A22" w:rsidRPr="00D2055C" w:rsidRDefault="00A45A22">
      <w:pPr>
        <w:ind w:firstLine="698"/>
        <w:jc w:val="right"/>
        <w:rPr>
          <w:rFonts w:ascii="Times New Roman" w:hAnsi="Times New Roman" w:cs="Times New Roman"/>
          <w:sz w:val="28"/>
          <w:szCs w:val="28"/>
        </w:rPr>
      </w:pPr>
      <w:bookmarkStart w:id="50" w:name="sub_20000"/>
      <w:r w:rsidRPr="00D2055C">
        <w:rPr>
          <w:rStyle w:val="a3"/>
          <w:rFonts w:ascii="Times New Roman" w:hAnsi="Times New Roman" w:cs="Times New Roman"/>
          <w:bCs/>
          <w:color w:val="auto"/>
          <w:sz w:val="28"/>
          <w:szCs w:val="28"/>
        </w:rPr>
        <w:t>Приложение N 2</w:t>
      </w:r>
      <w:r w:rsidRPr="00D2055C">
        <w:rPr>
          <w:rStyle w:val="a3"/>
          <w:rFonts w:ascii="Times New Roman" w:hAnsi="Times New Roman" w:cs="Times New Roman"/>
          <w:bCs/>
          <w:color w:val="auto"/>
          <w:sz w:val="28"/>
          <w:szCs w:val="28"/>
        </w:rPr>
        <w:br/>
        <w:t xml:space="preserve">к </w:t>
      </w:r>
      <w:hyperlink w:anchor="sub_100" w:history="1">
        <w:r w:rsidRPr="00D2055C">
          <w:rPr>
            <w:rStyle w:val="a4"/>
            <w:rFonts w:ascii="Times New Roman" w:hAnsi="Times New Roman"/>
            <w:color w:val="auto"/>
            <w:sz w:val="28"/>
            <w:szCs w:val="28"/>
          </w:rPr>
          <w:t>Порядку</w:t>
        </w:r>
      </w:hyperlink>
      <w:r w:rsidRPr="00D2055C">
        <w:rPr>
          <w:rStyle w:val="a3"/>
          <w:rFonts w:ascii="Times New Roman" w:hAnsi="Times New Roman" w:cs="Times New Roman"/>
          <w:bCs/>
          <w:color w:val="auto"/>
          <w:sz w:val="28"/>
          <w:szCs w:val="28"/>
        </w:rPr>
        <w:t xml:space="preserve"> проведения</w:t>
      </w:r>
      <w:r w:rsidRPr="00D2055C">
        <w:rPr>
          <w:rStyle w:val="a3"/>
          <w:rFonts w:ascii="Times New Roman" w:hAnsi="Times New Roman" w:cs="Times New Roman"/>
          <w:bCs/>
          <w:color w:val="auto"/>
          <w:sz w:val="28"/>
          <w:szCs w:val="28"/>
        </w:rPr>
        <w:br/>
        <w:t>антикоррупционной экспертизы</w:t>
      </w:r>
      <w:r w:rsidRPr="00D2055C">
        <w:rPr>
          <w:rStyle w:val="a3"/>
          <w:rFonts w:ascii="Times New Roman" w:hAnsi="Times New Roman" w:cs="Times New Roman"/>
          <w:bCs/>
          <w:color w:val="auto"/>
          <w:sz w:val="28"/>
          <w:szCs w:val="28"/>
        </w:rPr>
        <w:br/>
        <w:t>нормативных правовых актов</w:t>
      </w:r>
      <w:r w:rsidRPr="00D2055C">
        <w:rPr>
          <w:rStyle w:val="a3"/>
          <w:rFonts w:ascii="Times New Roman" w:hAnsi="Times New Roman" w:cs="Times New Roman"/>
          <w:bCs/>
          <w:color w:val="auto"/>
          <w:sz w:val="28"/>
          <w:szCs w:val="28"/>
        </w:rPr>
        <w:br/>
        <w:t>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 и</w:t>
      </w:r>
      <w:r w:rsidRPr="00D2055C">
        <w:rPr>
          <w:rStyle w:val="a3"/>
          <w:rFonts w:ascii="Times New Roman" w:hAnsi="Times New Roman" w:cs="Times New Roman"/>
          <w:bCs/>
          <w:color w:val="auto"/>
          <w:sz w:val="28"/>
          <w:szCs w:val="28"/>
        </w:rPr>
        <w:br/>
        <w:t>проектов нормативных правовых</w:t>
      </w:r>
      <w:r w:rsidRPr="00D2055C">
        <w:rPr>
          <w:rStyle w:val="a3"/>
          <w:rFonts w:ascii="Times New Roman" w:hAnsi="Times New Roman" w:cs="Times New Roman"/>
          <w:bCs/>
          <w:color w:val="auto"/>
          <w:sz w:val="28"/>
          <w:szCs w:val="28"/>
        </w:rPr>
        <w:br/>
        <w:t>актов 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w:t>
      </w:r>
      <w:r w:rsidRPr="00D2055C">
        <w:rPr>
          <w:rStyle w:val="a3"/>
          <w:rFonts w:ascii="Times New Roman" w:hAnsi="Times New Roman" w:cs="Times New Roman"/>
          <w:bCs/>
          <w:color w:val="auto"/>
          <w:sz w:val="28"/>
          <w:szCs w:val="28"/>
        </w:rPr>
        <w:br/>
        <w:t>(с изменениями от 13 марта 2015 г.)</w:t>
      </w:r>
    </w:p>
    <w:bookmarkEnd w:id="50"/>
    <w:p w:rsidR="00A45A22" w:rsidRPr="00D2055C" w:rsidRDefault="00A45A2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80"/>
        <w:gridCol w:w="1260"/>
        <w:gridCol w:w="140"/>
        <w:gridCol w:w="140"/>
        <w:gridCol w:w="1960"/>
        <w:gridCol w:w="1120"/>
        <w:gridCol w:w="560"/>
        <w:gridCol w:w="1120"/>
        <w:gridCol w:w="1960"/>
        <w:gridCol w:w="280"/>
      </w:tblGrid>
      <w:tr w:rsidR="00D2055C" w:rsidRPr="00D2055C">
        <w:tc>
          <w:tcPr>
            <w:tcW w:w="10220" w:type="dxa"/>
            <w:gridSpan w:val="10"/>
            <w:tcBorders>
              <w:top w:val="nil"/>
              <w:left w:val="nil"/>
              <w:bottom w:val="nil"/>
              <w:right w:val="nil"/>
            </w:tcBorders>
          </w:tcPr>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t>Примерная форма</w:t>
            </w:r>
            <w:r w:rsidRPr="00D2055C">
              <w:rPr>
                <w:rFonts w:ascii="Times New Roman" w:hAnsi="Times New Roman" w:cs="Times New Roman"/>
                <w:color w:val="auto"/>
                <w:sz w:val="28"/>
                <w:szCs w:val="28"/>
              </w:rPr>
              <w:br/>
              <w:t>положительного заключения по результатам антикоррупционной экспертизы (специализированной антикоррупционной экспертизы) нормативного правового акта (ведомственного акта)</w:t>
            </w:r>
          </w:p>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5"/>
            <w:vMerge w:val="restart"/>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Бланк письма</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министерства экономики</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Краснодарского края</w:t>
            </w:r>
          </w:p>
        </w:tc>
        <w:tc>
          <w:tcPr>
            <w:tcW w:w="5040" w:type="dxa"/>
            <w:gridSpan w:val="5"/>
            <w:tcBorders>
              <w:top w:val="nil"/>
              <w:left w:val="nil"/>
              <w:bottom w:val="single" w:sz="4" w:space="0" w:color="auto"/>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Руководителю</w:t>
            </w:r>
          </w:p>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5"/>
            <w:vMerge/>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5040" w:type="dxa"/>
            <w:gridSpan w:val="5"/>
            <w:tcBorders>
              <w:top w:val="single" w:sz="4" w:space="0" w:color="auto"/>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 xml:space="preserve">(наименование органа исполнительной власти Краснодарского края, структурного подразделения </w:t>
            </w:r>
            <w:r w:rsidRPr="00D2055C">
              <w:rPr>
                <w:rFonts w:ascii="Times New Roman" w:hAnsi="Times New Roman" w:cs="Times New Roman"/>
                <w:sz w:val="28"/>
                <w:szCs w:val="28"/>
              </w:rPr>
              <w:lastRenderedPageBreak/>
              <w:t>администрации Краснодарского края)</w:t>
            </w:r>
          </w:p>
        </w:tc>
      </w:tr>
      <w:tr w:rsidR="00D2055C" w:rsidRPr="00D2055C">
        <w:tc>
          <w:tcPr>
            <w:tcW w:w="10220" w:type="dxa"/>
            <w:gridSpan w:val="10"/>
            <w:tcBorders>
              <w:top w:val="nil"/>
              <w:left w:val="nil"/>
              <w:bottom w:val="nil"/>
              <w:right w:val="nil"/>
            </w:tcBorders>
          </w:tcPr>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lastRenderedPageBreak/>
              <w:t>Заключение по результатам экспертизы</w:t>
            </w:r>
          </w:p>
        </w:tc>
      </w:tr>
      <w:tr w:rsidR="00D2055C" w:rsidRPr="00D2055C">
        <w:tc>
          <w:tcPr>
            <w:tcW w:w="10220" w:type="dxa"/>
            <w:gridSpan w:val="10"/>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(ведомственного акта)</w:t>
            </w:r>
            <w:proofErr w:type="gramEnd"/>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Министерство экономики Краснодарского края как уполномоченный орган по проведению антикоррупционной экспертизы нормативных правовых актов (проектов) главы администрации (губернатора) Краснодарского края и проведению специализированной антикоррупционной экспертизы ведомственных актов (проектов) исполнительных органов государственной власти Краснодарского края, рассмотрев</w:t>
            </w:r>
          </w:p>
        </w:tc>
      </w:tr>
      <w:tr w:rsidR="00D2055C" w:rsidRPr="00D2055C">
        <w:tc>
          <w:tcPr>
            <w:tcW w:w="99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(ведомственного акта)</w:t>
            </w:r>
            <w:proofErr w:type="gramEnd"/>
          </w:p>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установило следующее.</w:t>
            </w:r>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1. В министерство экономики Краснодарского края </w:t>
            </w:r>
            <w:proofErr w:type="gramStart"/>
            <w:r w:rsidRPr="00D2055C">
              <w:rPr>
                <w:rFonts w:ascii="Times New Roman" w:hAnsi="Times New Roman" w:cs="Times New Roman"/>
                <w:sz w:val="28"/>
                <w:szCs w:val="28"/>
              </w:rPr>
              <w:t>от</w:t>
            </w:r>
            <w:proofErr w:type="gramEnd"/>
          </w:p>
        </w:tc>
      </w:tr>
      <w:tr w:rsidR="00D2055C" w:rsidRPr="00D2055C">
        <w:tc>
          <w:tcPr>
            <w:tcW w:w="10220" w:type="dxa"/>
            <w:gridSpan w:val="10"/>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структурного подразделения администрации Краснодарского края)</w:t>
            </w: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поступил проект нормативного правового акта (проект ведомственного акта, нормативный правовой акт, ведомственный акт)</w:t>
            </w:r>
          </w:p>
        </w:tc>
      </w:tr>
      <w:tr w:rsidR="00D2055C" w:rsidRPr="00D2055C">
        <w:tc>
          <w:tcPr>
            <w:tcW w:w="99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(проекта ведомственного акта, нормативного правового акта, ведомственного акта)</w:t>
            </w:r>
            <w:proofErr w:type="gramEnd"/>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 соответствии с </w:t>
            </w:r>
            <w:hyperlink w:anchor="sub_1222" w:history="1">
              <w:r w:rsidRPr="00D2055C">
                <w:rPr>
                  <w:rStyle w:val="a4"/>
                  <w:rFonts w:ascii="Times New Roman" w:hAnsi="Times New Roman"/>
                  <w:color w:val="auto"/>
                  <w:sz w:val="28"/>
                  <w:szCs w:val="28"/>
                </w:rPr>
                <w:t>пунктом 2.2 (3.3)</w:t>
              </w:r>
            </w:hyperlink>
            <w:r w:rsidRPr="00D2055C">
              <w:rPr>
                <w:rFonts w:ascii="Times New Roman" w:hAnsi="Times New Roman" w:cs="Times New Roman"/>
                <w:sz w:val="28"/>
                <w:szCs w:val="28"/>
              </w:rPr>
              <w:t xml:space="preserve"> Порядка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действующих нормативных правовых актов (специализированная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ведомственных актов) проводится в случае внесения в них</w:t>
            </w:r>
            <w:proofErr w:type="gramEnd"/>
            <w:r w:rsidRPr="00D2055C">
              <w:rPr>
                <w:rFonts w:ascii="Times New Roman" w:hAnsi="Times New Roman" w:cs="Times New Roman"/>
                <w:sz w:val="28"/>
                <w:szCs w:val="28"/>
              </w:rPr>
              <w:t xml:space="preserve"> изменений.</w:t>
            </w:r>
            <w:hyperlink w:anchor="sub_2222" w:history="1">
              <w:r w:rsidRPr="00D2055C">
                <w:rPr>
                  <w:rStyle w:val="a4"/>
                  <w:rFonts w:ascii="Times New Roman" w:hAnsi="Times New Roman"/>
                  <w:color w:val="auto"/>
                  <w:sz w:val="28"/>
                  <w:szCs w:val="28"/>
                </w:rPr>
                <w:t>*</w:t>
              </w:r>
            </w:hyperlink>
          </w:p>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 соответствии с </w:t>
            </w:r>
            <w:hyperlink w:anchor="sub_1222" w:history="1">
              <w:r w:rsidRPr="00D2055C">
                <w:rPr>
                  <w:rStyle w:val="a4"/>
                  <w:rFonts w:ascii="Times New Roman" w:hAnsi="Times New Roman"/>
                  <w:color w:val="auto"/>
                  <w:sz w:val="28"/>
                  <w:szCs w:val="28"/>
                </w:rPr>
                <w:t>пунктом 2.2 (3.3)</w:t>
              </w:r>
            </w:hyperlink>
            <w:r w:rsidRPr="00D2055C">
              <w:rPr>
                <w:rFonts w:ascii="Times New Roman" w:hAnsi="Times New Roman" w:cs="Times New Roman"/>
                <w:sz w:val="28"/>
                <w:szCs w:val="28"/>
              </w:rPr>
              <w:t xml:space="preserve"> Порядка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действующих нормативных правовых актов (специализированная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ведомственного акта) проводится в случае представления органом исполнительной</w:t>
            </w:r>
            <w:proofErr w:type="gramEnd"/>
            <w:r w:rsidRPr="00D2055C">
              <w:rPr>
                <w:rFonts w:ascii="Times New Roman" w:hAnsi="Times New Roman" w:cs="Times New Roman"/>
                <w:sz w:val="28"/>
                <w:szCs w:val="28"/>
              </w:rPr>
              <w:t xml:space="preserve"> власти Краснодарского края, структурным подразделением администрации Краснодарского края нормативного правового акта для проведения антикоррупционной экспертизы (ведомственного акта для проведения </w:t>
            </w:r>
            <w:r w:rsidRPr="00D2055C">
              <w:rPr>
                <w:rFonts w:ascii="Times New Roman" w:hAnsi="Times New Roman" w:cs="Times New Roman"/>
                <w:sz w:val="28"/>
                <w:szCs w:val="28"/>
              </w:rPr>
              <w:lastRenderedPageBreak/>
              <w:t>специализированной антикоррупционной экспертизы).</w:t>
            </w:r>
            <w:hyperlink w:anchor="sub_1114" w:history="1">
              <w:r w:rsidRPr="00D2055C">
                <w:rPr>
                  <w:rStyle w:val="a4"/>
                  <w:rFonts w:ascii="Times New Roman" w:hAnsi="Times New Roman"/>
                  <w:color w:val="auto"/>
                  <w:sz w:val="28"/>
                  <w:szCs w:val="28"/>
                </w:rPr>
                <w:t>**</w:t>
              </w:r>
            </w:hyperlink>
          </w:p>
        </w:tc>
      </w:tr>
      <w:tr w:rsidR="00D2055C" w:rsidRPr="00D2055C">
        <w:tc>
          <w:tcPr>
            <w:tcW w:w="1680" w:type="dxa"/>
            <w:tcBorders>
              <w:top w:val="nil"/>
              <w:left w:val="nil"/>
              <w:bottom w:val="nil"/>
              <w:right w:val="nil"/>
            </w:tcBorders>
          </w:tcPr>
          <w:p w:rsidR="00A45A22" w:rsidRPr="00D2055C" w:rsidRDefault="000D2E5C">
            <w:pPr>
              <w:rPr>
                <w:rFonts w:ascii="Times New Roman" w:hAnsi="Times New Roman" w:cs="Times New Roman"/>
                <w:sz w:val="28"/>
                <w:szCs w:val="28"/>
              </w:rPr>
            </w:pPr>
            <w:hyperlink w:anchor="sub_1115" w:history="1">
              <w:r w:rsidR="00A45A22" w:rsidRPr="00D2055C">
                <w:rPr>
                  <w:rStyle w:val="a4"/>
                  <w:rFonts w:ascii="Times New Roman" w:hAnsi="Times New Roman"/>
                  <w:color w:val="auto"/>
                  <w:sz w:val="28"/>
                  <w:szCs w:val="28"/>
                </w:rPr>
                <w:t>***</w:t>
              </w:r>
            </w:hyperlink>
            <w:r w:rsidR="00A45A22" w:rsidRPr="00D2055C">
              <w:rPr>
                <w:rFonts w:ascii="Times New Roman" w:hAnsi="Times New Roman" w:cs="Times New Roman"/>
                <w:sz w:val="28"/>
                <w:szCs w:val="28"/>
              </w:rPr>
              <w:t xml:space="preserve"> 2.</w:t>
            </w:r>
          </w:p>
        </w:tc>
        <w:tc>
          <w:tcPr>
            <w:tcW w:w="85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6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8540" w:type="dxa"/>
            <w:gridSpan w:val="9"/>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проекта нормативного правового акта, нормативного правового акта)</w:t>
            </w: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 xml:space="preserve">размещен на </w:t>
            </w:r>
            <w:hyperlink r:id="rId25"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 в подразделе "Нормативные правовые акты (проекты) для проведения независимой антикоррупционной экспертизы" раздела "</w:t>
            </w:r>
            <w:proofErr w:type="spellStart"/>
            <w:r w:rsidRPr="00D2055C">
              <w:rPr>
                <w:rFonts w:ascii="Times New Roman" w:hAnsi="Times New Roman" w:cs="Times New Roman"/>
                <w:sz w:val="28"/>
                <w:szCs w:val="28"/>
              </w:rPr>
              <w:t>Антикоррупция</w:t>
            </w:r>
            <w:proofErr w:type="spellEnd"/>
            <w:r w:rsidRPr="00D2055C">
              <w:rPr>
                <w:rFonts w:ascii="Times New Roman" w:hAnsi="Times New Roman" w:cs="Times New Roman"/>
                <w:sz w:val="28"/>
                <w:szCs w:val="28"/>
              </w:rPr>
              <w:t xml:space="preserve">" для проведения независимой антикоррупционной экспертизы </w:t>
            </w:r>
            <w:proofErr w:type="gramStart"/>
            <w:r w:rsidRPr="00D2055C">
              <w:rPr>
                <w:rFonts w:ascii="Times New Roman" w:hAnsi="Times New Roman" w:cs="Times New Roman"/>
                <w:sz w:val="28"/>
                <w:szCs w:val="28"/>
              </w:rPr>
              <w:t>проектов нормативных правовых актов исполнительных органов государственной власти Краснодарского края</w:t>
            </w:r>
            <w:proofErr w:type="gramEnd"/>
            <w:r w:rsidRPr="00D2055C">
              <w:rPr>
                <w:rFonts w:ascii="Times New Roman" w:hAnsi="Times New Roman" w:cs="Times New Roman"/>
                <w:sz w:val="28"/>
                <w:szCs w:val="28"/>
              </w:rPr>
              <w:t xml:space="preserve"> и нормативных правовых актов исполнительных органов государственной власти Краснодарского края.</w:t>
            </w:r>
          </w:p>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 срок, установленный пунктом 2.14 </w:t>
            </w:r>
            <w:hyperlink w:anchor="sub_100" w:history="1">
              <w:r w:rsidRPr="00D2055C">
                <w:rPr>
                  <w:rStyle w:val="a4"/>
                  <w:rFonts w:ascii="Times New Roman" w:hAnsi="Times New Roman"/>
                  <w:color w:val="auto"/>
                  <w:sz w:val="28"/>
                  <w:szCs w:val="28"/>
                </w:rPr>
                <w:t>Порядка</w:t>
              </w:r>
            </w:hyperlink>
            <w:r w:rsidRPr="00D2055C">
              <w:rPr>
                <w:rFonts w:ascii="Times New Roman" w:hAnsi="Times New Roman" w:cs="Times New Roman"/>
                <w:sz w:val="28"/>
                <w:szCs w:val="28"/>
              </w:rPr>
              <w:t xml:space="preserve">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от независимых экспертов заключения об обнаружении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 не поступали (поступали).</w:t>
            </w:r>
            <w:proofErr w:type="gramEnd"/>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3. В ходе антикоррупционной экспертизы нормативного правового акта (специализированной антикоррупционной экспертизы ведомственного акта)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 не обнаружены.</w:t>
            </w:r>
          </w:p>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Вместе с тем при проведении антикоррупционной экспертизы (специализированной антикоррупционной экспертизы) выявлены следующие положения, не относящиеся в соответствии с </w:t>
            </w:r>
            <w:hyperlink r:id="rId26" w:history="1">
              <w:r w:rsidRPr="00D2055C">
                <w:rPr>
                  <w:rStyle w:val="a4"/>
                  <w:rFonts w:ascii="Times New Roman" w:hAnsi="Times New Roman"/>
                  <w:color w:val="auto"/>
                  <w:sz w:val="28"/>
                  <w:szCs w:val="28"/>
                </w:rPr>
                <w:t>методикой</w:t>
              </w:r>
            </w:hyperlink>
            <w:r w:rsidRPr="00D2055C">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w:t>
            </w:r>
            <w:hyperlink r:id="rId27"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Правительства Российской Федерации от 26 февраля 2010 года N 96 (далее - Методика),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w:t>
            </w:r>
            <w:hyperlink w:anchor="sub_1116" w:history="1">
              <w:r w:rsidRPr="00D2055C">
                <w:rPr>
                  <w:rStyle w:val="a4"/>
                  <w:rFonts w:ascii="Times New Roman" w:hAnsi="Times New Roman"/>
                  <w:color w:val="auto"/>
                  <w:sz w:val="28"/>
                  <w:szCs w:val="28"/>
                </w:rPr>
                <w:t>****</w:t>
              </w:r>
            </w:hyperlink>
            <w:proofErr w:type="gramEnd"/>
          </w:p>
        </w:tc>
      </w:tr>
      <w:tr w:rsidR="00D2055C" w:rsidRPr="00D2055C">
        <w:tc>
          <w:tcPr>
            <w:tcW w:w="99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 xml:space="preserve">(описание положений, не относящихся в соответствии с Методикой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 </w:t>
            </w:r>
            <w:hyperlink w:anchor="sub_1116" w:history="1">
              <w:r w:rsidRPr="00D2055C">
                <w:rPr>
                  <w:rStyle w:val="a4"/>
                  <w:rFonts w:ascii="Times New Roman" w:hAnsi="Times New Roman"/>
                  <w:color w:val="auto"/>
                  <w:sz w:val="28"/>
                  <w:szCs w:val="28"/>
                </w:rPr>
                <w:t>****</w:t>
              </w:r>
            </w:hyperlink>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В целях устранения выявленных положений предлагается</w:t>
            </w:r>
          </w:p>
        </w:tc>
      </w:tr>
      <w:tr w:rsidR="00D2055C" w:rsidRPr="00D2055C">
        <w:tc>
          <w:tcPr>
            <w:tcW w:w="7980" w:type="dxa"/>
            <w:gridSpan w:val="8"/>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240" w:type="dxa"/>
            <w:gridSpan w:val="2"/>
            <w:tcBorders>
              <w:top w:val="nil"/>
              <w:left w:val="nil"/>
              <w:bottom w:val="nil"/>
              <w:right w:val="nil"/>
            </w:tcBorders>
          </w:tcPr>
          <w:p w:rsidR="00A45A22" w:rsidRPr="00D2055C" w:rsidRDefault="000D2E5C">
            <w:pPr>
              <w:pStyle w:val="aff7"/>
              <w:rPr>
                <w:rFonts w:ascii="Times New Roman" w:hAnsi="Times New Roman" w:cs="Times New Roman"/>
                <w:sz w:val="28"/>
                <w:szCs w:val="28"/>
              </w:rPr>
            </w:pPr>
            <w:hyperlink w:anchor="sub_1116" w:history="1">
              <w:r w:rsidR="00A45A22" w:rsidRPr="00D2055C">
                <w:rPr>
                  <w:rStyle w:val="a4"/>
                  <w:rFonts w:ascii="Times New Roman" w:hAnsi="Times New Roman"/>
                  <w:color w:val="auto"/>
                  <w:sz w:val="28"/>
                  <w:szCs w:val="28"/>
                </w:rPr>
                <w:t>****</w:t>
              </w:r>
            </w:hyperlink>
            <w:r w:rsidR="00A45A22" w:rsidRPr="00D2055C">
              <w:rPr>
                <w:rFonts w:ascii="Times New Roman" w:hAnsi="Times New Roman" w:cs="Times New Roman"/>
                <w:sz w:val="28"/>
                <w:szCs w:val="28"/>
              </w:rPr>
              <w:t>.</w:t>
            </w:r>
          </w:p>
        </w:tc>
      </w:tr>
      <w:tr w:rsidR="00D2055C" w:rsidRPr="00D2055C">
        <w:tc>
          <w:tcPr>
            <w:tcW w:w="7980" w:type="dxa"/>
            <w:gridSpan w:val="8"/>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(способ устранения)</w:t>
            </w:r>
          </w:p>
        </w:tc>
        <w:tc>
          <w:tcPr>
            <w:tcW w:w="2240" w:type="dxa"/>
            <w:gridSpan w:val="2"/>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bookmarkStart w:id="51" w:name="sub_2222"/>
            <w:proofErr w:type="gramStart"/>
            <w:r w:rsidRPr="00D2055C">
              <w:rPr>
                <w:rFonts w:ascii="Times New Roman" w:hAnsi="Times New Roman" w:cs="Times New Roman"/>
                <w:sz w:val="28"/>
                <w:szCs w:val="28"/>
              </w:rPr>
              <w:t xml:space="preserve">* Указывается в случае проведения антикоррупционной экспертизы нормативного правового акта (специализированной антикоррупционной экспертизы ведомственного акта), определенном </w:t>
            </w:r>
            <w:hyperlink w:anchor="sub_12222" w:history="1">
              <w:r w:rsidRPr="00D2055C">
                <w:rPr>
                  <w:rStyle w:val="a4"/>
                  <w:rFonts w:ascii="Times New Roman" w:hAnsi="Times New Roman"/>
                  <w:color w:val="auto"/>
                  <w:sz w:val="28"/>
                  <w:szCs w:val="28"/>
                </w:rPr>
                <w:t>абзацем вторым пункта 2.2</w:t>
              </w:r>
            </w:hyperlink>
            <w:r w:rsidRPr="00D2055C">
              <w:rPr>
                <w:rFonts w:ascii="Times New Roman" w:hAnsi="Times New Roman" w:cs="Times New Roman"/>
                <w:sz w:val="28"/>
                <w:szCs w:val="28"/>
              </w:rPr>
              <w:t xml:space="preserve"> (3.3) Порядка антикоррупционной экспертизы нормативных правовых актов </w:t>
            </w:r>
            <w:r w:rsidRPr="00D2055C">
              <w:rPr>
                <w:rFonts w:ascii="Times New Roman" w:hAnsi="Times New Roman" w:cs="Times New Roman"/>
                <w:sz w:val="28"/>
                <w:szCs w:val="28"/>
              </w:rPr>
              <w:lastRenderedPageBreak/>
              <w:t xml:space="preserve">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w:t>
            </w:r>
            <w:bookmarkEnd w:id="51"/>
            <w:proofErr w:type="gramEnd"/>
          </w:p>
          <w:p w:rsidR="00A45A22" w:rsidRPr="00D2055C" w:rsidRDefault="00A45A22">
            <w:pPr>
              <w:rPr>
                <w:rFonts w:ascii="Times New Roman" w:hAnsi="Times New Roman" w:cs="Times New Roman"/>
                <w:sz w:val="28"/>
                <w:szCs w:val="28"/>
              </w:rPr>
            </w:pPr>
            <w:bookmarkStart w:id="52" w:name="sub_1114"/>
            <w:proofErr w:type="gramStart"/>
            <w:r w:rsidRPr="00D2055C">
              <w:rPr>
                <w:rFonts w:ascii="Times New Roman" w:hAnsi="Times New Roman" w:cs="Times New Roman"/>
                <w:sz w:val="28"/>
                <w:szCs w:val="28"/>
              </w:rPr>
              <w:t xml:space="preserve">** Указывается в случае проведения антикоррупционной экспертизы нормативного правового акта (специализированной антикоррупционной экспертизы ведомственного акта), определенном </w:t>
            </w:r>
            <w:hyperlink w:anchor="sub_12223" w:history="1">
              <w:r w:rsidRPr="00D2055C">
                <w:rPr>
                  <w:rStyle w:val="a4"/>
                  <w:rFonts w:ascii="Times New Roman" w:hAnsi="Times New Roman"/>
                  <w:color w:val="auto"/>
                  <w:sz w:val="28"/>
                  <w:szCs w:val="28"/>
                </w:rPr>
                <w:t>абзацем третьим пункта 2.2</w:t>
              </w:r>
            </w:hyperlink>
            <w:r w:rsidRPr="00D2055C">
              <w:rPr>
                <w:rFonts w:ascii="Times New Roman" w:hAnsi="Times New Roman" w:cs="Times New Roman"/>
                <w:sz w:val="28"/>
                <w:szCs w:val="28"/>
              </w:rPr>
              <w:t xml:space="preserve"> (3.3) Порядка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w:t>
            </w:r>
            <w:bookmarkEnd w:id="52"/>
            <w:proofErr w:type="gramEnd"/>
          </w:p>
          <w:p w:rsidR="00A45A22" w:rsidRPr="00D2055C" w:rsidRDefault="00A45A22">
            <w:pPr>
              <w:rPr>
                <w:rFonts w:ascii="Times New Roman" w:hAnsi="Times New Roman" w:cs="Times New Roman"/>
                <w:sz w:val="28"/>
                <w:szCs w:val="28"/>
              </w:rPr>
            </w:pPr>
            <w:bookmarkStart w:id="53" w:name="sub_1115"/>
            <w:r w:rsidRPr="00D2055C">
              <w:rPr>
                <w:rFonts w:ascii="Times New Roman" w:hAnsi="Times New Roman" w:cs="Times New Roman"/>
                <w:sz w:val="28"/>
                <w:szCs w:val="28"/>
              </w:rPr>
              <w:t>*** При проведении специализированной антикоррупционной экспертизы данный пункт отсутствует.</w:t>
            </w:r>
            <w:bookmarkEnd w:id="53"/>
          </w:p>
          <w:p w:rsidR="00A45A22" w:rsidRPr="00D2055C" w:rsidRDefault="00A45A22">
            <w:pPr>
              <w:rPr>
                <w:rFonts w:ascii="Times New Roman" w:hAnsi="Times New Roman" w:cs="Times New Roman"/>
                <w:sz w:val="28"/>
                <w:szCs w:val="28"/>
              </w:rPr>
            </w:pPr>
            <w:bookmarkStart w:id="54" w:name="sub_1116"/>
            <w:r w:rsidRPr="00D2055C">
              <w:rPr>
                <w:rFonts w:ascii="Times New Roman" w:hAnsi="Times New Roman" w:cs="Times New Roman"/>
                <w:sz w:val="28"/>
                <w:szCs w:val="28"/>
              </w:rPr>
              <w:t xml:space="preserve">**** Указывается в случае, если в ходе проведения антикоррупционной экспертизы нормативного правового акта (специализированной антикоррупционной экспертизы ведомственного акта) выявлены положения, не относящиеся в соответствии с Методикой к </w:t>
            </w:r>
            <w:proofErr w:type="spellStart"/>
            <w:r w:rsidRPr="00D2055C">
              <w:rPr>
                <w:rFonts w:ascii="Times New Roman" w:hAnsi="Times New Roman" w:cs="Times New Roman"/>
                <w:sz w:val="28"/>
                <w:szCs w:val="28"/>
              </w:rPr>
              <w:t>коррупциогенным</w:t>
            </w:r>
            <w:proofErr w:type="spellEnd"/>
            <w:r w:rsidRPr="00D2055C">
              <w:rPr>
                <w:rFonts w:ascii="Times New Roman" w:hAnsi="Times New Roman" w:cs="Times New Roman"/>
                <w:sz w:val="28"/>
                <w:szCs w:val="28"/>
              </w:rPr>
              <w:t xml:space="preserve"> факторам, но которые могут способствовать созданию условий для проявления коррупции.</w:t>
            </w:r>
            <w:bookmarkEnd w:id="54"/>
          </w:p>
          <w:p w:rsidR="00A45A22" w:rsidRPr="00D2055C" w:rsidRDefault="00A45A22">
            <w:pPr>
              <w:pStyle w:val="aff7"/>
              <w:rPr>
                <w:rFonts w:ascii="Times New Roman" w:hAnsi="Times New Roman" w:cs="Times New Roman"/>
                <w:sz w:val="28"/>
                <w:szCs w:val="28"/>
              </w:rPr>
            </w:pPr>
          </w:p>
        </w:tc>
      </w:tr>
      <w:tr w:rsidR="00D2055C" w:rsidRPr="00D2055C">
        <w:tc>
          <w:tcPr>
            <w:tcW w:w="2940" w:type="dxa"/>
            <w:gridSpan w:val="2"/>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gridSpan w:val="2"/>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3080" w:type="dxa"/>
            <w:gridSpan w:val="2"/>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56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3360" w:type="dxa"/>
            <w:gridSpan w:val="3"/>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3080" w:type="dxa"/>
            <w:gridSpan w:val="3"/>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(наименование должности)</w:t>
            </w:r>
          </w:p>
        </w:tc>
        <w:tc>
          <w:tcPr>
            <w:tcW w:w="3220" w:type="dxa"/>
            <w:gridSpan w:val="3"/>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(подпись)</w:t>
            </w:r>
          </w:p>
        </w:tc>
        <w:tc>
          <w:tcPr>
            <w:tcW w:w="3920" w:type="dxa"/>
            <w:gridSpan w:val="4"/>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(инициалы, фамилия)</w:t>
            </w:r>
          </w:p>
        </w:tc>
      </w:tr>
    </w:tbl>
    <w:p w:rsidR="00A45A22" w:rsidRPr="00D2055C" w:rsidRDefault="00A45A22">
      <w:pPr>
        <w:rPr>
          <w:rFonts w:ascii="Times New Roman" w:hAnsi="Times New Roman" w:cs="Times New Roman"/>
          <w:sz w:val="28"/>
          <w:szCs w:val="28"/>
        </w:rPr>
      </w:pPr>
    </w:p>
    <w:tbl>
      <w:tblPr>
        <w:tblW w:w="0" w:type="auto"/>
        <w:tblInd w:w="108" w:type="dxa"/>
        <w:tblLook w:val="0000"/>
      </w:tblPr>
      <w:tblGrid>
        <w:gridCol w:w="6666"/>
        <w:gridCol w:w="3333"/>
      </w:tblGrid>
      <w:tr w:rsidR="00D2055C" w:rsidRPr="00D2055C">
        <w:tc>
          <w:tcPr>
            <w:tcW w:w="6666" w:type="dxa"/>
            <w:tcBorders>
              <w:top w:val="nil"/>
              <w:left w:val="nil"/>
              <w:bottom w:val="nil"/>
              <w:right w:val="nil"/>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Заместитель министра экономики</w:t>
            </w:r>
            <w:r w:rsidRPr="00D2055C">
              <w:rPr>
                <w:rFonts w:ascii="Times New Roman" w:hAnsi="Times New Roman" w:cs="Times New Roman"/>
                <w:sz w:val="28"/>
                <w:szCs w:val="28"/>
              </w:rPr>
              <w:br/>
              <w:t>Краснодарского края</w:t>
            </w:r>
          </w:p>
        </w:tc>
        <w:tc>
          <w:tcPr>
            <w:tcW w:w="3333" w:type="dxa"/>
            <w:tcBorders>
              <w:top w:val="nil"/>
              <w:left w:val="nil"/>
              <w:bottom w:val="nil"/>
              <w:right w:val="nil"/>
            </w:tcBorders>
          </w:tcPr>
          <w:p w:rsidR="00A45A22" w:rsidRPr="00D2055C" w:rsidRDefault="00A45A22">
            <w:pPr>
              <w:pStyle w:val="aff7"/>
              <w:jc w:val="right"/>
              <w:rPr>
                <w:rFonts w:ascii="Times New Roman" w:hAnsi="Times New Roman" w:cs="Times New Roman"/>
                <w:sz w:val="28"/>
                <w:szCs w:val="28"/>
              </w:rPr>
            </w:pPr>
            <w:r w:rsidRPr="00D2055C">
              <w:rPr>
                <w:rFonts w:ascii="Times New Roman" w:hAnsi="Times New Roman" w:cs="Times New Roman"/>
                <w:sz w:val="28"/>
                <w:szCs w:val="28"/>
              </w:rPr>
              <w:t>И.В. Красавин</w:t>
            </w:r>
          </w:p>
        </w:tc>
      </w:tr>
    </w:tbl>
    <w:p w:rsidR="00A45A22" w:rsidRPr="00D2055C" w:rsidRDefault="00A45A22">
      <w:pPr>
        <w:rPr>
          <w:rFonts w:ascii="Times New Roman" w:hAnsi="Times New Roman" w:cs="Times New Roman"/>
          <w:sz w:val="28"/>
          <w:szCs w:val="28"/>
        </w:rPr>
      </w:pPr>
    </w:p>
    <w:p w:rsidR="00A45A22" w:rsidRPr="00D2055C" w:rsidRDefault="00A45A22">
      <w:pPr>
        <w:ind w:firstLine="698"/>
        <w:jc w:val="right"/>
        <w:rPr>
          <w:rFonts w:ascii="Times New Roman" w:hAnsi="Times New Roman" w:cs="Times New Roman"/>
          <w:sz w:val="28"/>
          <w:szCs w:val="28"/>
        </w:rPr>
      </w:pPr>
      <w:bookmarkStart w:id="55" w:name="sub_30000"/>
      <w:r w:rsidRPr="00D2055C">
        <w:rPr>
          <w:rStyle w:val="a3"/>
          <w:rFonts w:ascii="Times New Roman" w:hAnsi="Times New Roman" w:cs="Times New Roman"/>
          <w:bCs/>
          <w:color w:val="auto"/>
          <w:sz w:val="28"/>
          <w:szCs w:val="28"/>
        </w:rPr>
        <w:t>Приложение N 3</w:t>
      </w:r>
      <w:r w:rsidRPr="00D2055C">
        <w:rPr>
          <w:rStyle w:val="a3"/>
          <w:rFonts w:ascii="Times New Roman" w:hAnsi="Times New Roman" w:cs="Times New Roman"/>
          <w:bCs/>
          <w:color w:val="auto"/>
          <w:sz w:val="28"/>
          <w:szCs w:val="28"/>
        </w:rPr>
        <w:br/>
        <w:t xml:space="preserve">к </w:t>
      </w:r>
      <w:hyperlink w:anchor="sub_100" w:history="1">
        <w:r w:rsidRPr="00D2055C">
          <w:rPr>
            <w:rStyle w:val="a4"/>
            <w:rFonts w:ascii="Times New Roman" w:hAnsi="Times New Roman"/>
            <w:color w:val="auto"/>
            <w:sz w:val="28"/>
            <w:szCs w:val="28"/>
          </w:rPr>
          <w:t>Порядку</w:t>
        </w:r>
      </w:hyperlink>
      <w:r w:rsidRPr="00D2055C">
        <w:rPr>
          <w:rStyle w:val="a3"/>
          <w:rFonts w:ascii="Times New Roman" w:hAnsi="Times New Roman" w:cs="Times New Roman"/>
          <w:bCs/>
          <w:color w:val="auto"/>
          <w:sz w:val="28"/>
          <w:szCs w:val="28"/>
        </w:rPr>
        <w:t xml:space="preserve"> проведения</w:t>
      </w:r>
      <w:r w:rsidRPr="00D2055C">
        <w:rPr>
          <w:rStyle w:val="a3"/>
          <w:rFonts w:ascii="Times New Roman" w:hAnsi="Times New Roman" w:cs="Times New Roman"/>
          <w:bCs/>
          <w:color w:val="auto"/>
          <w:sz w:val="28"/>
          <w:szCs w:val="28"/>
        </w:rPr>
        <w:br/>
        <w:t>антикоррупционной экспертизы</w:t>
      </w:r>
      <w:r w:rsidRPr="00D2055C">
        <w:rPr>
          <w:rStyle w:val="a3"/>
          <w:rFonts w:ascii="Times New Roman" w:hAnsi="Times New Roman" w:cs="Times New Roman"/>
          <w:bCs/>
          <w:color w:val="auto"/>
          <w:sz w:val="28"/>
          <w:szCs w:val="28"/>
        </w:rPr>
        <w:br/>
        <w:t>нормативных правовых актов</w:t>
      </w:r>
      <w:r w:rsidRPr="00D2055C">
        <w:rPr>
          <w:rStyle w:val="a3"/>
          <w:rFonts w:ascii="Times New Roman" w:hAnsi="Times New Roman" w:cs="Times New Roman"/>
          <w:bCs/>
          <w:color w:val="auto"/>
          <w:sz w:val="28"/>
          <w:szCs w:val="28"/>
        </w:rPr>
        <w:br/>
        <w:t>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 и</w:t>
      </w:r>
      <w:r w:rsidRPr="00D2055C">
        <w:rPr>
          <w:rStyle w:val="a3"/>
          <w:rFonts w:ascii="Times New Roman" w:hAnsi="Times New Roman" w:cs="Times New Roman"/>
          <w:bCs/>
          <w:color w:val="auto"/>
          <w:sz w:val="28"/>
          <w:szCs w:val="28"/>
        </w:rPr>
        <w:br/>
        <w:t>проектов нормативных правовых</w:t>
      </w:r>
      <w:r w:rsidRPr="00D2055C">
        <w:rPr>
          <w:rStyle w:val="a3"/>
          <w:rFonts w:ascii="Times New Roman" w:hAnsi="Times New Roman" w:cs="Times New Roman"/>
          <w:bCs/>
          <w:color w:val="auto"/>
          <w:sz w:val="28"/>
          <w:szCs w:val="28"/>
        </w:rPr>
        <w:br/>
        <w:t>актов 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w:t>
      </w:r>
      <w:r w:rsidRPr="00D2055C">
        <w:rPr>
          <w:rStyle w:val="a3"/>
          <w:rFonts w:ascii="Times New Roman" w:hAnsi="Times New Roman" w:cs="Times New Roman"/>
          <w:bCs/>
          <w:color w:val="auto"/>
          <w:sz w:val="28"/>
          <w:szCs w:val="28"/>
        </w:rPr>
        <w:br/>
        <w:t>(с изменениями от 13 марта 2015 г.)</w:t>
      </w:r>
    </w:p>
    <w:bookmarkEnd w:id="55"/>
    <w:p w:rsidR="00A45A22" w:rsidRPr="00D2055C" w:rsidRDefault="00A45A2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2"/>
        <w:gridCol w:w="2208"/>
        <w:gridCol w:w="140"/>
        <w:gridCol w:w="140"/>
        <w:gridCol w:w="1960"/>
        <w:gridCol w:w="640"/>
        <w:gridCol w:w="480"/>
        <w:gridCol w:w="560"/>
        <w:gridCol w:w="3080"/>
        <w:gridCol w:w="241"/>
        <w:gridCol w:w="39"/>
      </w:tblGrid>
      <w:tr w:rsidR="00D2055C" w:rsidRPr="00D2055C">
        <w:tc>
          <w:tcPr>
            <w:tcW w:w="10220" w:type="dxa"/>
            <w:gridSpan w:val="11"/>
            <w:tcBorders>
              <w:top w:val="nil"/>
              <w:left w:val="nil"/>
              <w:bottom w:val="nil"/>
              <w:right w:val="nil"/>
            </w:tcBorders>
          </w:tcPr>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t>Примерная форма</w:t>
            </w:r>
            <w:r w:rsidRPr="00D2055C">
              <w:rPr>
                <w:rFonts w:ascii="Times New Roman" w:hAnsi="Times New Roman" w:cs="Times New Roman"/>
                <w:color w:val="auto"/>
                <w:sz w:val="28"/>
                <w:szCs w:val="28"/>
              </w:rPr>
              <w:br/>
              <w:t xml:space="preserve">отрицательного заключения по результатам антикоррупционной экспертизы </w:t>
            </w:r>
            <w:r w:rsidRPr="00D2055C">
              <w:rPr>
                <w:rFonts w:ascii="Times New Roman" w:hAnsi="Times New Roman" w:cs="Times New Roman"/>
                <w:color w:val="auto"/>
                <w:sz w:val="28"/>
                <w:szCs w:val="28"/>
              </w:rPr>
              <w:lastRenderedPageBreak/>
              <w:t>проекта нормативного правового акта (специализированной антикоррупционной экспертизы проекта ведомственного акта)</w:t>
            </w:r>
          </w:p>
        </w:tc>
      </w:tr>
      <w:tr w:rsidR="00D2055C" w:rsidRPr="00D2055C">
        <w:tc>
          <w:tcPr>
            <w:tcW w:w="10220" w:type="dxa"/>
            <w:gridSpan w:val="11"/>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5"/>
            <w:vMerge w:val="restart"/>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Бланк письма</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министерства экономики</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Краснодарского края</w:t>
            </w:r>
          </w:p>
        </w:tc>
        <w:tc>
          <w:tcPr>
            <w:tcW w:w="5040" w:type="dxa"/>
            <w:gridSpan w:val="6"/>
            <w:tcBorders>
              <w:top w:val="nil"/>
              <w:left w:val="nil"/>
              <w:bottom w:val="single" w:sz="4" w:space="0" w:color="auto"/>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Руководителю</w:t>
            </w:r>
          </w:p>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5"/>
            <w:vMerge/>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5040" w:type="dxa"/>
            <w:gridSpan w:val="6"/>
            <w:tcBorders>
              <w:top w:val="single" w:sz="4" w:space="0" w:color="auto"/>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структурного подразделения администрации Краснодарского края)</w:t>
            </w:r>
          </w:p>
        </w:tc>
      </w:tr>
      <w:tr w:rsidR="00D2055C" w:rsidRPr="00D2055C">
        <w:tc>
          <w:tcPr>
            <w:tcW w:w="10220" w:type="dxa"/>
            <w:gridSpan w:val="11"/>
            <w:tcBorders>
              <w:top w:val="nil"/>
              <w:left w:val="nil"/>
              <w:bottom w:val="nil"/>
              <w:right w:val="nil"/>
            </w:tcBorders>
          </w:tcPr>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t>Заключение по результатам экспертизы</w:t>
            </w:r>
          </w:p>
        </w:tc>
      </w:tr>
      <w:tr w:rsidR="00D2055C" w:rsidRPr="00D2055C">
        <w:tc>
          <w:tcPr>
            <w:tcW w:w="10220" w:type="dxa"/>
            <w:gridSpan w:val="11"/>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1"/>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(ведомственного акта)</w:t>
            </w:r>
            <w:proofErr w:type="gramEnd"/>
          </w:p>
        </w:tc>
      </w:tr>
      <w:tr w:rsidR="00D2055C" w:rsidRPr="00D2055C">
        <w:tc>
          <w:tcPr>
            <w:tcW w:w="10220" w:type="dxa"/>
            <w:gridSpan w:val="11"/>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1"/>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Министерство экономики Краснодарского края как уполномоченный орган по проведению антикоррупционной экспертизы нормативных правовых актов (проектов) главы администрации (губернатора) Краснодарского края и проведению специализированной антикоррупционной экспертизы ведомственных актов (проектов) исполнительных органов государственной власти Краснодарского края, рассмотрев</w:t>
            </w:r>
          </w:p>
        </w:tc>
      </w:tr>
      <w:tr w:rsidR="00D2055C" w:rsidRPr="00D2055C">
        <w:tc>
          <w:tcPr>
            <w:tcW w:w="99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gridSpan w:val="2"/>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11"/>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(ведомственного акта),</w:t>
            </w:r>
            <w:proofErr w:type="gramEnd"/>
          </w:p>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поступивший от</w:t>
            </w:r>
          </w:p>
        </w:tc>
      </w:tr>
      <w:tr w:rsidR="00D2055C" w:rsidRPr="00D2055C">
        <w:tc>
          <w:tcPr>
            <w:tcW w:w="99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gridSpan w:val="2"/>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11"/>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структурного подразделения администрации Краснодарского края)</w:t>
            </w:r>
          </w:p>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установило следующее.</w:t>
            </w:r>
          </w:p>
        </w:tc>
      </w:tr>
      <w:tr w:rsidR="00D2055C" w:rsidRPr="00D2055C">
        <w:tc>
          <w:tcPr>
            <w:tcW w:w="10220" w:type="dxa"/>
            <w:gridSpan w:val="11"/>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1. Проект нормативного правового акта размещен на </w:t>
            </w:r>
            <w:hyperlink r:id="rId28"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 в подразделе "Нормативные правовые акты (проекты) для проведения независимой антикоррупционной экспертизы" раздела "</w:t>
            </w:r>
            <w:proofErr w:type="spellStart"/>
            <w:r w:rsidRPr="00D2055C">
              <w:rPr>
                <w:rFonts w:ascii="Times New Roman" w:hAnsi="Times New Roman" w:cs="Times New Roman"/>
                <w:sz w:val="28"/>
                <w:szCs w:val="28"/>
              </w:rPr>
              <w:t>Антикоррупция</w:t>
            </w:r>
            <w:proofErr w:type="spellEnd"/>
            <w:r w:rsidRPr="00D2055C">
              <w:rPr>
                <w:rFonts w:ascii="Times New Roman" w:hAnsi="Times New Roman" w:cs="Times New Roman"/>
                <w:sz w:val="28"/>
                <w:szCs w:val="28"/>
              </w:rPr>
              <w:t xml:space="preserve">", для проведения независимой антикоррупционной экспертизы </w:t>
            </w:r>
            <w:proofErr w:type="gramStart"/>
            <w:r w:rsidRPr="00D2055C">
              <w:rPr>
                <w:rFonts w:ascii="Times New Roman" w:hAnsi="Times New Roman" w:cs="Times New Roman"/>
                <w:sz w:val="28"/>
                <w:szCs w:val="28"/>
              </w:rPr>
              <w:t>проектов нормативных правовых актов исполнительных органов государственной власти Краснодарского края</w:t>
            </w:r>
            <w:proofErr w:type="gramEnd"/>
            <w:r w:rsidRPr="00D2055C">
              <w:rPr>
                <w:rFonts w:ascii="Times New Roman" w:hAnsi="Times New Roman" w:cs="Times New Roman"/>
                <w:sz w:val="28"/>
                <w:szCs w:val="28"/>
              </w:rPr>
              <w:t xml:space="preserve"> и нормативных правовых актов исполнительных органов государственной власти Краснодарского края.</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В срок, установленный пунктом 2.14 </w:t>
            </w:r>
            <w:hyperlink w:anchor="sub_100" w:history="1">
              <w:r w:rsidRPr="00D2055C">
                <w:rPr>
                  <w:rStyle w:val="a4"/>
                  <w:rFonts w:ascii="Times New Roman" w:hAnsi="Times New Roman"/>
                  <w:color w:val="auto"/>
                  <w:sz w:val="28"/>
                  <w:szCs w:val="28"/>
                </w:rPr>
                <w:t>Порядка</w:t>
              </w:r>
            </w:hyperlink>
            <w:r w:rsidRPr="00D2055C">
              <w:rPr>
                <w:rFonts w:ascii="Times New Roman" w:hAnsi="Times New Roman" w:cs="Times New Roman"/>
                <w:sz w:val="28"/>
                <w:szCs w:val="28"/>
              </w:rPr>
              <w:t xml:space="preserve">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от независимых экспертов заключения не поступали (поступали) </w:t>
            </w:r>
            <w:hyperlink w:anchor="sub_1117" w:history="1">
              <w:r w:rsidRPr="00D2055C">
                <w:rPr>
                  <w:rStyle w:val="a4"/>
                  <w:rFonts w:ascii="Times New Roman" w:hAnsi="Times New Roman"/>
                  <w:color w:val="auto"/>
                  <w:sz w:val="28"/>
                  <w:szCs w:val="28"/>
                </w:rPr>
                <w:t>*</w:t>
              </w:r>
            </w:hyperlink>
            <w:r w:rsidRPr="00D2055C">
              <w:rPr>
                <w:rFonts w:ascii="Times New Roman" w:hAnsi="Times New Roman" w:cs="Times New Roman"/>
                <w:sz w:val="28"/>
                <w:szCs w:val="28"/>
              </w:rPr>
              <w:t>.</w:t>
            </w:r>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2. В ходе антикоррупционной экспертизы проекта нормативного правового акта (специализированной антикоррупционной экспертизы ведомственного акта) </w:t>
            </w:r>
            <w:r w:rsidRPr="00D2055C">
              <w:rPr>
                <w:rFonts w:ascii="Times New Roman" w:hAnsi="Times New Roman" w:cs="Times New Roman"/>
                <w:sz w:val="28"/>
                <w:szCs w:val="28"/>
              </w:rPr>
              <w:lastRenderedPageBreak/>
              <w:t xml:space="preserve">обнаружены следующие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w:t>
            </w:r>
          </w:p>
        </w:tc>
      </w:tr>
      <w:tr w:rsidR="00D2055C" w:rsidRPr="00D2055C">
        <w:tc>
          <w:tcPr>
            <w:tcW w:w="10220" w:type="dxa"/>
            <w:gridSpan w:val="11"/>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rPr>
          <w:gridAfter w:val="1"/>
          <w:wAfter w:w="39" w:type="dxa"/>
        </w:trPr>
        <w:tc>
          <w:tcPr>
            <w:tcW w:w="732" w:type="dxa"/>
            <w:vMerge w:val="restart"/>
            <w:tcBorders>
              <w:top w:val="single" w:sz="4" w:space="0" w:color="auto"/>
              <w:bottom w:val="single" w:sz="4" w:space="0" w:color="auto"/>
              <w:right w:val="single" w:sz="4" w:space="0" w:color="auto"/>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1</w:t>
            </w:r>
          </w:p>
        </w:tc>
        <w:tc>
          <w:tcPr>
            <w:tcW w:w="5088" w:type="dxa"/>
            <w:gridSpan w:val="5"/>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Раздел, глава, пункт, абзац проекта нормативного правового акта (ведомственного акта)</w:t>
            </w:r>
          </w:p>
        </w:tc>
        <w:tc>
          <w:tcPr>
            <w:tcW w:w="4361" w:type="dxa"/>
            <w:gridSpan w:val="4"/>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rPr>
          <w:gridAfter w:val="1"/>
          <w:wAfter w:w="39" w:type="dxa"/>
        </w:trPr>
        <w:tc>
          <w:tcPr>
            <w:tcW w:w="732"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5088" w:type="dxa"/>
            <w:gridSpan w:val="5"/>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Те</w:t>
            </w:r>
            <w:proofErr w:type="gramStart"/>
            <w:r w:rsidRPr="00D2055C">
              <w:rPr>
                <w:rFonts w:ascii="Times New Roman" w:hAnsi="Times New Roman" w:cs="Times New Roman"/>
                <w:sz w:val="28"/>
                <w:szCs w:val="28"/>
              </w:rPr>
              <w:t>кст пр</w:t>
            </w:r>
            <w:proofErr w:type="gramEnd"/>
            <w:r w:rsidRPr="00D2055C">
              <w:rPr>
                <w:rFonts w:ascii="Times New Roman" w:hAnsi="Times New Roman" w:cs="Times New Roman"/>
                <w:sz w:val="28"/>
                <w:szCs w:val="28"/>
              </w:rPr>
              <w:t>оекта нормативного правового акта (ведомственного акта)</w:t>
            </w:r>
          </w:p>
        </w:tc>
        <w:tc>
          <w:tcPr>
            <w:tcW w:w="4361" w:type="dxa"/>
            <w:gridSpan w:val="4"/>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rPr>
          <w:gridAfter w:val="1"/>
          <w:wAfter w:w="39" w:type="dxa"/>
        </w:trPr>
        <w:tc>
          <w:tcPr>
            <w:tcW w:w="732"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5088" w:type="dxa"/>
            <w:gridSpan w:val="5"/>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proofErr w:type="spellStart"/>
            <w:r w:rsidRPr="00D2055C">
              <w:rPr>
                <w:rFonts w:ascii="Times New Roman" w:hAnsi="Times New Roman" w:cs="Times New Roman"/>
                <w:sz w:val="28"/>
                <w:szCs w:val="28"/>
              </w:rPr>
              <w:t>Коррупциогенный</w:t>
            </w:r>
            <w:proofErr w:type="spellEnd"/>
            <w:r w:rsidRPr="00D2055C">
              <w:rPr>
                <w:rFonts w:ascii="Times New Roman" w:hAnsi="Times New Roman" w:cs="Times New Roman"/>
                <w:sz w:val="28"/>
                <w:szCs w:val="28"/>
              </w:rPr>
              <w:t xml:space="preserve"> фактор (в соответствии с </w:t>
            </w:r>
            <w:hyperlink r:id="rId29" w:history="1">
              <w:r w:rsidRPr="00D2055C">
                <w:rPr>
                  <w:rStyle w:val="a4"/>
                  <w:rFonts w:ascii="Times New Roman" w:hAnsi="Times New Roman"/>
                  <w:color w:val="auto"/>
                  <w:sz w:val="28"/>
                  <w:szCs w:val="28"/>
                </w:rPr>
                <w:t>методикой</w:t>
              </w:r>
            </w:hyperlink>
            <w:r w:rsidRPr="00D2055C">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w:t>
            </w:r>
            <w:hyperlink r:id="rId3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Правительства Российской Федерации от 26 февраля 2010 года N 96)</w:t>
            </w:r>
          </w:p>
        </w:tc>
        <w:tc>
          <w:tcPr>
            <w:tcW w:w="4361" w:type="dxa"/>
            <w:gridSpan w:val="4"/>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rPr>
          <w:gridAfter w:val="1"/>
          <w:wAfter w:w="39" w:type="dxa"/>
        </w:trPr>
        <w:tc>
          <w:tcPr>
            <w:tcW w:w="732"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5088" w:type="dxa"/>
            <w:gridSpan w:val="5"/>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Обоснование</w:t>
            </w:r>
          </w:p>
        </w:tc>
        <w:tc>
          <w:tcPr>
            <w:tcW w:w="4361" w:type="dxa"/>
            <w:gridSpan w:val="4"/>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rPr>
          <w:gridAfter w:val="1"/>
          <w:wAfter w:w="39" w:type="dxa"/>
        </w:trPr>
        <w:tc>
          <w:tcPr>
            <w:tcW w:w="732"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5088" w:type="dxa"/>
            <w:gridSpan w:val="5"/>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 xml:space="preserve">Рекомендации по устранению </w:t>
            </w:r>
            <w:proofErr w:type="spellStart"/>
            <w:r w:rsidRPr="00D2055C">
              <w:rPr>
                <w:rFonts w:ascii="Times New Roman" w:hAnsi="Times New Roman" w:cs="Times New Roman"/>
                <w:sz w:val="28"/>
                <w:szCs w:val="28"/>
              </w:rPr>
              <w:t>коррупциогенного</w:t>
            </w:r>
            <w:proofErr w:type="spellEnd"/>
            <w:r w:rsidRPr="00D2055C">
              <w:rPr>
                <w:rFonts w:ascii="Times New Roman" w:hAnsi="Times New Roman" w:cs="Times New Roman"/>
                <w:sz w:val="28"/>
                <w:szCs w:val="28"/>
              </w:rPr>
              <w:t xml:space="preserve"> фактора и (или) по включению превентивных </w:t>
            </w:r>
            <w:proofErr w:type="spellStart"/>
            <w:r w:rsidRPr="00D2055C">
              <w:rPr>
                <w:rFonts w:ascii="Times New Roman" w:hAnsi="Times New Roman" w:cs="Times New Roman"/>
                <w:sz w:val="28"/>
                <w:szCs w:val="28"/>
              </w:rPr>
              <w:t>антикоррупционных</w:t>
            </w:r>
            <w:proofErr w:type="spellEnd"/>
            <w:r w:rsidRPr="00D2055C">
              <w:rPr>
                <w:rFonts w:ascii="Times New Roman" w:hAnsi="Times New Roman" w:cs="Times New Roman"/>
                <w:sz w:val="28"/>
                <w:szCs w:val="28"/>
              </w:rPr>
              <w:t xml:space="preserve"> норм</w:t>
            </w:r>
          </w:p>
        </w:tc>
        <w:tc>
          <w:tcPr>
            <w:tcW w:w="4361" w:type="dxa"/>
            <w:gridSpan w:val="4"/>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rPr>
          <w:gridAfter w:val="1"/>
          <w:wAfter w:w="39" w:type="dxa"/>
        </w:trPr>
        <w:tc>
          <w:tcPr>
            <w:tcW w:w="732" w:type="dxa"/>
            <w:tcBorders>
              <w:top w:val="single" w:sz="4" w:space="0" w:color="auto"/>
              <w:bottom w:val="single" w:sz="4" w:space="0" w:color="auto"/>
              <w:right w:val="single" w:sz="4" w:space="0" w:color="auto"/>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2</w:t>
            </w:r>
          </w:p>
        </w:tc>
        <w:tc>
          <w:tcPr>
            <w:tcW w:w="5088" w:type="dxa"/>
            <w:gridSpan w:val="5"/>
            <w:tcBorders>
              <w:top w:val="single" w:sz="4" w:space="0" w:color="auto"/>
              <w:left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4361" w:type="dxa"/>
            <w:gridSpan w:val="4"/>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1"/>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3. Указанные недоработки проекта нормативного правового акта (ведомственного акта) не позволяют его рекомендовать для официального принятия.</w:t>
            </w:r>
          </w:p>
          <w:p w:rsidR="00A45A22" w:rsidRPr="00D2055C" w:rsidRDefault="00A45A22">
            <w:pPr>
              <w:pStyle w:val="aff7"/>
              <w:rPr>
                <w:rFonts w:ascii="Times New Roman" w:hAnsi="Times New Roman" w:cs="Times New Roman"/>
                <w:sz w:val="28"/>
                <w:szCs w:val="28"/>
              </w:rPr>
            </w:pPr>
          </w:p>
          <w:p w:rsidR="00A45A22" w:rsidRPr="00D2055C" w:rsidRDefault="00A45A22">
            <w:pPr>
              <w:rPr>
                <w:rFonts w:ascii="Times New Roman" w:hAnsi="Times New Roman" w:cs="Times New Roman"/>
                <w:sz w:val="28"/>
                <w:szCs w:val="28"/>
              </w:rPr>
            </w:pPr>
            <w:bookmarkStart w:id="56" w:name="sub_1117"/>
            <w:r w:rsidRPr="00D2055C">
              <w:rPr>
                <w:rFonts w:ascii="Times New Roman" w:hAnsi="Times New Roman" w:cs="Times New Roman"/>
                <w:sz w:val="28"/>
                <w:szCs w:val="28"/>
              </w:rPr>
              <w:t>* При проведении специализированной антикоррупционной экспертизы данный пункт отсутствует.</w:t>
            </w:r>
            <w:bookmarkEnd w:id="56"/>
          </w:p>
        </w:tc>
      </w:tr>
      <w:tr w:rsidR="00D2055C" w:rsidRPr="00D2055C">
        <w:tc>
          <w:tcPr>
            <w:tcW w:w="10220" w:type="dxa"/>
            <w:gridSpan w:val="11"/>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2940" w:type="dxa"/>
            <w:gridSpan w:val="2"/>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gridSpan w:val="2"/>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3080" w:type="dxa"/>
            <w:gridSpan w:val="3"/>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56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3360" w:type="dxa"/>
            <w:gridSpan w:val="3"/>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3080" w:type="dxa"/>
            <w:gridSpan w:val="3"/>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(наименование должности)</w:t>
            </w:r>
          </w:p>
        </w:tc>
        <w:tc>
          <w:tcPr>
            <w:tcW w:w="3220" w:type="dxa"/>
            <w:gridSpan w:val="4"/>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(подпись)</w:t>
            </w:r>
          </w:p>
        </w:tc>
        <w:tc>
          <w:tcPr>
            <w:tcW w:w="3920" w:type="dxa"/>
            <w:gridSpan w:val="4"/>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(инициалы, фамилия)</w:t>
            </w:r>
          </w:p>
        </w:tc>
      </w:tr>
    </w:tbl>
    <w:p w:rsidR="00A45A22" w:rsidRPr="00D2055C" w:rsidRDefault="00A45A22">
      <w:pPr>
        <w:rPr>
          <w:rFonts w:ascii="Times New Roman" w:hAnsi="Times New Roman" w:cs="Times New Roman"/>
          <w:sz w:val="28"/>
          <w:szCs w:val="28"/>
        </w:rPr>
      </w:pPr>
    </w:p>
    <w:tbl>
      <w:tblPr>
        <w:tblW w:w="0" w:type="auto"/>
        <w:tblInd w:w="108" w:type="dxa"/>
        <w:tblLook w:val="0000"/>
      </w:tblPr>
      <w:tblGrid>
        <w:gridCol w:w="6666"/>
        <w:gridCol w:w="3333"/>
      </w:tblGrid>
      <w:tr w:rsidR="00D2055C" w:rsidRPr="00D2055C">
        <w:tc>
          <w:tcPr>
            <w:tcW w:w="6666" w:type="dxa"/>
            <w:tcBorders>
              <w:top w:val="nil"/>
              <w:left w:val="nil"/>
              <w:bottom w:val="nil"/>
              <w:right w:val="nil"/>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Заместитель министра экономики</w:t>
            </w:r>
            <w:r w:rsidRPr="00D2055C">
              <w:rPr>
                <w:rFonts w:ascii="Times New Roman" w:hAnsi="Times New Roman" w:cs="Times New Roman"/>
                <w:sz w:val="28"/>
                <w:szCs w:val="28"/>
              </w:rPr>
              <w:br/>
              <w:t>Краснодарского края</w:t>
            </w:r>
          </w:p>
        </w:tc>
        <w:tc>
          <w:tcPr>
            <w:tcW w:w="3333" w:type="dxa"/>
            <w:tcBorders>
              <w:top w:val="nil"/>
              <w:left w:val="nil"/>
              <w:bottom w:val="nil"/>
              <w:right w:val="nil"/>
            </w:tcBorders>
          </w:tcPr>
          <w:p w:rsidR="00A45A22" w:rsidRPr="00D2055C" w:rsidRDefault="00A45A22">
            <w:pPr>
              <w:pStyle w:val="aff7"/>
              <w:jc w:val="right"/>
              <w:rPr>
                <w:rFonts w:ascii="Times New Roman" w:hAnsi="Times New Roman" w:cs="Times New Roman"/>
                <w:sz w:val="28"/>
                <w:szCs w:val="28"/>
              </w:rPr>
            </w:pPr>
            <w:r w:rsidRPr="00D2055C">
              <w:rPr>
                <w:rFonts w:ascii="Times New Roman" w:hAnsi="Times New Roman" w:cs="Times New Roman"/>
                <w:sz w:val="28"/>
                <w:szCs w:val="28"/>
              </w:rPr>
              <w:t>И.В. Красавин</w:t>
            </w:r>
          </w:p>
        </w:tc>
      </w:tr>
    </w:tbl>
    <w:p w:rsidR="00A45A22" w:rsidRPr="00D2055C" w:rsidRDefault="00A45A22">
      <w:pPr>
        <w:rPr>
          <w:rFonts w:ascii="Times New Roman" w:hAnsi="Times New Roman" w:cs="Times New Roman"/>
          <w:sz w:val="28"/>
          <w:szCs w:val="28"/>
        </w:rPr>
      </w:pPr>
    </w:p>
    <w:p w:rsidR="00A45A22" w:rsidRPr="00D2055C" w:rsidRDefault="00A45A22">
      <w:pPr>
        <w:ind w:firstLine="698"/>
        <w:jc w:val="right"/>
        <w:rPr>
          <w:rFonts w:ascii="Times New Roman" w:hAnsi="Times New Roman" w:cs="Times New Roman"/>
          <w:sz w:val="28"/>
          <w:szCs w:val="28"/>
        </w:rPr>
      </w:pPr>
      <w:bookmarkStart w:id="57" w:name="sub_40000"/>
      <w:r w:rsidRPr="00D2055C">
        <w:rPr>
          <w:rStyle w:val="a3"/>
          <w:rFonts w:ascii="Times New Roman" w:hAnsi="Times New Roman" w:cs="Times New Roman"/>
          <w:bCs/>
          <w:color w:val="auto"/>
          <w:sz w:val="28"/>
          <w:szCs w:val="28"/>
        </w:rPr>
        <w:t>Приложение N 4</w:t>
      </w:r>
      <w:r w:rsidRPr="00D2055C">
        <w:rPr>
          <w:rStyle w:val="a3"/>
          <w:rFonts w:ascii="Times New Roman" w:hAnsi="Times New Roman" w:cs="Times New Roman"/>
          <w:bCs/>
          <w:color w:val="auto"/>
          <w:sz w:val="28"/>
          <w:szCs w:val="28"/>
        </w:rPr>
        <w:br/>
        <w:t xml:space="preserve">к </w:t>
      </w:r>
      <w:hyperlink w:anchor="sub_100" w:history="1">
        <w:r w:rsidRPr="00D2055C">
          <w:rPr>
            <w:rStyle w:val="a4"/>
            <w:rFonts w:ascii="Times New Roman" w:hAnsi="Times New Roman"/>
            <w:color w:val="auto"/>
            <w:sz w:val="28"/>
            <w:szCs w:val="28"/>
          </w:rPr>
          <w:t>Порядку</w:t>
        </w:r>
      </w:hyperlink>
      <w:r w:rsidRPr="00D2055C">
        <w:rPr>
          <w:rStyle w:val="a3"/>
          <w:rFonts w:ascii="Times New Roman" w:hAnsi="Times New Roman" w:cs="Times New Roman"/>
          <w:bCs/>
          <w:color w:val="auto"/>
          <w:sz w:val="28"/>
          <w:szCs w:val="28"/>
        </w:rPr>
        <w:t xml:space="preserve"> проведения</w:t>
      </w:r>
      <w:r w:rsidRPr="00D2055C">
        <w:rPr>
          <w:rStyle w:val="a3"/>
          <w:rFonts w:ascii="Times New Roman" w:hAnsi="Times New Roman" w:cs="Times New Roman"/>
          <w:bCs/>
          <w:color w:val="auto"/>
          <w:sz w:val="28"/>
          <w:szCs w:val="28"/>
        </w:rPr>
        <w:br/>
        <w:t>антикоррупционной экспертизы</w:t>
      </w:r>
      <w:r w:rsidRPr="00D2055C">
        <w:rPr>
          <w:rStyle w:val="a3"/>
          <w:rFonts w:ascii="Times New Roman" w:hAnsi="Times New Roman" w:cs="Times New Roman"/>
          <w:bCs/>
          <w:color w:val="auto"/>
          <w:sz w:val="28"/>
          <w:szCs w:val="28"/>
        </w:rPr>
        <w:br/>
        <w:t>нормативных правовых актов</w:t>
      </w:r>
      <w:r w:rsidRPr="00D2055C">
        <w:rPr>
          <w:rStyle w:val="a3"/>
          <w:rFonts w:ascii="Times New Roman" w:hAnsi="Times New Roman" w:cs="Times New Roman"/>
          <w:bCs/>
          <w:color w:val="auto"/>
          <w:sz w:val="28"/>
          <w:szCs w:val="28"/>
        </w:rPr>
        <w:br/>
        <w:t>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 и</w:t>
      </w:r>
      <w:r w:rsidRPr="00D2055C">
        <w:rPr>
          <w:rStyle w:val="a3"/>
          <w:rFonts w:ascii="Times New Roman" w:hAnsi="Times New Roman" w:cs="Times New Roman"/>
          <w:bCs/>
          <w:color w:val="auto"/>
          <w:sz w:val="28"/>
          <w:szCs w:val="28"/>
        </w:rPr>
        <w:br/>
      </w:r>
      <w:r w:rsidRPr="00D2055C">
        <w:rPr>
          <w:rStyle w:val="a3"/>
          <w:rFonts w:ascii="Times New Roman" w:hAnsi="Times New Roman" w:cs="Times New Roman"/>
          <w:bCs/>
          <w:color w:val="auto"/>
          <w:sz w:val="28"/>
          <w:szCs w:val="28"/>
        </w:rPr>
        <w:lastRenderedPageBreak/>
        <w:t>проектов нормативных правовых</w:t>
      </w:r>
      <w:r w:rsidRPr="00D2055C">
        <w:rPr>
          <w:rStyle w:val="a3"/>
          <w:rFonts w:ascii="Times New Roman" w:hAnsi="Times New Roman" w:cs="Times New Roman"/>
          <w:bCs/>
          <w:color w:val="auto"/>
          <w:sz w:val="28"/>
          <w:szCs w:val="28"/>
        </w:rPr>
        <w:br/>
        <w:t>актов исполнительных органов</w:t>
      </w:r>
      <w:r w:rsidRPr="00D2055C">
        <w:rPr>
          <w:rStyle w:val="a3"/>
          <w:rFonts w:ascii="Times New Roman" w:hAnsi="Times New Roman" w:cs="Times New Roman"/>
          <w:bCs/>
          <w:color w:val="auto"/>
          <w:sz w:val="28"/>
          <w:szCs w:val="28"/>
        </w:rPr>
        <w:br/>
        <w:t>государственной власти</w:t>
      </w:r>
      <w:r w:rsidRPr="00D2055C">
        <w:rPr>
          <w:rStyle w:val="a3"/>
          <w:rFonts w:ascii="Times New Roman" w:hAnsi="Times New Roman" w:cs="Times New Roman"/>
          <w:bCs/>
          <w:color w:val="auto"/>
          <w:sz w:val="28"/>
          <w:szCs w:val="28"/>
        </w:rPr>
        <w:br/>
        <w:t>Краснодарского края</w:t>
      </w:r>
      <w:r w:rsidRPr="00D2055C">
        <w:rPr>
          <w:rStyle w:val="a3"/>
          <w:rFonts w:ascii="Times New Roman" w:hAnsi="Times New Roman" w:cs="Times New Roman"/>
          <w:bCs/>
          <w:color w:val="auto"/>
          <w:sz w:val="28"/>
          <w:szCs w:val="28"/>
        </w:rPr>
        <w:br/>
        <w:t>(с изменениями от 13 марта 2015 г.)</w:t>
      </w:r>
    </w:p>
    <w:bookmarkEnd w:id="57"/>
    <w:p w:rsidR="00A45A22" w:rsidRPr="00D2055C" w:rsidRDefault="00A45A2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380"/>
        <w:gridCol w:w="420"/>
        <w:gridCol w:w="1680"/>
        <w:gridCol w:w="280"/>
        <w:gridCol w:w="840"/>
        <w:gridCol w:w="140"/>
        <w:gridCol w:w="420"/>
        <w:gridCol w:w="3080"/>
        <w:gridCol w:w="280"/>
      </w:tblGrid>
      <w:tr w:rsidR="00D2055C" w:rsidRPr="00D2055C">
        <w:tc>
          <w:tcPr>
            <w:tcW w:w="10220" w:type="dxa"/>
            <w:gridSpan w:val="10"/>
            <w:tcBorders>
              <w:top w:val="nil"/>
              <w:left w:val="nil"/>
              <w:bottom w:val="nil"/>
              <w:right w:val="nil"/>
            </w:tcBorders>
          </w:tcPr>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t>Примерная форма</w:t>
            </w:r>
            <w:r w:rsidRPr="00D2055C">
              <w:rPr>
                <w:rFonts w:ascii="Times New Roman" w:hAnsi="Times New Roman" w:cs="Times New Roman"/>
                <w:color w:val="auto"/>
                <w:sz w:val="28"/>
                <w:szCs w:val="28"/>
              </w:rPr>
              <w:br/>
              <w:t>отрицательного заключения по результатам антикоррупционной экспертизы нормативного правового акта (специализированной антикоррупционной экспертизы ведомственного акта)</w:t>
            </w: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4"/>
            <w:vMerge w:val="restart"/>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Бланк письма</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министерства экономики</w:t>
            </w:r>
          </w:p>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Краснодарского края</w:t>
            </w:r>
          </w:p>
        </w:tc>
        <w:tc>
          <w:tcPr>
            <w:tcW w:w="5040" w:type="dxa"/>
            <w:gridSpan w:val="6"/>
            <w:tcBorders>
              <w:top w:val="nil"/>
              <w:left w:val="nil"/>
              <w:bottom w:val="single" w:sz="4" w:space="0" w:color="auto"/>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Руководителю</w:t>
            </w:r>
          </w:p>
          <w:p w:rsidR="00A45A22" w:rsidRPr="00D2055C" w:rsidRDefault="00A45A22">
            <w:pPr>
              <w:pStyle w:val="aff7"/>
              <w:rPr>
                <w:rFonts w:ascii="Times New Roman" w:hAnsi="Times New Roman" w:cs="Times New Roman"/>
                <w:sz w:val="28"/>
                <w:szCs w:val="28"/>
              </w:rPr>
            </w:pPr>
          </w:p>
        </w:tc>
      </w:tr>
      <w:tr w:rsidR="00D2055C" w:rsidRPr="00D2055C">
        <w:tc>
          <w:tcPr>
            <w:tcW w:w="5180" w:type="dxa"/>
            <w:gridSpan w:val="4"/>
            <w:vMerge/>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5040" w:type="dxa"/>
            <w:gridSpan w:val="6"/>
            <w:tcBorders>
              <w:top w:val="single" w:sz="4" w:space="0" w:color="auto"/>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структурного подразделения администрации Краснодарского края)</w:t>
            </w:r>
          </w:p>
        </w:tc>
      </w:tr>
      <w:tr w:rsidR="00D2055C" w:rsidRPr="00D2055C">
        <w:tc>
          <w:tcPr>
            <w:tcW w:w="10220" w:type="dxa"/>
            <w:gridSpan w:val="10"/>
            <w:tcBorders>
              <w:top w:val="nil"/>
              <w:left w:val="nil"/>
              <w:bottom w:val="nil"/>
              <w:right w:val="nil"/>
            </w:tcBorders>
          </w:tcPr>
          <w:p w:rsidR="00A45A22" w:rsidRPr="00D2055C" w:rsidRDefault="00A45A22">
            <w:pPr>
              <w:pStyle w:val="1"/>
              <w:rPr>
                <w:rFonts w:ascii="Times New Roman" w:hAnsi="Times New Roman" w:cs="Times New Roman"/>
                <w:color w:val="auto"/>
                <w:sz w:val="28"/>
                <w:szCs w:val="28"/>
              </w:rPr>
            </w:pPr>
            <w:r w:rsidRPr="00D2055C">
              <w:rPr>
                <w:rFonts w:ascii="Times New Roman" w:hAnsi="Times New Roman" w:cs="Times New Roman"/>
                <w:color w:val="auto"/>
                <w:sz w:val="28"/>
                <w:szCs w:val="28"/>
              </w:rPr>
              <w:t>Заключение по результатам экспертизы</w:t>
            </w:r>
          </w:p>
        </w:tc>
      </w:tr>
      <w:tr w:rsidR="00D2055C" w:rsidRPr="00D2055C">
        <w:tc>
          <w:tcPr>
            <w:tcW w:w="10220" w:type="dxa"/>
            <w:gridSpan w:val="10"/>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нормативного правового акта (ведомственного акта)</w:t>
            </w:r>
            <w:proofErr w:type="gramEnd"/>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Министерство экономики Краснодарского края как уполномоченный орган по проведению антикоррупционной экспертизы нормативных правовых актов (проектов) главы администрации (губернатора) Краснодарского края и проведению специализированной антикоррупционной экспертизы ведомственных актов (проектов) исполнительных органов государственной власти Краснодарского края, рассмотрев</w:t>
            </w:r>
          </w:p>
        </w:tc>
      </w:tr>
      <w:tr w:rsidR="00D2055C" w:rsidRPr="00D2055C">
        <w:tc>
          <w:tcPr>
            <w:tcW w:w="99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(ведомственного акта)</w:t>
            </w:r>
            <w:proofErr w:type="gramEnd"/>
          </w:p>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установило следующее.</w:t>
            </w: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 xml:space="preserve">1. В министерство экономики Краснодарского края </w:t>
            </w:r>
            <w:proofErr w:type="gramStart"/>
            <w:r w:rsidRPr="00D2055C">
              <w:rPr>
                <w:rFonts w:ascii="Times New Roman" w:hAnsi="Times New Roman" w:cs="Times New Roman"/>
                <w:sz w:val="28"/>
                <w:szCs w:val="28"/>
              </w:rPr>
              <w:t>от</w:t>
            </w:r>
            <w:proofErr w:type="gramEnd"/>
          </w:p>
        </w:tc>
      </w:tr>
      <w:tr w:rsidR="00D2055C" w:rsidRPr="00D2055C">
        <w:tc>
          <w:tcPr>
            <w:tcW w:w="10220" w:type="dxa"/>
            <w:gridSpan w:val="10"/>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органа исполнительной власти Краснодарского края, структурного подразделения администрации Краснодарского края)</w:t>
            </w: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поступил проект нормативного правового акта (проект ведомственного акта, нормативный правовой акт, ведомственный акт)</w:t>
            </w:r>
          </w:p>
        </w:tc>
      </w:tr>
      <w:tr w:rsidR="00D2055C" w:rsidRPr="00D2055C">
        <w:tc>
          <w:tcPr>
            <w:tcW w:w="994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28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w:t>
            </w: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proofErr w:type="gramStart"/>
            <w:r w:rsidRPr="00D2055C">
              <w:rPr>
                <w:rFonts w:ascii="Times New Roman" w:hAnsi="Times New Roman" w:cs="Times New Roman"/>
                <w:sz w:val="28"/>
                <w:szCs w:val="28"/>
              </w:rPr>
              <w:t>(наименование проекта нормативного правового акта (проекта ведомственного акта, нормативного правового акта, ведомственного акта)</w:t>
            </w:r>
            <w:proofErr w:type="gramEnd"/>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 соответствии с </w:t>
            </w:r>
            <w:hyperlink w:anchor="sub_1222" w:history="1">
              <w:r w:rsidRPr="00D2055C">
                <w:rPr>
                  <w:rStyle w:val="a4"/>
                  <w:rFonts w:ascii="Times New Roman" w:hAnsi="Times New Roman"/>
                  <w:color w:val="auto"/>
                  <w:sz w:val="28"/>
                  <w:szCs w:val="28"/>
                </w:rPr>
                <w:t>пунктом 2.2</w:t>
              </w:r>
            </w:hyperlink>
            <w:r w:rsidRPr="00D2055C">
              <w:rPr>
                <w:rFonts w:ascii="Times New Roman" w:hAnsi="Times New Roman" w:cs="Times New Roman"/>
                <w:sz w:val="28"/>
                <w:szCs w:val="28"/>
              </w:rPr>
              <w:t xml:space="preserve"> (3.3) Порядка антикоррупционной экспертизы нормативных правовых актов исполнительных органов государственной власти </w:t>
            </w:r>
            <w:r w:rsidRPr="00D2055C">
              <w:rPr>
                <w:rFonts w:ascii="Times New Roman" w:hAnsi="Times New Roman" w:cs="Times New Roman"/>
                <w:sz w:val="28"/>
                <w:szCs w:val="28"/>
              </w:rPr>
              <w:lastRenderedPageBreak/>
              <w:t xml:space="preserve">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действующих нормативных правовых актов (специализированная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ведомственных актов) проводится в случае внесения в них</w:t>
            </w:r>
            <w:proofErr w:type="gramEnd"/>
            <w:r w:rsidRPr="00D2055C">
              <w:rPr>
                <w:rFonts w:ascii="Times New Roman" w:hAnsi="Times New Roman" w:cs="Times New Roman"/>
                <w:sz w:val="28"/>
                <w:szCs w:val="28"/>
              </w:rPr>
              <w:t xml:space="preserve"> изменений.</w:t>
            </w:r>
            <w:hyperlink r:id="rId31" w:history="1">
              <w:r w:rsidRPr="00D2055C">
                <w:rPr>
                  <w:rStyle w:val="a4"/>
                  <w:rFonts w:ascii="Times New Roman" w:hAnsi="Times New Roman"/>
                  <w:color w:val="auto"/>
                  <w:sz w:val="28"/>
                  <w:szCs w:val="28"/>
                </w:rPr>
                <w:t>*</w:t>
              </w:r>
            </w:hyperlink>
          </w:p>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 соответствии с </w:t>
            </w:r>
            <w:hyperlink w:anchor="sub_1222" w:history="1">
              <w:r w:rsidRPr="00D2055C">
                <w:rPr>
                  <w:rStyle w:val="a4"/>
                  <w:rFonts w:ascii="Times New Roman" w:hAnsi="Times New Roman"/>
                  <w:color w:val="auto"/>
                  <w:sz w:val="28"/>
                  <w:szCs w:val="28"/>
                </w:rPr>
                <w:t>пунктом 2.2</w:t>
              </w:r>
            </w:hyperlink>
            <w:r w:rsidRPr="00D2055C">
              <w:rPr>
                <w:rFonts w:ascii="Times New Roman" w:hAnsi="Times New Roman" w:cs="Times New Roman"/>
                <w:sz w:val="28"/>
                <w:szCs w:val="28"/>
              </w:rPr>
              <w:t xml:space="preserve"> (3.3) Порядка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действующих нормативных правовых актов (специализированная </w:t>
            </w:r>
            <w:proofErr w:type="spellStart"/>
            <w:r w:rsidRPr="00D2055C">
              <w:rPr>
                <w:rFonts w:ascii="Times New Roman" w:hAnsi="Times New Roman" w:cs="Times New Roman"/>
                <w:sz w:val="28"/>
                <w:szCs w:val="28"/>
              </w:rPr>
              <w:t>антикоррупционная</w:t>
            </w:r>
            <w:proofErr w:type="spellEnd"/>
            <w:r w:rsidRPr="00D2055C">
              <w:rPr>
                <w:rFonts w:ascii="Times New Roman" w:hAnsi="Times New Roman" w:cs="Times New Roman"/>
                <w:sz w:val="28"/>
                <w:szCs w:val="28"/>
              </w:rPr>
              <w:t xml:space="preserve"> экспертиза ведомственного акта) проводится в случае представления органом исполнительной</w:t>
            </w:r>
            <w:proofErr w:type="gramEnd"/>
            <w:r w:rsidRPr="00D2055C">
              <w:rPr>
                <w:rFonts w:ascii="Times New Roman" w:hAnsi="Times New Roman" w:cs="Times New Roman"/>
                <w:sz w:val="28"/>
                <w:szCs w:val="28"/>
              </w:rPr>
              <w:t xml:space="preserve"> власти Краснодарского края, структурным подразделением администрации Краснодарского края нормативного правового акта для проведения антикоррупционной экспертизы (ведомственного акта для проведения специализированной антикоррупционной экспертизы). </w:t>
            </w:r>
            <w:hyperlink r:id="rId32" w:history="1">
              <w:r w:rsidRPr="00D2055C">
                <w:rPr>
                  <w:rStyle w:val="a4"/>
                  <w:rFonts w:ascii="Times New Roman" w:hAnsi="Times New Roman"/>
                  <w:color w:val="auto"/>
                  <w:sz w:val="28"/>
                  <w:szCs w:val="28"/>
                </w:rPr>
                <w:t>**</w:t>
              </w:r>
            </w:hyperlink>
          </w:p>
        </w:tc>
      </w:tr>
      <w:tr w:rsidR="00D2055C" w:rsidRPr="00D2055C">
        <w:tc>
          <w:tcPr>
            <w:tcW w:w="70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lastRenderedPageBreak/>
              <w:t xml:space="preserve">2 </w:t>
            </w:r>
            <w:hyperlink r:id="rId33" w:history="1">
              <w:r w:rsidRPr="00D2055C">
                <w:rPr>
                  <w:rStyle w:val="a4"/>
                  <w:rFonts w:ascii="Times New Roman" w:hAnsi="Times New Roman"/>
                  <w:color w:val="auto"/>
                  <w:sz w:val="28"/>
                  <w:szCs w:val="28"/>
                </w:rPr>
                <w:t>***</w:t>
              </w:r>
            </w:hyperlink>
          </w:p>
        </w:tc>
        <w:tc>
          <w:tcPr>
            <w:tcW w:w="9520" w:type="dxa"/>
            <w:gridSpan w:val="9"/>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(наименование проекта нормативного правового акта, нормативного правового акта)</w:t>
            </w: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 xml:space="preserve">размещен на </w:t>
            </w:r>
            <w:hyperlink r:id="rId34" w:history="1">
              <w:r w:rsidRPr="00D2055C">
                <w:rPr>
                  <w:rStyle w:val="a4"/>
                  <w:rFonts w:ascii="Times New Roman" w:hAnsi="Times New Roman"/>
                  <w:color w:val="auto"/>
                  <w:sz w:val="28"/>
                  <w:szCs w:val="28"/>
                </w:rPr>
                <w:t>официальном сайте</w:t>
              </w:r>
            </w:hyperlink>
            <w:r w:rsidRPr="00D2055C">
              <w:rPr>
                <w:rFonts w:ascii="Times New Roman" w:hAnsi="Times New Roman" w:cs="Times New Roman"/>
                <w:sz w:val="28"/>
                <w:szCs w:val="28"/>
              </w:rPr>
              <w:t xml:space="preserve"> уполномоченного органа, в подразделе "Нормативные правовые акты (проекты) для проведения независимой антикоррупционной экспертизы" раздела "</w:t>
            </w:r>
            <w:proofErr w:type="spellStart"/>
            <w:r w:rsidRPr="00D2055C">
              <w:rPr>
                <w:rFonts w:ascii="Times New Roman" w:hAnsi="Times New Roman" w:cs="Times New Roman"/>
                <w:sz w:val="28"/>
                <w:szCs w:val="28"/>
              </w:rPr>
              <w:t>Антикоррупция</w:t>
            </w:r>
            <w:proofErr w:type="spellEnd"/>
            <w:r w:rsidRPr="00D2055C">
              <w:rPr>
                <w:rFonts w:ascii="Times New Roman" w:hAnsi="Times New Roman" w:cs="Times New Roman"/>
                <w:sz w:val="28"/>
                <w:szCs w:val="28"/>
              </w:rPr>
              <w:t xml:space="preserve">", для проведения независимой антикоррупционной экспертизы </w:t>
            </w:r>
            <w:proofErr w:type="gramStart"/>
            <w:r w:rsidRPr="00D2055C">
              <w:rPr>
                <w:rFonts w:ascii="Times New Roman" w:hAnsi="Times New Roman" w:cs="Times New Roman"/>
                <w:sz w:val="28"/>
                <w:szCs w:val="28"/>
              </w:rPr>
              <w:t>проектов нормативных правовых актов исполнительных органов государственной власти Краснодарского края</w:t>
            </w:r>
            <w:proofErr w:type="gramEnd"/>
            <w:r w:rsidRPr="00D2055C">
              <w:rPr>
                <w:rFonts w:ascii="Times New Roman" w:hAnsi="Times New Roman" w:cs="Times New Roman"/>
                <w:sz w:val="28"/>
                <w:szCs w:val="28"/>
              </w:rPr>
              <w:t xml:space="preserve"> и нормативных правовых актов исполнительных органов государственной власти Краснодарского края.</w:t>
            </w:r>
          </w:p>
          <w:p w:rsidR="00A45A22" w:rsidRPr="00D2055C" w:rsidRDefault="00A45A22">
            <w:pPr>
              <w:rPr>
                <w:rFonts w:ascii="Times New Roman" w:hAnsi="Times New Roman" w:cs="Times New Roman"/>
                <w:sz w:val="28"/>
                <w:szCs w:val="28"/>
              </w:rPr>
            </w:pPr>
            <w:proofErr w:type="gramStart"/>
            <w:r w:rsidRPr="00D2055C">
              <w:rPr>
                <w:rFonts w:ascii="Times New Roman" w:hAnsi="Times New Roman" w:cs="Times New Roman"/>
                <w:sz w:val="28"/>
                <w:szCs w:val="28"/>
              </w:rPr>
              <w:t xml:space="preserve">В срок, установленный пунктом 2.14 </w:t>
            </w:r>
            <w:hyperlink w:anchor="sub_100" w:history="1">
              <w:r w:rsidRPr="00D2055C">
                <w:rPr>
                  <w:rStyle w:val="a4"/>
                  <w:rFonts w:ascii="Times New Roman" w:hAnsi="Times New Roman"/>
                  <w:color w:val="auto"/>
                  <w:sz w:val="28"/>
                  <w:szCs w:val="28"/>
                </w:rPr>
                <w:t>Порядка</w:t>
              </w:r>
            </w:hyperlink>
            <w:r w:rsidRPr="00D2055C">
              <w:rPr>
                <w:rFonts w:ascii="Times New Roman" w:hAnsi="Times New Roman" w:cs="Times New Roman"/>
                <w:sz w:val="28"/>
                <w:szCs w:val="28"/>
              </w:rPr>
              <w:t xml:space="preserve">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 от независимых экспертов заключения об обнаружении </w:t>
            </w:r>
            <w:proofErr w:type="spellStart"/>
            <w:r w:rsidRPr="00D2055C">
              <w:rPr>
                <w:rFonts w:ascii="Times New Roman" w:hAnsi="Times New Roman" w:cs="Times New Roman"/>
                <w:sz w:val="28"/>
                <w:szCs w:val="28"/>
              </w:rPr>
              <w:t>коррупциогенных</w:t>
            </w:r>
            <w:proofErr w:type="spellEnd"/>
            <w:r w:rsidRPr="00D2055C">
              <w:rPr>
                <w:rFonts w:ascii="Times New Roman" w:hAnsi="Times New Roman" w:cs="Times New Roman"/>
                <w:sz w:val="28"/>
                <w:szCs w:val="28"/>
              </w:rPr>
              <w:t xml:space="preserve"> факторов не поступали (поступали).</w:t>
            </w:r>
            <w:proofErr w:type="gramEnd"/>
          </w:p>
          <w:p w:rsidR="00A45A22" w:rsidRPr="00D2055C" w:rsidRDefault="00A45A22">
            <w:pPr>
              <w:rPr>
                <w:rFonts w:ascii="Times New Roman" w:hAnsi="Times New Roman" w:cs="Times New Roman"/>
                <w:sz w:val="28"/>
                <w:szCs w:val="28"/>
              </w:rPr>
            </w:pPr>
            <w:r w:rsidRPr="00D2055C">
              <w:rPr>
                <w:rFonts w:ascii="Times New Roman" w:hAnsi="Times New Roman" w:cs="Times New Roman"/>
                <w:sz w:val="28"/>
                <w:szCs w:val="28"/>
              </w:rPr>
              <w:t xml:space="preserve">3. В ходе антикоррупционной экспертизы нормативного правового акта (специализированной антикоррупционной экспертизы ведомственного акта) обнаружены следующие </w:t>
            </w:r>
            <w:proofErr w:type="spellStart"/>
            <w:r w:rsidRPr="00D2055C">
              <w:rPr>
                <w:rFonts w:ascii="Times New Roman" w:hAnsi="Times New Roman" w:cs="Times New Roman"/>
                <w:sz w:val="28"/>
                <w:szCs w:val="28"/>
              </w:rPr>
              <w:t>коррупциогенные</w:t>
            </w:r>
            <w:proofErr w:type="spellEnd"/>
            <w:r w:rsidRPr="00D2055C">
              <w:rPr>
                <w:rFonts w:ascii="Times New Roman" w:hAnsi="Times New Roman" w:cs="Times New Roman"/>
                <w:sz w:val="28"/>
                <w:szCs w:val="28"/>
              </w:rPr>
              <w:t xml:space="preserve"> факторы.</w:t>
            </w: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700" w:type="dxa"/>
            <w:vMerge w:val="restart"/>
            <w:tcBorders>
              <w:top w:val="single" w:sz="4" w:space="0" w:color="auto"/>
              <w:bottom w:val="single" w:sz="4" w:space="0" w:color="auto"/>
              <w:right w:val="single" w:sz="4" w:space="0" w:color="auto"/>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1</w:t>
            </w:r>
          </w:p>
        </w:tc>
        <w:tc>
          <w:tcPr>
            <w:tcW w:w="4760" w:type="dxa"/>
            <w:gridSpan w:val="4"/>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Раздел, глава, пункт, абзац нормативного правового акта (ведомственного акта)</w:t>
            </w:r>
          </w:p>
        </w:tc>
        <w:tc>
          <w:tcPr>
            <w:tcW w:w="4760" w:type="dxa"/>
            <w:gridSpan w:val="5"/>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c>
          <w:tcPr>
            <w:tcW w:w="700"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4760" w:type="dxa"/>
            <w:gridSpan w:val="4"/>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Текст нормативного правового акта (ведомственного акта)</w:t>
            </w:r>
          </w:p>
        </w:tc>
        <w:tc>
          <w:tcPr>
            <w:tcW w:w="4760" w:type="dxa"/>
            <w:gridSpan w:val="5"/>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c>
          <w:tcPr>
            <w:tcW w:w="700"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4760" w:type="dxa"/>
            <w:gridSpan w:val="4"/>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proofErr w:type="spellStart"/>
            <w:r w:rsidRPr="00D2055C">
              <w:rPr>
                <w:rFonts w:ascii="Times New Roman" w:hAnsi="Times New Roman" w:cs="Times New Roman"/>
                <w:sz w:val="28"/>
                <w:szCs w:val="28"/>
              </w:rPr>
              <w:t>Коррупциогенный</w:t>
            </w:r>
            <w:proofErr w:type="spellEnd"/>
            <w:r w:rsidRPr="00D2055C">
              <w:rPr>
                <w:rFonts w:ascii="Times New Roman" w:hAnsi="Times New Roman" w:cs="Times New Roman"/>
                <w:sz w:val="28"/>
                <w:szCs w:val="28"/>
              </w:rPr>
              <w:t xml:space="preserve"> фактор (в соответствии с </w:t>
            </w:r>
            <w:hyperlink r:id="rId35" w:history="1">
              <w:r w:rsidRPr="00D2055C">
                <w:rPr>
                  <w:rStyle w:val="a4"/>
                  <w:rFonts w:ascii="Times New Roman" w:hAnsi="Times New Roman"/>
                  <w:color w:val="auto"/>
                  <w:sz w:val="28"/>
                  <w:szCs w:val="28"/>
                </w:rPr>
                <w:t>методикой</w:t>
              </w:r>
            </w:hyperlink>
            <w:r w:rsidRPr="00D2055C">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w:t>
            </w:r>
            <w:hyperlink r:id="rId36"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Правительства Российской Федерации от 26 февраля 2010 года N 96)</w:t>
            </w:r>
          </w:p>
        </w:tc>
        <w:tc>
          <w:tcPr>
            <w:tcW w:w="4760" w:type="dxa"/>
            <w:gridSpan w:val="5"/>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c>
          <w:tcPr>
            <w:tcW w:w="700"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4760" w:type="dxa"/>
            <w:gridSpan w:val="4"/>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Обоснование</w:t>
            </w:r>
          </w:p>
        </w:tc>
        <w:tc>
          <w:tcPr>
            <w:tcW w:w="4760" w:type="dxa"/>
            <w:gridSpan w:val="5"/>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c>
          <w:tcPr>
            <w:tcW w:w="700" w:type="dxa"/>
            <w:vMerge/>
            <w:tcBorders>
              <w:top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4760" w:type="dxa"/>
            <w:gridSpan w:val="4"/>
            <w:tcBorders>
              <w:top w:val="single" w:sz="4" w:space="0" w:color="auto"/>
              <w:left w:val="single" w:sz="4" w:space="0" w:color="auto"/>
              <w:bottom w:val="single" w:sz="4" w:space="0" w:color="auto"/>
              <w:right w:val="single" w:sz="4" w:space="0" w:color="auto"/>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 xml:space="preserve">Рекомендации по устранению </w:t>
            </w:r>
            <w:proofErr w:type="spellStart"/>
            <w:r w:rsidRPr="00D2055C">
              <w:rPr>
                <w:rFonts w:ascii="Times New Roman" w:hAnsi="Times New Roman" w:cs="Times New Roman"/>
                <w:sz w:val="28"/>
                <w:szCs w:val="28"/>
              </w:rPr>
              <w:t>коррупциогенного</w:t>
            </w:r>
            <w:proofErr w:type="spellEnd"/>
            <w:r w:rsidRPr="00D2055C">
              <w:rPr>
                <w:rFonts w:ascii="Times New Roman" w:hAnsi="Times New Roman" w:cs="Times New Roman"/>
                <w:sz w:val="28"/>
                <w:szCs w:val="28"/>
              </w:rPr>
              <w:t xml:space="preserve"> фактора и (или) по включению превентивных </w:t>
            </w:r>
            <w:proofErr w:type="spellStart"/>
            <w:r w:rsidRPr="00D2055C">
              <w:rPr>
                <w:rFonts w:ascii="Times New Roman" w:hAnsi="Times New Roman" w:cs="Times New Roman"/>
                <w:sz w:val="28"/>
                <w:szCs w:val="28"/>
              </w:rPr>
              <w:t>антикоррупционных</w:t>
            </w:r>
            <w:proofErr w:type="spellEnd"/>
            <w:r w:rsidRPr="00D2055C">
              <w:rPr>
                <w:rFonts w:ascii="Times New Roman" w:hAnsi="Times New Roman" w:cs="Times New Roman"/>
                <w:sz w:val="28"/>
                <w:szCs w:val="28"/>
              </w:rPr>
              <w:t xml:space="preserve"> норм</w:t>
            </w:r>
          </w:p>
        </w:tc>
        <w:tc>
          <w:tcPr>
            <w:tcW w:w="4760" w:type="dxa"/>
            <w:gridSpan w:val="5"/>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c>
          <w:tcPr>
            <w:tcW w:w="700" w:type="dxa"/>
            <w:tcBorders>
              <w:top w:val="single" w:sz="4" w:space="0" w:color="auto"/>
              <w:bottom w:val="single" w:sz="4" w:space="0" w:color="auto"/>
              <w:right w:val="single" w:sz="4" w:space="0" w:color="auto"/>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2</w:t>
            </w:r>
          </w:p>
        </w:tc>
        <w:tc>
          <w:tcPr>
            <w:tcW w:w="4760" w:type="dxa"/>
            <w:gridSpan w:val="4"/>
            <w:tcBorders>
              <w:top w:val="single" w:sz="4" w:space="0" w:color="auto"/>
              <w:left w:val="single" w:sz="4" w:space="0" w:color="auto"/>
              <w:bottom w:val="single" w:sz="4" w:space="0" w:color="auto"/>
              <w:right w:val="single" w:sz="4" w:space="0" w:color="auto"/>
            </w:tcBorders>
          </w:tcPr>
          <w:p w:rsidR="00A45A22" w:rsidRPr="00D2055C" w:rsidRDefault="00A45A22">
            <w:pPr>
              <w:pStyle w:val="aff7"/>
              <w:rPr>
                <w:rFonts w:ascii="Times New Roman" w:hAnsi="Times New Roman" w:cs="Times New Roman"/>
                <w:sz w:val="28"/>
                <w:szCs w:val="28"/>
              </w:rPr>
            </w:pPr>
          </w:p>
        </w:tc>
        <w:tc>
          <w:tcPr>
            <w:tcW w:w="4760" w:type="dxa"/>
            <w:gridSpan w:val="5"/>
            <w:tcBorders>
              <w:top w:val="single" w:sz="4" w:space="0" w:color="auto"/>
              <w:left w:val="single" w:sz="4" w:space="0" w:color="auto"/>
              <w:bottom w:val="single" w:sz="4" w:space="0" w:color="auto"/>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10220" w:type="dxa"/>
            <w:gridSpan w:val="10"/>
            <w:tcBorders>
              <w:top w:val="nil"/>
              <w:left w:val="nil"/>
              <w:bottom w:val="nil"/>
              <w:right w:val="nil"/>
            </w:tcBorders>
          </w:tcPr>
          <w:p w:rsidR="00A45A22" w:rsidRPr="00D2055C" w:rsidRDefault="00A45A22">
            <w:pPr>
              <w:rPr>
                <w:rFonts w:ascii="Times New Roman" w:hAnsi="Times New Roman" w:cs="Times New Roman"/>
                <w:sz w:val="28"/>
                <w:szCs w:val="28"/>
              </w:rPr>
            </w:pPr>
            <w:bookmarkStart w:id="58" w:name="sub_1118"/>
            <w:proofErr w:type="gramStart"/>
            <w:r w:rsidRPr="00D2055C">
              <w:rPr>
                <w:rFonts w:ascii="Times New Roman" w:hAnsi="Times New Roman" w:cs="Times New Roman"/>
                <w:sz w:val="28"/>
                <w:szCs w:val="28"/>
              </w:rPr>
              <w:t xml:space="preserve">* Указывается в случае проведения антикоррупционной экспертизы нормативного правового акта (специализированной антикоррупционной экспертизы ведомственного акта), определенном </w:t>
            </w:r>
            <w:hyperlink w:anchor="sub_12222" w:history="1">
              <w:r w:rsidRPr="00D2055C">
                <w:rPr>
                  <w:rStyle w:val="a4"/>
                  <w:rFonts w:ascii="Times New Roman" w:hAnsi="Times New Roman"/>
                  <w:color w:val="auto"/>
                  <w:sz w:val="28"/>
                  <w:szCs w:val="28"/>
                </w:rPr>
                <w:t>абзацем вторым пункта 2.2</w:t>
              </w:r>
            </w:hyperlink>
            <w:r w:rsidRPr="00D2055C">
              <w:rPr>
                <w:rFonts w:ascii="Times New Roman" w:hAnsi="Times New Roman" w:cs="Times New Roman"/>
                <w:sz w:val="28"/>
                <w:szCs w:val="28"/>
              </w:rPr>
              <w:t xml:space="preserve"> (3.3) Порядка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w:t>
            </w:r>
            <w:bookmarkEnd w:id="58"/>
            <w:proofErr w:type="gramEnd"/>
          </w:p>
          <w:p w:rsidR="00A45A22" w:rsidRPr="00D2055C" w:rsidRDefault="00A45A22">
            <w:pPr>
              <w:rPr>
                <w:rFonts w:ascii="Times New Roman" w:hAnsi="Times New Roman" w:cs="Times New Roman"/>
                <w:sz w:val="28"/>
                <w:szCs w:val="28"/>
              </w:rPr>
            </w:pPr>
            <w:bookmarkStart w:id="59" w:name="sub_1119"/>
            <w:proofErr w:type="gramStart"/>
            <w:r w:rsidRPr="00D2055C">
              <w:rPr>
                <w:rFonts w:ascii="Times New Roman" w:hAnsi="Times New Roman" w:cs="Times New Roman"/>
                <w:sz w:val="28"/>
                <w:szCs w:val="28"/>
              </w:rPr>
              <w:t xml:space="preserve">** Указывается в случае проведения антикоррупционной экспертизы нормативного правового акта (специализированной антикоррупционной экспертизы ведомственного акта), определенном </w:t>
            </w:r>
            <w:hyperlink w:anchor="sub_12223" w:history="1">
              <w:r w:rsidRPr="00D2055C">
                <w:rPr>
                  <w:rStyle w:val="a4"/>
                  <w:rFonts w:ascii="Times New Roman" w:hAnsi="Times New Roman"/>
                  <w:color w:val="auto"/>
                  <w:sz w:val="28"/>
                  <w:szCs w:val="28"/>
                </w:rPr>
                <w:t>абзацем третьим пункта 2.2</w:t>
              </w:r>
            </w:hyperlink>
            <w:r w:rsidRPr="00D2055C">
              <w:rPr>
                <w:rFonts w:ascii="Times New Roman" w:hAnsi="Times New Roman" w:cs="Times New Roman"/>
                <w:sz w:val="28"/>
                <w:szCs w:val="28"/>
              </w:rPr>
              <w:t xml:space="preserve"> (3.3) Порядка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утвержденного </w:t>
            </w:r>
            <w:hyperlink w:anchor="sub_0" w:history="1">
              <w:r w:rsidRPr="00D2055C">
                <w:rPr>
                  <w:rStyle w:val="a4"/>
                  <w:rFonts w:ascii="Times New Roman" w:hAnsi="Times New Roman"/>
                  <w:color w:val="auto"/>
                  <w:sz w:val="28"/>
                  <w:szCs w:val="28"/>
                </w:rPr>
                <w:t>постановлением</w:t>
              </w:r>
            </w:hyperlink>
            <w:r w:rsidRPr="00D2055C">
              <w:rPr>
                <w:rFonts w:ascii="Times New Roman" w:hAnsi="Times New Roman" w:cs="Times New Roman"/>
                <w:sz w:val="28"/>
                <w:szCs w:val="28"/>
              </w:rPr>
              <w:t xml:space="preserve"> главы администрации (губернатора) Краснодарского края от 7 мая 2009 года N 350.</w:t>
            </w:r>
            <w:bookmarkEnd w:id="59"/>
            <w:proofErr w:type="gramEnd"/>
          </w:p>
          <w:p w:rsidR="00A45A22" w:rsidRPr="00D2055C" w:rsidRDefault="00A45A22">
            <w:pPr>
              <w:rPr>
                <w:rFonts w:ascii="Times New Roman" w:hAnsi="Times New Roman" w:cs="Times New Roman"/>
                <w:sz w:val="28"/>
                <w:szCs w:val="28"/>
              </w:rPr>
            </w:pPr>
            <w:bookmarkStart w:id="60" w:name="sub_11120"/>
            <w:r w:rsidRPr="00D2055C">
              <w:rPr>
                <w:rFonts w:ascii="Times New Roman" w:hAnsi="Times New Roman" w:cs="Times New Roman"/>
                <w:sz w:val="28"/>
                <w:szCs w:val="28"/>
              </w:rPr>
              <w:t>*** При проведении специализированной антикоррупционной экспертизы данный пункт отсутствует.</w:t>
            </w:r>
            <w:bookmarkEnd w:id="60"/>
          </w:p>
        </w:tc>
      </w:tr>
      <w:tr w:rsidR="00D2055C" w:rsidRPr="00D2055C">
        <w:tc>
          <w:tcPr>
            <w:tcW w:w="10220" w:type="dxa"/>
            <w:gridSpan w:val="10"/>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3080" w:type="dxa"/>
            <w:gridSpan w:val="2"/>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42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2940" w:type="dxa"/>
            <w:gridSpan w:val="4"/>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c>
          <w:tcPr>
            <w:tcW w:w="420" w:type="dxa"/>
            <w:tcBorders>
              <w:top w:val="nil"/>
              <w:left w:val="nil"/>
              <w:bottom w:val="nil"/>
              <w:right w:val="nil"/>
            </w:tcBorders>
          </w:tcPr>
          <w:p w:rsidR="00A45A22" w:rsidRPr="00D2055C" w:rsidRDefault="00A45A22">
            <w:pPr>
              <w:pStyle w:val="aff7"/>
              <w:rPr>
                <w:rFonts w:ascii="Times New Roman" w:hAnsi="Times New Roman" w:cs="Times New Roman"/>
                <w:sz w:val="28"/>
                <w:szCs w:val="28"/>
              </w:rPr>
            </w:pPr>
          </w:p>
        </w:tc>
        <w:tc>
          <w:tcPr>
            <w:tcW w:w="3360" w:type="dxa"/>
            <w:gridSpan w:val="2"/>
            <w:tcBorders>
              <w:top w:val="nil"/>
              <w:left w:val="nil"/>
              <w:bottom w:val="single" w:sz="4" w:space="0" w:color="auto"/>
              <w:right w:val="nil"/>
            </w:tcBorders>
          </w:tcPr>
          <w:p w:rsidR="00A45A22" w:rsidRPr="00D2055C" w:rsidRDefault="00A45A22">
            <w:pPr>
              <w:pStyle w:val="aff7"/>
              <w:rPr>
                <w:rFonts w:ascii="Times New Roman" w:hAnsi="Times New Roman" w:cs="Times New Roman"/>
                <w:sz w:val="28"/>
                <w:szCs w:val="28"/>
              </w:rPr>
            </w:pPr>
          </w:p>
        </w:tc>
      </w:tr>
      <w:tr w:rsidR="00D2055C" w:rsidRPr="00D2055C">
        <w:tc>
          <w:tcPr>
            <w:tcW w:w="3080" w:type="dxa"/>
            <w:gridSpan w:val="2"/>
            <w:tcBorders>
              <w:top w:val="nil"/>
              <w:left w:val="nil"/>
              <w:bottom w:val="nil"/>
              <w:right w:val="nil"/>
            </w:tcBorders>
          </w:tcPr>
          <w:p w:rsidR="00A45A22" w:rsidRPr="00D2055C" w:rsidRDefault="00A45A22">
            <w:pPr>
              <w:pStyle w:val="aff7"/>
              <w:rPr>
                <w:rFonts w:ascii="Times New Roman" w:hAnsi="Times New Roman" w:cs="Times New Roman"/>
                <w:sz w:val="28"/>
                <w:szCs w:val="28"/>
              </w:rPr>
            </w:pPr>
            <w:r w:rsidRPr="00D2055C">
              <w:rPr>
                <w:rFonts w:ascii="Times New Roman" w:hAnsi="Times New Roman" w:cs="Times New Roman"/>
                <w:sz w:val="28"/>
                <w:szCs w:val="28"/>
              </w:rPr>
              <w:t>(наименование должности)</w:t>
            </w:r>
          </w:p>
        </w:tc>
        <w:tc>
          <w:tcPr>
            <w:tcW w:w="3220" w:type="dxa"/>
            <w:gridSpan w:val="4"/>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(подпись)</w:t>
            </w:r>
          </w:p>
        </w:tc>
        <w:tc>
          <w:tcPr>
            <w:tcW w:w="3920" w:type="dxa"/>
            <w:gridSpan w:val="4"/>
            <w:tcBorders>
              <w:top w:val="nil"/>
              <w:left w:val="nil"/>
              <w:bottom w:val="nil"/>
              <w:right w:val="nil"/>
            </w:tcBorders>
          </w:tcPr>
          <w:p w:rsidR="00A45A22" w:rsidRPr="00D2055C" w:rsidRDefault="00A45A22">
            <w:pPr>
              <w:pStyle w:val="aff7"/>
              <w:jc w:val="center"/>
              <w:rPr>
                <w:rFonts w:ascii="Times New Roman" w:hAnsi="Times New Roman" w:cs="Times New Roman"/>
                <w:sz w:val="28"/>
                <w:szCs w:val="28"/>
              </w:rPr>
            </w:pPr>
            <w:r w:rsidRPr="00D2055C">
              <w:rPr>
                <w:rFonts w:ascii="Times New Roman" w:hAnsi="Times New Roman" w:cs="Times New Roman"/>
                <w:sz w:val="28"/>
                <w:szCs w:val="28"/>
              </w:rPr>
              <w:t>(инициалы, фамилия)</w:t>
            </w:r>
          </w:p>
        </w:tc>
      </w:tr>
    </w:tbl>
    <w:p w:rsidR="00A45A22" w:rsidRPr="00D2055C" w:rsidRDefault="00A45A22">
      <w:pPr>
        <w:rPr>
          <w:rFonts w:ascii="Times New Roman" w:hAnsi="Times New Roman" w:cs="Times New Roman"/>
          <w:sz w:val="28"/>
          <w:szCs w:val="28"/>
        </w:rPr>
      </w:pPr>
    </w:p>
    <w:tbl>
      <w:tblPr>
        <w:tblW w:w="0" w:type="auto"/>
        <w:tblInd w:w="108" w:type="dxa"/>
        <w:tblLook w:val="0000"/>
      </w:tblPr>
      <w:tblGrid>
        <w:gridCol w:w="6666"/>
        <w:gridCol w:w="3333"/>
      </w:tblGrid>
      <w:tr w:rsidR="00D2055C" w:rsidRPr="00D2055C">
        <w:tc>
          <w:tcPr>
            <w:tcW w:w="6666" w:type="dxa"/>
            <w:tcBorders>
              <w:top w:val="nil"/>
              <w:left w:val="nil"/>
              <w:bottom w:val="nil"/>
              <w:right w:val="nil"/>
            </w:tcBorders>
          </w:tcPr>
          <w:p w:rsidR="00A45A22" w:rsidRPr="00D2055C" w:rsidRDefault="00A45A22">
            <w:pPr>
              <w:pStyle w:val="afff0"/>
              <w:rPr>
                <w:rFonts w:ascii="Times New Roman" w:hAnsi="Times New Roman" w:cs="Times New Roman"/>
                <w:sz w:val="28"/>
                <w:szCs w:val="28"/>
              </w:rPr>
            </w:pPr>
            <w:r w:rsidRPr="00D2055C">
              <w:rPr>
                <w:rFonts w:ascii="Times New Roman" w:hAnsi="Times New Roman" w:cs="Times New Roman"/>
                <w:sz w:val="28"/>
                <w:szCs w:val="28"/>
              </w:rPr>
              <w:t>Заместитель министра экономики</w:t>
            </w:r>
            <w:r w:rsidRPr="00D2055C">
              <w:rPr>
                <w:rFonts w:ascii="Times New Roman" w:hAnsi="Times New Roman" w:cs="Times New Roman"/>
                <w:sz w:val="28"/>
                <w:szCs w:val="28"/>
              </w:rPr>
              <w:br/>
              <w:t>Краснодарского края</w:t>
            </w:r>
          </w:p>
        </w:tc>
        <w:tc>
          <w:tcPr>
            <w:tcW w:w="3333" w:type="dxa"/>
            <w:tcBorders>
              <w:top w:val="nil"/>
              <w:left w:val="nil"/>
              <w:bottom w:val="nil"/>
              <w:right w:val="nil"/>
            </w:tcBorders>
          </w:tcPr>
          <w:p w:rsidR="00A45A22" w:rsidRPr="00D2055C" w:rsidRDefault="00A45A22">
            <w:pPr>
              <w:pStyle w:val="aff7"/>
              <w:jc w:val="right"/>
              <w:rPr>
                <w:rFonts w:ascii="Times New Roman" w:hAnsi="Times New Roman" w:cs="Times New Roman"/>
                <w:sz w:val="28"/>
                <w:szCs w:val="28"/>
              </w:rPr>
            </w:pPr>
            <w:r w:rsidRPr="00D2055C">
              <w:rPr>
                <w:rFonts w:ascii="Times New Roman" w:hAnsi="Times New Roman" w:cs="Times New Roman"/>
                <w:sz w:val="28"/>
                <w:szCs w:val="28"/>
              </w:rPr>
              <w:t>И.В. Красавин</w:t>
            </w:r>
          </w:p>
        </w:tc>
      </w:tr>
    </w:tbl>
    <w:p w:rsidR="00A45A22" w:rsidRPr="00D2055C" w:rsidRDefault="00A45A22">
      <w:pPr>
        <w:rPr>
          <w:rFonts w:ascii="Times New Roman" w:hAnsi="Times New Roman" w:cs="Times New Roman"/>
          <w:sz w:val="28"/>
          <w:szCs w:val="28"/>
        </w:rPr>
      </w:pPr>
    </w:p>
    <w:sectPr w:rsidR="00A45A22" w:rsidRPr="00D2055C" w:rsidSect="000D2E5C">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2055C"/>
    <w:rsid w:val="000D2E5C"/>
    <w:rsid w:val="0055161D"/>
    <w:rsid w:val="005D664C"/>
    <w:rsid w:val="00A45A22"/>
    <w:rsid w:val="00D2055C"/>
    <w:rsid w:val="00D80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E5C"/>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0D2E5C"/>
    <w:pPr>
      <w:spacing w:before="108" w:after="108"/>
      <w:ind w:firstLine="0"/>
      <w:jc w:val="center"/>
      <w:outlineLvl w:val="0"/>
    </w:pPr>
    <w:rPr>
      <w:b/>
      <w:bCs/>
      <w:color w:val="26282F"/>
    </w:rPr>
  </w:style>
  <w:style w:type="paragraph" w:styleId="2">
    <w:name w:val="heading 2"/>
    <w:basedOn w:val="1"/>
    <w:next w:val="a"/>
    <w:link w:val="20"/>
    <w:uiPriority w:val="99"/>
    <w:qFormat/>
    <w:rsid w:val="000D2E5C"/>
    <w:pPr>
      <w:outlineLvl w:val="1"/>
    </w:pPr>
  </w:style>
  <w:style w:type="paragraph" w:styleId="3">
    <w:name w:val="heading 3"/>
    <w:basedOn w:val="2"/>
    <w:next w:val="a"/>
    <w:link w:val="30"/>
    <w:uiPriority w:val="99"/>
    <w:qFormat/>
    <w:rsid w:val="000D2E5C"/>
    <w:pPr>
      <w:outlineLvl w:val="2"/>
    </w:pPr>
  </w:style>
  <w:style w:type="paragraph" w:styleId="4">
    <w:name w:val="heading 4"/>
    <w:basedOn w:val="3"/>
    <w:next w:val="a"/>
    <w:link w:val="40"/>
    <w:uiPriority w:val="99"/>
    <w:qFormat/>
    <w:rsid w:val="000D2E5C"/>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D2E5C"/>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sid w:val="000D2E5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sid w:val="000D2E5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sid w:val="000D2E5C"/>
    <w:rPr>
      <w:rFonts w:cs="Times New Roman"/>
      <w:b/>
      <w:bCs/>
      <w:sz w:val="28"/>
      <w:szCs w:val="28"/>
    </w:rPr>
  </w:style>
  <w:style w:type="character" w:customStyle="1" w:styleId="a3">
    <w:name w:val="Цветовое выделение"/>
    <w:uiPriority w:val="99"/>
    <w:rsid w:val="000D2E5C"/>
    <w:rPr>
      <w:b/>
      <w:color w:val="26282F"/>
    </w:rPr>
  </w:style>
  <w:style w:type="character" w:customStyle="1" w:styleId="a4">
    <w:name w:val="Гипертекстовая ссылка"/>
    <w:basedOn w:val="a3"/>
    <w:uiPriority w:val="99"/>
    <w:rsid w:val="000D2E5C"/>
    <w:rPr>
      <w:rFonts w:cs="Times New Roman"/>
      <w:color w:val="106BBE"/>
    </w:rPr>
  </w:style>
  <w:style w:type="character" w:customStyle="1" w:styleId="a5">
    <w:name w:val="Активная гипертекстовая ссылка"/>
    <w:basedOn w:val="a4"/>
    <w:uiPriority w:val="99"/>
    <w:rsid w:val="000D2E5C"/>
    <w:rPr>
      <w:u w:val="single"/>
    </w:rPr>
  </w:style>
  <w:style w:type="paragraph" w:customStyle="1" w:styleId="a6">
    <w:name w:val="Внимание"/>
    <w:basedOn w:val="a"/>
    <w:next w:val="a"/>
    <w:uiPriority w:val="99"/>
    <w:rsid w:val="000D2E5C"/>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D2E5C"/>
  </w:style>
  <w:style w:type="paragraph" w:customStyle="1" w:styleId="a8">
    <w:name w:val="Внимание: недобросовестность!"/>
    <w:basedOn w:val="a6"/>
    <w:next w:val="a"/>
    <w:uiPriority w:val="99"/>
    <w:rsid w:val="000D2E5C"/>
  </w:style>
  <w:style w:type="character" w:customStyle="1" w:styleId="a9">
    <w:name w:val="Выделение для Базового Поиска"/>
    <w:basedOn w:val="a3"/>
    <w:uiPriority w:val="99"/>
    <w:rsid w:val="000D2E5C"/>
    <w:rPr>
      <w:rFonts w:cs="Times New Roman"/>
      <w:bCs/>
      <w:color w:val="0058A9"/>
    </w:rPr>
  </w:style>
  <w:style w:type="character" w:customStyle="1" w:styleId="aa">
    <w:name w:val="Выделение для Базового Поиска (курсив)"/>
    <w:basedOn w:val="a9"/>
    <w:uiPriority w:val="99"/>
    <w:rsid w:val="000D2E5C"/>
    <w:rPr>
      <w:i/>
      <w:iCs/>
    </w:rPr>
  </w:style>
  <w:style w:type="paragraph" w:customStyle="1" w:styleId="ab">
    <w:name w:val="Дочерний элемент списка"/>
    <w:basedOn w:val="a"/>
    <w:next w:val="a"/>
    <w:uiPriority w:val="99"/>
    <w:rsid w:val="000D2E5C"/>
    <w:pPr>
      <w:ind w:firstLine="0"/>
    </w:pPr>
    <w:rPr>
      <w:color w:val="868381"/>
      <w:sz w:val="20"/>
      <w:szCs w:val="20"/>
    </w:rPr>
  </w:style>
  <w:style w:type="paragraph" w:customStyle="1" w:styleId="ac">
    <w:name w:val="Основное меню (преемственное)"/>
    <w:basedOn w:val="a"/>
    <w:next w:val="a"/>
    <w:uiPriority w:val="99"/>
    <w:rsid w:val="000D2E5C"/>
    <w:rPr>
      <w:rFonts w:ascii="Verdana" w:hAnsi="Verdana" w:cs="Verdana"/>
      <w:sz w:val="22"/>
      <w:szCs w:val="22"/>
    </w:rPr>
  </w:style>
  <w:style w:type="paragraph" w:customStyle="1" w:styleId="ad">
    <w:name w:val="Заголовок"/>
    <w:basedOn w:val="ac"/>
    <w:next w:val="a"/>
    <w:uiPriority w:val="99"/>
    <w:rsid w:val="000D2E5C"/>
    <w:rPr>
      <w:b/>
      <w:bCs/>
      <w:color w:val="0058A9"/>
      <w:shd w:val="clear" w:color="auto" w:fill="F0F0F0"/>
    </w:rPr>
  </w:style>
  <w:style w:type="paragraph" w:customStyle="1" w:styleId="ae">
    <w:name w:val="Заголовок группы контролов"/>
    <w:basedOn w:val="a"/>
    <w:next w:val="a"/>
    <w:uiPriority w:val="99"/>
    <w:rsid w:val="000D2E5C"/>
    <w:rPr>
      <w:b/>
      <w:bCs/>
      <w:color w:val="000000"/>
    </w:rPr>
  </w:style>
  <w:style w:type="paragraph" w:customStyle="1" w:styleId="af">
    <w:name w:val="Заголовок для информации об изменениях"/>
    <w:basedOn w:val="1"/>
    <w:next w:val="a"/>
    <w:uiPriority w:val="99"/>
    <w:rsid w:val="000D2E5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0D2E5C"/>
    <w:rPr>
      <w:i/>
      <w:iCs/>
      <w:color w:val="000080"/>
      <w:sz w:val="22"/>
      <w:szCs w:val="22"/>
    </w:rPr>
  </w:style>
  <w:style w:type="character" w:customStyle="1" w:styleId="af1">
    <w:name w:val="Заголовок своего сообщения"/>
    <w:basedOn w:val="a3"/>
    <w:uiPriority w:val="99"/>
    <w:rsid w:val="000D2E5C"/>
    <w:rPr>
      <w:rFonts w:cs="Times New Roman"/>
      <w:bCs/>
    </w:rPr>
  </w:style>
  <w:style w:type="paragraph" w:customStyle="1" w:styleId="af2">
    <w:name w:val="Заголовок статьи"/>
    <w:basedOn w:val="a"/>
    <w:next w:val="a"/>
    <w:uiPriority w:val="99"/>
    <w:rsid w:val="000D2E5C"/>
    <w:pPr>
      <w:ind w:left="1612" w:hanging="892"/>
    </w:pPr>
  </w:style>
  <w:style w:type="character" w:customStyle="1" w:styleId="af3">
    <w:name w:val="Заголовок чужого сообщения"/>
    <w:basedOn w:val="a3"/>
    <w:uiPriority w:val="99"/>
    <w:rsid w:val="000D2E5C"/>
    <w:rPr>
      <w:rFonts w:cs="Times New Roman"/>
      <w:bCs/>
      <w:color w:val="FF0000"/>
    </w:rPr>
  </w:style>
  <w:style w:type="paragraph" w:customStyle="1" w:styleId="af4">
    <w:name w:val="Заголовок ЭР (левое окно)"/>
    <w:basedOn w:val="a"/>
    <w:next w:val="a"/>
    <w:uiPriority w:val="99"/>
    <w:rsid w:val="000D2E5C"/>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0D2E5C"/>
    <w:pPr>
      <w:spacing w:after="0"/>
      <w:jc w:val="left"/>
    </w:pPr>
  </w:style>
  <w:style w:type="paragraph" w:customStyle="1" w:styleId="af6">
    <w:name w:val="Интерактивный заголовок"/>
    <w:basedOn w:val="ad"/>
    <w:next w:val="a"/>
    <w:uiPriority w:val="99"/>
    <w:rsid w:val="000D2E5C"/>
    <w:rPr>
      <w:u w:val="single"/>
    </w:rPr>
  </w:style>
  <w:style w:type="paragraph" w:customStyle="1" w:styleId="af7">
    <w:name w:val="Текст информации об изменениях"/>
    <w:basedOn w:val="a"/>
    <w:next w:val="a"/>
    <w:uiPriority w:val="99"/>
    <w:rsid w:val="000D2E5C"/>
    <w:rPr>
      <w:color w:val="353842"/>
      <w:sz w:val="18"/>
      <w:szCs w:val="18"/>
    </w:rPr>
  </w:style>
  <w:style w:type="paragraph" w:customStyle="1" w:styleId="af8">
    <w:name w:val="Информация об изменениях"/>
    <w:basedOn w:val="af7"/>
    <w:next w:val="a"/>
    <w:uiPriority w:val="99"/>
    <w:rsid w:val="000D2E5C"/>
    <w:pPr>
      <w:spacing w:before="180"/>
      <w:ind w:left="360" w:right="360" w:firstLine="0"/>
    </w:pPr>
    <w:rPr>
      <w:shd w:val="clear" w:color="auto" w:fill="EAEFED"/>
    </w:rPr>
  </w:style>
  <w:style w:type="paragraph" w:customStyle="1" w:styleId="af9">
    <w:name w:val="Текст (справка)"/>
    <w:basedOn w:val="a"/>
    <w:next w:val="a"/>
    <w:uiPriority w:val="99"/>
    <w:rsid w:val="000D2E5C"/>
    <w:pPr>
      <w:ind w:left="170" w:right="170" w:firstLine="0"/>
      <w:jc w:val="left"/>
    </w:pPr>
  </w:style>
  <w:style w:type="paragraph" w:customStyle="1" w:styleId="afa">
    <w:name w:val="Комментарий"/>
    <w:basedOn w:val="af9"/>
    <w:next w:val="a"/>
    <w:uiPriority w:val="99"/>
    <w:rsid w:val="000D2E5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0D2E5C"/>
    <w:rPr>
      <w:i/>
      <w:iCs/>
    </w:rPr>
  </w:style>
  <w:style w:type="paragraph" w:customStyle="1" w:styleId="afc">
    <w:name w:val="Текст (лев. подпись)"/>
    <w:basedOn w:val="a"/>
    <w:next w:val="a"/>
    <w:uiPriority w:val="99"/>
    <w:rsid w:val="000D2E5C"/>
    <w:pPr>
      <w:ind w:firstLine="0"/>
      <w:jc w:val="left"/>
    </w:pPr>
  </w:style>
  <w:style w:type="paragraph" w:customStyle="1" w:styleId="afd">
    <w:name w:val="Колонтитул (левый)"/>
    <w:basedOn w:val="afc"/>
    <w:next w:val="a"/>
    <w:uiPriority w:val="99"/>
    <w:rsid w:val="000D2E5C"/>
    <w:rPr>
      <w:sz w:val="14"/>
      <w:szCs w:val="14"/>
    </w:rPr>
  </w:style>
  <w:style w:type="paragraph" w:customStyle="1" w:styleId="afe">
    <w:name w:val="Текст (прав. подпись)"/>
    <w:basedOn w:val="a"/>
    <w:next w:val="a"/>
    <w:uiPriority w:val="99"/>
    <w:rsid w:val="000D2E5C"/>
    <w:pPr>
      <w:ind w:firstLine="0"/>
      <w:jc w:val="right"/>
    </w:pPr>
  </w:style>
  <w:style w:type="paragraph" w:customStyle="1" w:styleId="aff">
    <w:name w:val="Колонтитул (правый)"/>
    <w:basedOn w:val="afe"/>
    <w:next w:val="a"/>
    <w:uiPriority w:val="99"/>
    <w:rsid w:val="000D2E5C"/>
    <w:rPr>
      <w:sz w:val="14"/>
      <w:szCs w:val="14"/>
    </w:rPr>
  </w:style>
  <w:style w:type="paragraph" w:customStyle="1" w:styleId="aff0">
    <w:name w:val="Комментарий пользователя"/>
    <w:basedOn w:val="afa"/>
    <w:next w:val="a"/>
    <w:uiPriority w:val="99"/>
    <w:rsid w:val="000D2E5C"/>
    <w:pPr>
      <w:jc w:val="left"/>
    </w:pPr>
    <w:rPr>
      <w:shd w:val="clear" w:color="auto" w:fill="FFDFE0"/>
    </w:rPr>
  </w:style>
  <w:style w:type="paragraph" w:customStyle="1" w:styleId="aff1">
    <w:name w:val="Куда обратиться?"/>
    <w:basedOn w:val="a6"/>
    <w:next w:val="a"/>
    <w:uiPriority w:val="99"/>
    <w:rsid w:val="000D2E5C"/>
  </w:style>
  <w:style w:type="paragraph" w:customStyle="1" w:styleId="aff2">
    <w:name w:val="Моноширинный"/>
    <w:basedOn w:val="a"/>
    <w:next w:val="a"/>
    <w:uiPriority w:val="99"/>
    <w:rsid w:val="000D2E5C"/>
    <w:pPr>
      <w:ind w:firstLine="0"/>
      <w:jc w:val="left"/>
    </w:pPr>
    <w:rPr>
      <w:rFonts w:ascii="Courier New" w:hAnsi="Courier New" w:cs="Courier New"/>
    </w:rPr>
  </w:style>
  <w:style w:type="character" w:customStyle="1" w:styleId="aff3">
    <w:name w:val="Найденные слова"/>
    <w:basedOn w:val="a3"/>
    <w:uiPriority w:val="99"/>
    <w:rsid w:val="000D2E5C"/>
    <w:rPr>
      <w:rFonts w:cs="Times New Roman"/>
      <w:shd w:val="clear" w:color="auto" w:fill="FFF580"/>
    </w:rPr>
  </w:style>
  <w:style w:type="paragraph" w:customStyle="1" w:styleId="aff4">
    <w:name w:val="Напишите нам"/>
    <w:basedOn w:val="a"/>
    <w:next w:val="a"/>
    <w:uiPriority w:val="99"/>
    <w:rsid w:val="000D2E5C"/>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0D2E5C"/>
    <w:rPr>
      <w:rFonts w:cs="Times New Roman"/>
      <w:color w:val="000000"/>
      <w:shd w:val="clear" w:color="auto" w:fill="D8EDE8"/>
    </w:rPr>
  </w:style>
  <w:style w:type="paragraph" w:customStyle="1" w:styleId="aff6">
    <w:name w:val="Необходимые документы"/>
    <w:basedOn w:val="a6"/>
    <w:next w:val="a"/>
    <w:uiPriority w:val="99"/>
    <w:rsid w:val="000D2E5C"/>
    <w:pPr>
      <w:ind w:firstLine="118"/>
    </w:pPr>
  </w:style>
  <w:style w:type="paragraph" w:customStyle="1" w:styleId="aff7">
    <w:name w:val="Нормальный (таблица)"/>
    <w:basedOn w:val="a"/>
    <w:next w:val="a"/>
    <w:uiPriority w:val="99"/>
    <w:rsid w:val="000D2E5C"/>
    <w:pPr>
      <w:ind w:firstLine="0"/>
    </w:pPr>
  </w:style>
  <w:style w:type="paragraph" w:customStyle="1" w:styleId="aff8">
    <w:name w:val="Таблицы (моноширинный)"/>
    <w:basedOn w:val="a"/>
    <w:next w:val="a"/>
    <w:uiPriority w:val="99"/>
    <w:rsid w:val="000D2E5C"/>
    <w:pPr>
      <w:ind w:firstLine="0"/>
      <w:jc w:val="left"/>
    </w:pPr>
    <w:rPr>
      <w:rFonts w:ascii="Courier New" w:hAnsi="Courier New" w:cs="Courier New"/>
    </w:rPr>
  </w:style>
  <w:style w:type="paragraph" w:customStyle="1" w:styleId="aff9">
    <w:name w:val="Оглавление"/>
    <w:basedOn w:val="aff8"/>
    <w:next w:val="a"/>
    <w:uiPriority w:val="99"/>
    <w:rsid w:val="000D2E5C"/>
    <w:pPr>
      <w:ind w:left="140"/>
    </w:pPr>
  </w:style>
  <w:style w:type="character" w:customStyle="1" w:styleId="affa">
    <w:name w:val="Опечатки"/>
    <w:uiPriority w:val="99"/>
    <w:rsid w:val="000D2E5C"/>
    <w:rPr>
      <w:color w:val="FF0000"/>
    </w:rPr>
  </w:style>
  <w:style w:type="paragraph" w:customStyle="1" w:styleId="affb">
    <w:name w:val="Переменная часть"/>
    <w:basedOn w:val="ac"/>
    <w:next w:val="a"/>
    <w:uiPriority w:val="99"/>
    <w:rsid w:val="000D2E5C"/>
    <w:rPr>
      <w:sz w:val="18"/>
      <w:szCs w:val="18"/>
    </w:rPr>
  </w:style>
  <w:style w:type="paragraph" w:customStyle="1" w:styleId="affc">
    <w:name w:val="Подвал для информации об изменениях"/>
    <w:basedOn w:val="1"/>
    <w:next w:val="a"/>
    <w:uiPriority w:val="99"/>
    <w:rsid w:val="000D2E5C"/>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0D2E5C"/>
    <w:rPr>
      <w:b/>
      <w:bCs/>
    </w:rPr>
  </w:style>
  <w:style w:type="paragraph" w:customStyle="1" w:styleId="affe">
    <w:name w:val="Подчёркнутый текст"/>
    <w:basedOn w:val="a"/>
    <w:next w:val="a"/>
    <w:uiPriority w:val="99"/>
    <w:rsid w:val="000D2E5C"/>
    <w:pPr>
      <w:pBdr>
        <w:bottom w:val="single" w:sz="4" w:space="0" w:color="auto"/>
      </w:pBdr>
    </w:pPr>
  </w:style>
  <w:style w:type="paragraph" w:customStyle="1" w:styleId="afff">
    <w:name w:val="Постоянная часть"/>
    <w:basedOn w:val="ac"/>
    <w:next w:val="a"/>
    <w:uiPriority w:val="99"/>
    <w:rsid w:val="000D2E5C"/>
    <w:rPr>
      <w:sz w:val="20"/>
      <w:szCs w:val="20"/>
    </w:rPr>
  </w:style>
  <w:style w:type="paragraph" w:customStyle="1" w:styleId="afff0">
    <w:name w:val="Прижатый влево"/>
    <w:basedOn w:val="a"/>
    <w:next w:val="a"/>
    <w:uiPriority w:val="99"/>
    <w:rsid w:val="000D2E5C"/>
    <w:pPr>
      <w:ind w:firstLine="0"/>
      <w:jc w:val="left"/>
    </w:pPr>
  </w:style>
  <w:style w:type="paragraph" w:customStyle="1" w:styleId="afff1">
    <w:name w:val="Пример."/>
    <w:basedOn w:val="a6"/>
    <w:next w:val="a"/>
    <w:uiPriority w:val="99"/>
    <w:rsid w:val="000D2E5C"/>
  </w:style>
  <w:style w:type="paragraph" w:customStyle="1" w:styleId="afff2">
    <w:name w:val="Примечание."/>
    <w:basedOn w:val="a6"/>
    <w:next w:val="a"/>
    <w:uiPriority w:val="99"/>
    <w:rsid w:val="000D2E5C"/>
  </w:style>
  <w:style w:type="character" w:customStyle="1" w:styleId="afff3">
    <w:name w:val="Продолжение ссылки"/>
    <w:basedOn w:val="a4"/>
    <w:uiPriority w:val="99"/>
    <w:rsid w:val="000D2E5C"/>
  </w:style>
  <w:style w:type="paragraph" w:customStyle="1" w:styleId="afff4">
    <w:name w:val="Словарная статья"/>
    <w:basedOn w:val="a"/>
    <w:next w:val="a"/>
    <w:uiPriority w:val="99"/>
    <w:rsid w:val="000D2E5C"/>
    <w:pPr>
      <w:ind w:right="118" w:firstLine="0"/>
    </w:pPr>
  </w:style>
  <w:style w:type="character" w:customStyle="1" w:styleId="afff5">
    <w:name w:val="Сравнение редакций"/>
    <w:basedOn w:val="a3"/>
    <w:uiPriority w:val="99"/>
    <w:rsid w:val="000D2E5C"/>
    <w:rPr>
      <w:rFonts w:cs="Times New Roman"/>
    </w:rPr>
  </w:style>
  <w:style w:type="character" w:customStyle="1" w:styleId="afff6">
    <w:name w:val="Сравнение редакций. Добавленный фрагмент"/>
    <w:uiPriority w:val="99"/>
    <w:rsid w:val="000D2E5C"/>
    <w:rPr>
      <w:color w:val="000000"/>
      <w:shd w:val="clear" w:color="auto" w:fill="C1D7FF"/>
    </w:rPr>
  </w:style>
  <w:style w:type="character" w:customStyle="1" w:styleId="afff7">
    <w:name w:val="Сравнение редакций. Удаленный фрагмент"/>
    <w:uiPriority w:val="99"/>
    <w:rsid w:val="000D2E5C"/>
    <w:rPr>
      <w:color w:val="000000"/>
      <w:shd w:val="clear" w:color="auto" w:fill="C4C413"/>
    </w:rPr>
  </w:style>
  <w:style w:type="paragraph" w:customStyle="1" w:styleId="afff8">
    <w:name w:val="Ссылка на официальную публикацию"/>
    <w:basedOn w:val="a"/>
    <w:next w:val="a"/>
    <w:uiPriority w:val="99"/>
    <w:rsid w:val="000D2E5C"/>
  </w:style>
  <w:style w:type="character" w:customStyle="1" w:styleId="afff9">
    <w:name w:val="Ссылка на утративший силу документ"/>
    <w:basedOn w:val="a4"/>
    <w:uiPriority w:val="99"/>
    <w:rsid w:val="000D2E5C"/>
    <w:rPr>
      <w:color w:val="749232"/>
    </w:rPr>
  </w:style>
  <w:style w:type="paragraph" w:customStyle="1" w:styleId="afffa">
    <w:name w:val="Текст в таблице"/>
    <w:basedOn w:val="aff7"/>
    <w:next w:val="a"/>
    <w:uiPriority w:val="99"/>
    <w:rsid w:val="000D2E5C"/>
    <w:pPr>
      <w:ind w:firstLine="500"/>
    </w:pPr>
  </w:style>
  <w:style w:type="paragraph" w:customStyle="1" w:styleId="afffb">
    <w:name w:val="Текст ЭР (см. также)"/>
    <w:basedOn w:val="a"/>
    <w:next w:val="a"/>
    <w:uiPriority w:val="99"/>
    <w:rsid w:val="000D2E5C"/>
    <w:pPr>
      <w:spacing w:before="200"/>
      <w:ind w:firstLine="0"/>
      <w:jc w:val="left"/>
    </w:pPr>
    <w:rPr>
      <w:sz w:val="20"/>
      <w:szCs w:val="20"/>
    </w:rPr>
  </w:style>
  <w:style w:type="paragraph" w:customStyle="1" w:styleId="afffc">
    <w:name w:val="Технический комментарий"/>
    <w:basedOn w:val="a"/>
    <w:next w:val="a"/>
    <w:uiPriority w:val="99"/>
    <w:rsid w:val="000D2E5C"/>
    <w:pPr>
      <w:ind w:firstLine="0"/>
      <w:jc w:val="left"/>
    </w:pPr>
    <w:rPr>
      <w:color w:val="463F31"/>
      <w:shd w:val="clear" w:color="auto" w:fill="FFFFA6"/>
    </w:rPr>
  </w:style>
  <w:style w:type="character" w:customStyle="1" w:styleId="afffd">
    <w:name w:val="Утратил силу"/>
    <w:basedOn w:val="a3"/>
    <w:uiPriority w:val="99"/>
    <w:rsid w:val="000D2E5C"/>
    <w:rPr>
      <w:rFonts w:cs="Times New Roman"/>
      <w:strike/>
      <w:color w:val="666600"/>
    </w:rPr>
  </w:style>
  <w:style w:type="paragraph" w:customStyle="1" w:styleId="afffe">
    <w:name w:val="Формула"/>
    <w:basedOn w:val="a"/>
    <w:next w:val="a"/>
    <w:uiPriority w:val="99"/>
    <w:rsid w:val="000D2E5C"/>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0D2E5C"/>
    <w:pPr>
      <w:jc w:val="center"/>
    </w:pPr>
  </w:style>
  <w:style w:type="paragraph" w:customStyle="1" w:styleId="-">
    <w:name w:val="ЭР-содержание (правое окно)"/>
    <w:basedOn w:val="a"/>
    <w:next w:val="a"/>
    <w:uiPriority w:val="99"/>
    <w:rsid w:val="000D2E5C"/>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971199.0" TargetMode="External"/><Relationship Id="rId13" Type="http://schemas.openxmlformats.org/officeDocument/2006/relationships/hyperlink" Target="garantF1://23800500.177" TargetMode="External"/><Relationship Id="rId18" Type="http://schemas.openxmlformats.org/officeDocument/2006/relationships/hyperlink" Target="garantF1://36803587.802" TargetMode="External"/><Relationship Id="rId26" Type="http://schemas.openxmlformats.org/officeDocument/2006/relationships/hyperlink" Target="garantF1://97633.2000" TargetMode="External"/><Relationship Id="rId3" Type="http://schemas.openxmlformats.org/officeDocument/2006/relationships/webSettings" Target="webSettings.xml"/><Relationship Id="rId21" Type="http://schemas.openxmlformats.org/officeDocument/2006/relationships/hyperlink" Target="garantF1://97633.0" TargetMode="External"/><Relationship Id="rId34" Type="http://schemas.openxmlformats.org/officeDocument/2006/relationships/hyperlink" Target="garantF1://23800500.177" TargetMode="External"/><Relationship Id="rId7" Type="http://schemas.openxmlformats.org/officeDocument/2006/relationships/hyperlink" Target="garantF1://23841798.0" TargetMode="External"/><Relationship Id="rId12" Type="http://schemas.openxmlformats.org/officeDocument/2006/relationships/hyperlink" Target="garantF1://23800500.177" TargetMode="External"/><Relationship Id="rId17" Type="http://schemas.openxmlformats.org/officeDocument/2006/relationships/hyperlink" Target="garantF1://23800500.177" TargetMode="External"/><Relationship Id="rId25" Type="http://schemas.openxmlformats.org/officeDocument/2006/relationships/hyperlink" Target="garantF1://23800500.177" TargetMode="External"/><Relationship Id="rId33" Type="http://schemas.openxmlformats.org/officeDocument/2006/relationships/hyperlink" Target="garantF1://36895596.1112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garantF1://23800500.1438" TargetMode="External"/><Relationship Id="rId20" Type="http://schemas.openxmlformats.org/officeDocument/2006/relationships/hyperlink" Target="garantF1://97633.2000" TargetMode="External"/><Relationship Id="rId29" Type="http://schemas.openxmlformats.org/officeDocument/2006/relationships/hyperlink" Target="garantF1://97633.2000" TargetMode="External"/><Relationship Id="rId1" Type="http://schemas.openxmlformats.org/officeDocument/2006/relationships/styles" Target="styles.xml"/><Relationship Id="rId6" Type="http://schemas.openxmlformats.org/officeDocument/2006/relationships/hyperlink" Target="garantF1://97633.0" TargetMode="External"/><Relationship Id="rId11" Type="http://schemas.openxmlformats.org/officeDocument/2006/relationships/hyperlink" Target="garantF1://36841008.0" TargetMode="External"/><Relationship Id="rId24" Type="http://schemas.openxmlformats.org/officeDocument/2006/relationships/hyperlink" Target="garantF1://97633.0" TargetMode="External"/><Relationship Id="rId32" Type="http://schemas.openxmlformats.org/officeDocument/2006/relationships/hyperlink" Target="garantF1://36895596.1119" TargetMode="External"/><Relationship Id="rId37" Type="http://schemas.openxmlformats.org/officeDocument/2006/relationships/fontTable" Target="fontTable.xml"/><Relationship Id="rId5" Type="http://schemas.openxmlformats.org/officeDocument/2006/relationships/hyperlink" Target="garantF1://95958.0" TargetMode="External"/><Relationship Id="rId15" Type="http://schemas.openxmlformats.org/officeDocument/2006/relationships/hyperlink" Target="garantF1://23800500.177" TargetMode="External"/><Relationship Id="rId23" Type="http://schemas.openxmlformats.org/officeDocument/2006/relationships/hyperlink" Target="garantF1://97633.2000" TargetMode="External"/><Relationship Id="rId28" Type="http://schemas.openxmlformats.org/officeDocument/2006/relationships/hyperlink" Target="garantF1://23800500.177" TargetMode="External"/><Relationship Id="rId36" Type="http://schemas.openxmlformats.org/officeDocument/2006/relationships/hyperlink" Target="garantF1://97633.0" TargetMode="External"/><Relationship Id="rId10" Type="http://schemas.openxmlformats.org/officeDocument/2006/relationships/hyperlink" Target="garantF1://36841008.1041" TargetMode="External"/><Relationship Id="rId19" Type="http://schemas.openxmlformats.org/officeDocument/2006/relationships/hyperlink" Target="garantF1://23800500.177" TargetMode="External"/><Relationship Id="rId31" Type="http://schemas.openxmlformats.org/officeDocument/2006/relationships/hyperlink" Target="garantF1://36895596.1118" TargetMode="External"/><Relationship Id="rId4" Type="http://schemas.openxmlformats.org/officeDocument/2006/relationships/hyperlink" Target="garantF1://12064203.6" TargetMode="External"/><Relationship Id="rId9" Type="http://schemas.openxmlformats.org/officeDocument/2006/relationships/hyperlink" Target="garantF1://23800500.177" TargetMode="External"/><Relationship Id="rId14" Type="http://schemas.openxmlformats.org/officeDocument/2006/relationships/hyperlink" Target="garantF1://23800500.177" TargetMode="External"/><Relationship Id="rId22" Type="http://schemas.openxmlformats.org/officeDocument/2006/relationships/hyperlink" Target="garantF1://97633.2000" TargetMode="External"/><Relationship Id="rId27" Type="http://schemas.openxmlformats.org/officeDocument/2006/relationships/hyperlink" Target="garantF1://97633.0" TargetMode="External"/><Relationship Id="rId30" Type="http://schemas.openxmlformats.org/officeDocument/2006/relationships/hyperlink" Target="garantF1://97633.0" TargetMode="External"/><Relationship Id="rId35" Type="http://schemas.openxmlformats.org/officeDocument/2006/relationships/hyperlink" Target="garantF1://97633.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6856</Words>
  <Characters>39084</Characters>
  <Application>Microsoft Office Word</Application>
  <DocSecurity>0</DocSecurity>
  <Lines>325</Lines>
  <Paragraphs>91</Paragraphs>
  <ScaleCrop>false</ScaleCrop>
  <Company>НПП "Гарант-Сервис"</Company>
  <LinksUpToDate>false</LinksUpToDate>
  <CharactersWithSpaces>45849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4</cp:revision>
  <dcterms:created xsi:type="dcterms:W3CDTF">2016-12-10T14:55:00Z</dcterms:created>
  <dcterms:modified xsi:type="dcterms:W3CDTF">2016-12-10T14:56:00Z</dcterms:modified>
</cp:coreProperties>
</file>