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D41" w:rsidRPr="004D5CFD" w:rsidRDefault="00A97D41" w:rsidP="00A97D41">
      <w:pPr>
        <w:pStyle w:val="a3"/>
        <w:spacing w:before="300" w:after="240"/>
        <w:jc w:val="center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4D5CFD">
        <w:rPr>
          <w:rFonts w:ascii="Georgia" w:eastAsia="Times New Roman" w:hAnsi="Georgia"/>
          <w:b/>
          <w:bCs/>
          <w:color w:val="333333"/>
          <w:sz w:val="30"/>
          <w:szCs w:val="30"/>
          <w:shd w:val="clear" w:color="auto" w:fill="FFFFFF"/>
          <w:lang w:eastAsia="ru-RU"/>
        </w:rPr>
        <w:t>ПАМЯТ</w:t>
      </w:r>
      <w:r w:rsidRPr="004D5CFD">
        <w:rPr>
          <w:rFonts w:ascii="Georgia" w:eastAsia="Times New Roman" w:hAnsi="Georgia"/>
          <w:b/>
          <w:bCs/>
          <w:color w:val="333333"/>
          <w:sz w:val="30"/>
          <w:szCs w:val="30"/>
          <w:shd w:val="clear" w:color="auto" w:fill="FFFFFF"/>
          <w:lang w:eastAsia="ru-RU"/>
        </w:rPr>
        <w:t>К</w:t>
      </w:r>
      <w:r>
        <w:rPr>
          <w:rFonts w:ascii="Georgia" w:eastAsia="Times New Roman" w:hAnsi="Georgia"/>
          <w:b/>
          <w:bCs/>
          <w:color w:val="333333"/>
          <w:sz w:val="30"/>
          <w:szCs w:val="30"/>
          <w:shd w:val="clear" w:color="auto" w:fill="FFFFFF"/>
          <w:lang w:eastAsia="ru-RU"/>
        </w:rPr>
        <w:t>А</w:t>
      </w:r>
      <w:bookmarkStart w:id="0" w:name="_GoBack"/>
      <w:bookmarkEnd w:id="0"/>
      <w:r w:rsidRPr="004D5CFD">
        <w:rPr>
          <w:rFonts w:ascii="Georgia" w:eastAsia="Times New Roman" w:hAnsi="Georgia"/>
          <w:b/>
          <w:bCs/>
          <w:color w:val="333333"/>
          <w:sz w:val="30"/>
          <w:szCs w:val="30"/>
          <w:shd w:val="clear" w:color="auto" w:fill="FFFFFF"/>
          <w:lang w:eastAsia="ru-RU"/>
        </w:rPr>
        <w:br/>
        <w:t>Противодействие терроризму и профилактика экстремизма</w:t>
      </w:r>
    </w:p>
    <w:p w:rsidR="00A97D41" w:rsidRPr="004D5CFD" w:rsidRDefault="00A97D41" w:rsidP="00A97D41">
      <w:pPr>
        <w:spacing w:before="100" w:beforeAutospacing="1" w:after="257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t>ГРАЖДАНЕ!</w:t>
      </w: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br/>
        <w:t>Если вы обнаружили подозрительный предмет, не оставляйте этот факт без внимания!</w:t>
      </w: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br/>
        <w:t>Опросите соседей, возможно он принадлежит им. Если владелец не установле</w:t>
      </w:r>
      <w:proofErr w:type="gramStart"/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t>н-</w:t>
      </w:r>
      <w:proofErr w:type="gramEnd"/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t xml:space="preserve"> немедленно сообщите о находке в полицию, не трогайте, не вскрывайте, не передвигайте находку, зафиксируйте время обнаружения, постарайтесь сделать так, чтобы люди отошли как можно дальше от опасного предмета. Обязательно дождитесь прибытия оперативно-следственной группы, не забывайте, что вы являетесь основным свидетелем.</w:t>
      </w:r>
    </w:p>
    <w:p w:rsidR="00A97D41" w:rsidRPr="004D5CFD" w:rsidRDefault="00A97D41" w:rsidP="00A97D41">
      <w:pPr>
        <w:spacing w:before="100" w:beforeAutospacing="1" w:after="257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t>ПОМНИТЕ:</w:t>
      </w: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br/>
        <w:t>Внешний вид предмета может скрывать его настоящее предназначение. В качестве камуфляжа для взрывных устройств используются обычные сумки, пакеты, свёртки, коробки, игрушки и т.д.</w:t>
      </w:r>
    </w:p>
    <w:p w:rsidR="00A97D41" w:rsidRPr="004D5CFD" w:rsidRDefault="00A97D41" w:rsidP="00A97D41">
      <w:pPr>
        <w:spacing w:before="100" w:beforeAutospacing="1" w:after="257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t>РОДИТЕЛИ!</w:t>
      </w: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br/>
        <w:t>Вы отвечаете за жизнь и здоровье ваших детей! Разъясните детям, что любой предмет, найденный на улице или в подъезде, может представлять опасность для жизни.</w:t>
      </w:r>
    </w:p>
    <w:p w:rsidR="00A97D41" w:rsidRPr="004D5CFD" w:rsidRDefault="00A97D41" w:rsidP="00A97D41">
      <w:pPr>
        <w:spacing w:before="100" w:beforeAutospacing="1" w:after="257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t>ЕЩЁ РАЗ НАПОМИНАЕМ</w:t>
      </w: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br/>
        <w:t>Не предпринимайте самостоятельных действий с находками или подозрительными предметами, которые могут оказаться взрывными устройствам</w:t>
      </w:r>
      <w:proofErr w:type="gramStart"/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t>и-</w:t>
      </w:r>
      <w:proofErr w:type="gramEnd"/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t xml:space="preserve"> это может привести к их взрыву, многочисленным жертвам разрушениям.</w:t>
      </w: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br/>
      </w: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br/>
        <w:t>СПРАВКА</w:t>
      </w:r>
      <w:proofErr w:type="gramStart"/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br/>
        <w:t>З</w:t>
      </w:r>
      <w:proofErr w:type="gramEnd"/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t>аведомо ложное сообщение об акте терроризма наказывается штрафом, либо исправительными работами, либо арестом, либо лишением свободы. Уголовный кодекс РФ ст. 207.</w:t>
      </w:r>
    </w:p>
    <w:p w:rsidR="00A97D41" w:rsidRPr="004D5CFD" w:rsidRDefault="00A97D41" w:rsidP="00A97D41">
      <w:pPr>
        <w:spacing w:before="100" w:beforeAutospacing="1" w:after="257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t>ВНИМАНИЕ!</w:t>
      </w: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br/>
        <w:t>с применением химических и бактериологических веществ</w:t>
      </w:r>
      <w:proofErr w:type="gramStart"/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br/>
        <w:t>К</w:t>
      </w:r>
      <w:proofErr w:type="gramEnd"/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t xml:space="preserve"> основным факторам потенциальной террористической деятельности относятся:</w:t>
      </w:r>
    </w:p>
    <w:p w:rsidR="00A97D41" w:rsidRPr="004D5CFD" w:rsidRDefault="00A97D41" w:rsidP="00A97D41">
      <w:pPr>
        <w:numPr>
          <w:ilvl w:val="0"/>
          <w:numId w:val="1"/>
        </w:numPr>
        <w:spacing w:after="144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t>наличие экстремистских учебных пособий, а также исходных веще</w:t>
      </w:r>
      <w:proofErr w:type="gramStart"/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t>ств дл</w:t>
      </w:r>
      <w:proofErr w:type="gramEnd"/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t>я создания биологических отравляющих средств или материалов для выращивания бактерий;</w:t>
      </w:r>
    </w:p>
    <w:p w:rsidR="00A97D41" w:rsidRPr="004D5CFD" w:rsidRDefault="00A97D41" w:rsidP="00A97D41">
      <w:pPr>
        <w:numPr>
          <w:ilvl w:val="0"/>
          <w:numId w:val="1"/>
        </w:numPr>
        <w:spacing w:after="144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t>нежелание или неспособность лиц объяснить наличие у них токсичных химикатов, радиоактивных материалов, биологических организмов.</w:t>
      </w:r>
    </w:p>
    <w:p w:rsidR="00A97D41" w:rsidRPr="004D5CFD" w:rsidRDefault="00A97D41" w:rsidP="00A97D41">
      <w:pPr>
        <w:spacing w:before="100" w:beforeAutospacing="1" w:after="257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t>Характерными признаками, свидетельствующими о возможной деятельности террористов, являются:</w:t>
      </w:r>
    </w:p>
    <w:p w:rsidR="00A97D41" w:rsidRPr="004D5CFD" w:rsidRDefault="00A97D41" w:rsidP="00A97D41">
      <w:pPr>
        <w:numPr>
          <w:ilvl w:val="0"/>
          <w:numId w:val="2"/>
        </w:numPr>
        <w:spacing w:after="144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t>необычные или неприятие запахи, ярко окрашенные пятна на одежде, мебели и бытовых предметах;</w:t>
      </w:r>
    </w:p>
    <w:p w:rsidR="00A97D41" w:rsidRPr="004D5CFD" w:rsidRDefault="00A97D41" w:rsidP="00A97D41">
      <w:pPr>
        <w:numPr>
          <w:ilvl w:val="0"/>
          <w:numId w:val="2"/>
        </w:numPr>
        <w:spacing w:after="144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t>корродированная металлическая фурнитура в квартирах, гостиничных номерах, камерах хранения или гаражах;</w:t>
      </w:r>
    </w:p>
    <w:p w:rsidR="00A97D41" w:rsidRPr="004D5CFD" w:rsidRDefault="00A97D41" w:rsidP="00A97D41">
      <w:pPr>
        <w:numPr>
          <w:ilvl w:val="0"/>
          <w:numId w:val="2"/>
        </w:numPr>
        <w:spacing w:after="144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t>необъяснимое присутствие специфического оборудования, контейнеров из различных материалов (свинец, бетон иди сталь), которые могут быть использоваться для зашиты от радиационного излучения и химических паров;</w:t>
      </w:r>
      <w:proofErr w:type="gramEnd"/>
    </w:p>
    <w:p w:rsidR="00A97D41" w:rsidRPr="004D5CFD" w:rsidRDefault="00A97D41" w:rsidP="00A97D41">
      <w:pPr>
        <w:numPr>
          <w:ilvl w:val="0"/>
          <w:numId w:val="2"/>
        </w:numPr>
        <w:spacing w:after="144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t>наличие приборов для обнаружения химических паров и радиационного излучения, лабораторного оборудования и средств индивидуальной защиты; случаи необъяснимой смерти животных. Необходимо обращать внимание:</w:t>
      </w:r>
    </w:p>
    <w:p w:rsidR="00A97D41" w:rsidRPr="004D5CFD" w:rsidRDefault="00A97D41" w:rsidP="00A97D41">
      <w:pPr>
        <w:numPr>
          <w:ilvl w:val="0"/>
          <w:numId w:val="2"/>
        </w:numPr>
        <w:spacing w:after="144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lastRenderedPageBreak/>
        <w:t>на бытовые предметы (сита, кофемолки, фильтры) и обычную бытовую химию (ацетон, и др.), хранящиеся вместе в сокрытых или замаскированных местах, испорченную одежду, признаки серьезных заболеваний или телесные повреждения (ожоги, поражения кожи, а также поврежденные или же недостающие пальцы на руках).</w:t>
      </w:r>
    </w:p>
    <w:p w:rsidR="00A97D41" w:rsidRPr="004D5CFD" w:rsidRDefault="00A97D41" w:rsidP="00A97D41">
      <w:pPr>
        <w:spacing w:before="100" w:beforeAutospacing="1" w:after="257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D5CFD">
        <w:rPr>
          <w:rFonts w:ascii="Georgia" w:eastAsia="Times New Roman" w:hAnsi="Georgia" w:cs="Times New Roman"/>
          <w:b/>
          <w:bCs/>
          <w:color w:val="525151"/>
          <w:sz w:val="21"/>
          <w:szCs w:val="21"/>
          <w:shd w:val="clear" w:color="auto" w:fill="FFFFFF"/>
          <w:lang w:eastAsia="ru-RU"/>
        </w:rPr>
        <w:t>ГРАЖДАНЕ, БУДЬТЕ БДИТЕЛЬНЫ!</w:t>
      </w:r>
      <w:r w:rsidRPr="004D5CFD">
        <w:rPr>
          <w:rFonts w:ascii="Georgia" w:eastAsia="Times New Roman" w:hAnsi="Georgia" w:cs="Times New Roman"/>
          <w:b/>
          <w:bCs/>
          <w:color w:val="525151"/>
          <w:sz w:val="21"/>
          <w:szCs w:val="21"/>
          <w:shd w:val="clear" w:color="auto" w:fill="FFFFFF"/>
          <w:lang w:eastAsia="ru-RU"/>
        </w:rPr>
        <w:br/>
        <w:t>ГРАЖДАНЕ!</w:t>
      </w:r>
      <w:r w:rsidRPr="004D5CFD">
        <w:rPr>
          <w:rFonts w:ascii="Georgia" w:eastAsia="Times New Roman" w:hAnsi="Georgia" w:cs="Times New Roman"/>
          <w:b/>
          <w:bCs/>
          <w:color w:val="525151"/>
          <w:sz w:val="21"/>
          <w:szCs w:val="21"/>
          <w:shd w:val="clear" w:color="auto" w:fill="FFFFFF"/>
          <w:lang w:eastAsia="ru-RU"/>
        </w:rPr>
        <w:br/>
        <w:t>ЗАЩИТИМ СВОЙ ДОМ ВМЕСТЕ!</w:t>
      </w:r>
      <w:r w:rsidRPr="004D5C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  <w:br/>
      </w:r>
      <w:r w:rsidRPr="004D5C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  <w:br/>
      </w: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t>Если у вас возникли подозрения или имеется информация о готовящемся или совершённом преступлении, вы встретили подозрительных лиц или группу людей, если вы увидели подозрительный автомобиль, обо всём, что вызывает подозрение на вашей улице, вашем посёлке сообщите по телефонам:</w:t>
      </w: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br/>
        <w:t>Дежурная часть полиции 02, 45140</w:t>
      </w: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br/>
        <w:t>Памятка: Профилактика экстремизма в молодежной среде - каждодневное внимание</w:t>
      </w: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br/>
        <w:t>Памятка по противодействию терроризму</w:t>
      </w:r>
      <w:r w:rsidRPr="004D5CFD">
        <w:rPr>
          <w:rFonts w:ascii="Georgia" w:eastAsia="Times New Roman" w:hAnsi="Georgia" w:cs="Times New Roman"/>
          <w:color w:val="525151"/>
          <w:sz w:val="21"/>
          <w:szCs w:val="21"/>
          <w:shd w:val="clear" w:color="auto" w:fill="FFFFFF"/>
          <w:lang w:eastAsia="ru-RU"/>
        </w:rPr>
        <w:br/>
        <w:t>Памятка населению сезон огня</w:t>
      </w:r>
    </w:p>
    <w:p w:rsidR="00094AB7" w:rsidRDefault="00094AB7"/>
    <w:sectPr w:rsidR="00094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1B2C"/>
    <w:multiLevelType w:val="multilevel"/>
    <w:tmpl w:val="2CB6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8573F"/>
    <w:multiLevelType w:val="multilevel"/>
    <w:tmpl w:val="A9E4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41"/>
    <w:rsid w:val="00094AB7"/>
    <w:rsid w:val="00A9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D4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D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2018-04-05T08:41:00Z</dcterms:created>
  <dcterms:modified xsi:type="dcterms:W3CDTF">2018-04-05T08:42:00Z</dcterms:modified>
</cp:coreProperties>
</file>