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0D" w:rsidRDefault="001F2D0D" w:rsidP="001F2D0D">
      <w:pPr>
        <w:pStyle w:val="a3"/>
        <w:spacing w:before="0" w:beforeAutospacing="0" w:after="0" w:afterAutospacing="0" w:line="360" w:lineRule="auto"/>
        <w:jc w:val="center"/>
      </w:pPr>
      <w:r w:rsidRPr="00501E50">
        <w:t xml:space="preserve">План-конспект урока  русского языка </w:t>
      </w:r>
      <w:r>
        <w:t xml:space="preserve">в 5 классе </w:t>
      </w:r>
      <w:r w:rsidRPr="00501E50">
        <w:t>по теме</w:t>
      </w:r>
    </w:p>
    <w:p w:rsidR="001F2D0D" w:rsidRDefault="001F2D0D" w:rsidP="001F2D0D">
      <w:pPr>
        <w:pStyle w:val="a3"/>
        <w:spacing w:before="0" w:beforeAutospacing="0" w:after="0" w:afterAutospacing="0" w:line="360" w:lineRule="auto"/>
        <w:jc w:val="center"/>
      </w:pPr>
      <w:r w:rsidRPr="00501E50">
        <w:t xml:space="preserve"> «Синонимы, антонимы, омонимы»</w:t>
      </w:r>
    </w:p>
    <w:p w:rsidR="001F2D0D" w:rsidRPr="00E125D7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урока:</w:t>
      </w:r>
    </w:p>
    <w:p w:rsidR="001F2D0D" w:rsidRPr="00AA1776" w:rsidRDefault="001F2D0D" w:rsidP="001F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AA1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знать определение синонимов, антонимов, омонимов; использовать их в речи в соответствии со  стилистическими особенностями; совершенствовать навыки чтения, обучать </w:t>
      </w:r>
      <w:proofErr w:type="gram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пополнять свои знания.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связной речи учащихся, логического мышления, памяти, интереса к русскому языку, развитие творческих способностей учащихся;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1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AA1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воспитание осознанной потребности в знаниях, чут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внимательности к слову.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обобщения полученных знаний.  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групповая.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словесный, наглядно - иллюстративный, частично-поисковый.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презентация, словари</w:t>
      </w:r>
      <w:r w:rsidRPr="00AA17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F2D0D" w:rsidRPr="00AA1776" w:rsidRDefault="001F2D0D" w:rsidP="001F2D0D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 Организационный момент.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Учитель: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русского языка</w:t>
      </w:r>
      <w:proofErr w:type="gram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всё известно нам пока,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путешествовать начнём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сами до всего дойдём. 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хотела, чтобы вы сами сформулировали тему нашего урока и цель, которая стоит перед нами. Я вам в этом помогу, но будьте внимательны!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загадку, чтоб пошло всё по порядку.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буду я молчать, как сможешь ты меня понять?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выручи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меня готово любимое, родное… 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(Слово!)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для чего служат слова, что они обозначают?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(Действия, признаки, количество, явления, состояния и др.)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называется раздел русского языка, изучающий словарный состав?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(Лексика)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что входит в лексику? 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цели вы себе поставите на этом уроке?</w:t>
      </w:r>
    </w:p>
    <w:p w:rsidR="001F2D0D" w:rsidRPr="00AA1776" w:rsidRDefault="001F2D0D" w:rsidP="001F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 текст: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Ясный летний день. Сегодня тепло и солнечно. Дует жаркий ветерок. Небо прозрачное, высокое. Чудесная пора! 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о каком времени года говорится в этом тексте? (</w:t>
      </w: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лете)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говорят, что это лето? Подберите к  этим словам противоположные  по значению слова  и по этим словам создайте новый текст.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зима, ясный – тусклый, летний – зимний, тепло – холодно, солнечно – пасмурно, жаркий – холодный, прозрачное – мрачное, чудесная – ненастная.</w:t>
      </w:r>
      <w:proofErr w:type="gramEnd"/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 А как эти слова 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слова называются (АНТОНИМЫ).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вспомнит правило, что такое антонимы?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по этим словам создайте новый текст.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Прочитайте, что у Вас получилось. О каком времени года говорится в вашем тексте? (зиме)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Физкультминутка. 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Отдых наш - </w:t>
      </w:r>
      <w:proofErr w:type="spellStart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Занимай свои места: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Раз-присели</w:t>
      </w:r>
      <w:proofErr w:type="gramEnd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два-привстали.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Руки кверху все подняли.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Сели, </w:t>
      </w:r>
      <w:proofErr w:type="spellStart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встали</w:t>
      </w:r>
      <w:proofErr w:type="gramStart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,с</w:t>
      </w:r>
      <w:proofErr w:type="gramEnd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ели,встали</w:t>
      </w:r>
      <w:proofErr w:type="spellEnd"/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Ванькой-встанькой словно стали.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потом пустились вскачь (прыжки на месте), 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Будто мой упругий мяч. 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Художники восхищались этим временем года. Вашему вниманию представлены две картины художников </w:t>
      </w:r>
      <w:proofErr w:type="spell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Грабаря. Как природу зимы изобразили художники? (На обеих картинах изображён снег). </w:t>
      </w: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Чем отличаются эти картины? (на картине </w:t>
      </w:r>
      <w:proofErr w:type="spell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«Первый снег» начало зимы, а на полотне Грабаря – конец зимы)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proofErr w:type="gram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эти картины по отдельности прочитаем</w:t>
      </w:r>
      <w:proofErr w:type="gram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 к этим картинам. Соотнесите картины со стихотворениями. 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эти картины и стихотворения?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какими словами описывает поэт то, что изображено на картине?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отличаются?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End"/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чувства вызывают эти картины? 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какие слова вы убрали бы из предложенных слов, не передающих настроение от картины? 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остались слова: восторг, радость, удивление, восхищение. Что общего у этих слов? (лексическое значение, эти слова одной части речи).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они отличаются? (оттенками лексического значения) - Как называются такие слова? (</w:t>
      </w:r>
      <w:r w:rsidRPr="00AA1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Синонимы). </w:t>
      </w:r>
    </w:p>
    <w:p w:rsidR="001F2D0D" w:rsidRPr="00AA1776" w:rsidRDefault="001F2D0D" w:rsidP="001F2D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они служат в речи?  Что вы знаете о синонимах?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слова близкие по значению;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на один и тот же вопрос;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оттенками значений;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разнообразить нашу речь;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убрать повторы;</w:t>
      </w:r>
    </w:p>
    <w:p w:rsidR="001F2D0D" w:rsidRPr="00AA1776" w:rsidRDefault="001F2D0D" w:rsidP="001F2D0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объяснить значение слов;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A17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AA17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A177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Синонимы широко используются в речи, и вам при написании изложения и сочинения на ГИА и ЕГЭ такие слова очень нужны будут, поэтому уже сейчас вы должны пополнять словарный запас.  Для этого существуют словари омонимов, синонимов, антонимов.  </w:t>
      </w:r>
    </w:p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A1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Мы работали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картинами. Теперь попробуем подобрать и  записать  в тетради синонимы к словам 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картина, изображать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2D0D" w:rsidRPr="00AA1776" w:rsidRDefault="001F2D0D" w:rsidP="001F2D0D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AA1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каком времени года мы сегодня говорим, ребята? 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Композиторы и поэты в своих произведениях выражали свои чувства.  Вашему вниманию предлагается  отрывок из музыкального произведения Георгия Свиридова «Метель». Так композитор изобразил зимний день. Прослушайте мелодию и опишите устно, какая картина предстала в вашем воображении.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устно выражают свои мысли.</w:t>
      </w:r>
    </w:p>
    <w:p w:rsidR="001F2D0D" w:rsidRPr="00AA1776" w:rsidRDefault="001F2D0D" w:rsidP="001F2D0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станем поэтами и по схеме составим стихотворение, где вы выразите свои чувства зиме или зимнему дню. </w:t>
      </w:r>
    </w:p>
    <w:tbl>
      <w:tblPr>
        <w:tblW w:w="73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500"/>
        <w:gridCol w:w="2503"/>
      </w:tblGrid>
      <w:tr w:rsidR="001F2D0D" w:rsidRPr="00AA1776" w:rsidTr="00532194">
        <w:trPr>
          <w:trHeight w:val="780"/>
          <w:tblCellSpacing w:w="0" w:type="dxa"/>
          <w:jc w:val="center"/>
        </w:trPr>
        <w:tc>
          <w:tcPr>
            <w:tcW w:w="2392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строка.</w:t>
            </w:r>
          </w:p>
        </w:tc>
        <w:tc>
          <w:tcPr>
            <w:tcW w:w="2500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2503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существительное</w:t>
            </w:r>
          </w:p>
        </w:tc>
      </w:tr>
      <w:tr w:rsidR="001F2D0D" w:rsidRPr="00AA1776" w:rsidTr="00532194">
        <w:trPr>
          <w:trHeight w:val="780"/>
          <w:tblCellSpacing w:w="0" w:type="dxa"/>
          <w:jc w:val="center"/>
        </w:trPr>
        <w:tc>
          <w:tcPr>
            <w:tcW w:w="2392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2-я строка.</w:t>
            </w:r>
          </w:p>
        </w:tc>
        <w:tc>
          <w:tcPr>
            <w:tcW w:w="2500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</w:t>
            </w:r>
          </w:p>
        </w:tc>
        <w:tc>
          <w:tcPr>
            <w:tcW w:w="2503" w:type="dxa"/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прилагательных</w:t>
            </w:r>
          </w:p>
        </w:tc>
      </w:tr>
      <w:tr w:rsidR="001F2D0D" w:rsidRPr="00AA1776" w:rsidTr="00532194">
        <w:trPr>
          <w:trHeight w:val="765"/>
          <w:tblCellSpacing w:w="0" w:type="dxa"/>
          <w:jc w:val="center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глагола</w:t>
            </w:r>
          </w:p>
        </w:tc>
      </w:tr>
      <w:tr w:rsidR="001F2D0D" w:rsidRPr="00AA1776" w:rsidTr="00532194">
        <w:trPr>
          <w:trHeight w:val="1560"/>
          <w:tblCellSpacing w:w="0" w:type="dxa"/>
          <w:jc w:val="center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автор думает о теме?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 из 4-5 слов, пословица, поговорка, крылатое выражение</w:t>
            </w:r>
          </w:p>
        </w:tc>
      </w:tr>
      <w:tr w:rsidR="001F2D0D" w:rsidRPr="00AA1776" w:rsidTr="00532194">
        <w:trPr>
          <w:trHeight w:val="1170"/>
          <w:tblCellSpacing w:w="0" w:type="dxa"/>
          <w:jc w:val="center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 Что? (Новое звучание темы, осмысление).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1F2D0D" w:rsidRPr="00AA1776" w:rsidRDefault="001F2D0D" w:rsidP="00532194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существительное.</w:t>
            </w:r>
          </w:p>
        </w:tc>
      </w:tr>
    </w:tbl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Зима</w:t>
      </w:r>
    </w:p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Снежная, холодная</w:t>
      </w:r>
    </w:p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Метёт, воет, морозит</w:t>
      </w:r>
    </w:p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королева</w:t>
      </w:r>
    </w:p>
    <w:p w:rsidR="001F2D0D" w:rsidRPr="00AA1776" w:rsidRDefault="001F2D0D" w:rsidP="001F2D0D">
      <w:pPr>
        <w:spacing w:after="0" w:line="285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Сказка.  </w:t>
      </w:r>
    </w:p>
    <w:p w:rsidR="001F2D0D" w:rsidRPr="00AA1776" w:rsidRDefault="001F2D0D" w:rsidP="001F2D0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  у каждого получилось своё произведение. Такое стихотворение называется</w:t>
      </w:r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AA1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Французы придумали стихотворение, которое назвали "</w:t>
      </w:r>
      <w:proofErr w:type="spellStart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Говорят, что в вольном переводе это означает "пять вдохновений", или "пять удач".</w:t>
      </w:r>
    </w:p>
    <w:p w:rsidR="001F2D0D" w:rsidRPr="00AA1776" w:rsidRDefault="001F2D0D" w:rsidP="001F2D0D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proofErr w:type="spellStart"/>
      <w:r w:rsidRPr="00AA1776">
        <w:rPr>
          <w:shd w:val="clear" w:color="auto" w:fill="FFFFFF"/>
        </w:rPr>
        <w:t>Инсценирование</w:t>
      </w:r>
      <w:proofErr w:type="spellEnd"/>
      <w:r w:rsidRPr="00AA1776">
        <w:rPr>
          <w:shd w:val="clear" w:color="auto" w:fill="FFFFFF"/>
        </w:rPr>
        <w:t xml:space="preserve"> рассказа </w:t>
      </w:r>
      <w:proofErr w:type="spellStart"/>
      <w:r w:rsidRPr="00AA1776">
        <w:rPr>
          <w:shd w:val="clear" w:color="auto" w:fill="FFFFFF"/>
        </w:rPr>
        <w:t>Н.Сладкова</w:t>
      </w:r>
      <w:proofErr w:type="spellEnd"/>
      <w:r w:rsidRPr="00AA1776">
        <w:rPr>
          <w:shd w:val="clear" w:color="auto" w:fill="FFFFFF"/>
        </w:rPr>
        <w:t xml:space="preserve"> «Овсянка».</w:t>
      </w:r>
      <w:r w:rsidRPr="00AA1776">
        <w:br/>
      </w:r>
      <w:r w:rsidRPr="00AA1776">
        <w:rPr>
          <w:shd w:val="clear" w:color="auto" w:fill="FFFFFF"/>
        </w:rPr>
        <w:t xml:space="preserve">Вы услышали одинаково звучащие слова: овсянка (каша) и овсянка (птица). А как они называются?  (Омонимы – слова одной и той же части речи, одинаковые по звучанию и </w:t>
      </w:r>
      <w:r w:rsidRPr="00AA17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написанию, но разные по лексическому значению). </w:t>
      </w:r>
    </w:p>
    <w:p w:rsidR="001F2D0D" w:rsidRPr="00AA1776" w:rsidRDefault="001F2D0D" w:rsidP="001F2D0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Закрепление </w:t>
      </w:r>
      <w:proofErr w:type="gramStart"/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2D0D" w:rsidRPr="00AA1776" w:rsidRDefault="001F2D0D" w:rsidP="001F2D0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группам</w:t>
      </w: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Составить три предложения со словом</w:t>
      </w: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свет. 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Солнечный свет пробился сквозь тучи. 2) Зимой  мы рано включаем свет. 3) Я люблю путешествовать по белому свету.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А теперь, ребята,  я хочу вам загадать загадку. </w:t>
      </w: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пишущим я помогаю и птиц от стужи укрываю. (Перо)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предложение 1 ряд со словом перо птицы, а второй ряд со словом перо пишущее.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Рефлексия. </w:t>
      </w: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тему мы сегодня изучали? Что полезного для себя взяли? Понравился вам урок?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мне тоже сегодня понравились, все были активны, хорошо работали. Объявление отметок.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завершит наш урок стихотворение замечательного поэта Николая </w:t>
      </w:r>
      <w:proofErr w:type="spellStart"/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Рыленкова</w:t>
      </w:r>
      <w:proofErr w:type="spellEnd"/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D0D" w:rsidRPr="00AA1776" w:rsidRDefault="001F2D0D" w:rsidP="001F2D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Горят, как жар, слова</w:t>
      </w:r>
    </w:p>
    <w:p w:rsidR="001F2D0D" w:rsidRPr="00AA1776" w:rsidRDefault="001F2D0D" w:rsidP="001F2D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Иль стынут, словно камни,-</w:t>
      </w:r>
    </w:p>
    <w:p w:rsidR="001F2D0D" w:rsidRPr="00AA1776" w:rsidRDefault="001F2D0D" w:rsidP="001F2D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Зависит от того,</w:t>
      </w:r>
    </w:p>
    <w:p w:rsidR="001F2D0D" w:rsidRPr="00AA1776" w:rsidRDefault="001F2D0D" w:rsidP="001F2D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Чем наделил их ты,</w:t>
      </w:r>
    </w:p>
    <w:p w:rsidR="001F2D0D" w:rsidRPr="00AA1776" w:rsidRDefault="001F2D0D" w:rsidP="001F2D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</w:t>
      </w:r>
      <w:proofErr w:type="gramStart"/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A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в свой час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Притронулся руками</w:t>
      </w:r>
    </w:p>
    <w:p w:rsidR="001F2D0D" w:rsidRPr="00AA1776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И сколько отдал им</w:t>
      </w:r>
    </w:p>
    <w:p w:rsidR="001F2D0D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Душевной теплоты.</w:t>
      </w:r>
    </w:p>
    <w:p w:rsidR="001F2D0D" w:rsidRDefault="001F2D0D" w:rsidP="001F2D0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DC9" w:rsidRDefault="00D15DC9">
      <w:bookmarkStart w:id="0" w:name="_GoBack"/>
      <w:bookmarkEnd w:id="0"/>
    </w:p>
    <w:sectPr w:rsidR="00D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6A5"/>
    <w:multiLevelType w:val="multilevel"/>
    <w:tmpl w:val="EA8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8E"/>
    <w:rsid w:val="001F2D0D"/>
    <w:rsid w:val="006D388E"/>
    <w:rsid w:val="00D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2017-11-28T18:26:00Z</dcterms:created>
  <dcterms:modified xsi:type="dcterms:W3CDTF">2017-11-28T18:26:00Z</dcterms:modified>
</cp:coreProperties>
</file>