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C1" w:rsidRPr="0034393B" w:rsidRDefault="002B0DC1" w:rsidP="003439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34393B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Стрельба из пневматической винтовки</w:t>
      </w:r>
      <w:r w:rsidRPr="0034393B">
        <w:rPr>
          <w:rFonts w:ascii="Verdana" w:eastAsia="Times New Roman" w:hAnsi="Verdana" w:cs="Times New Roman"/>
          <w:b/>
          <w:bCs/>
          <w:color w:val="C00000"/>
          <w:kern w:val="36"/>
          <w:sz w:val="48"/>
          <w:szCs w:val="48"/>
          <w:lang w:eastAsia="ru-RU"/>
        </w:rPr>
        <w:t> </w:t>
      </w:r>
      <w:r w:rsidRPr="0034393B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br/>
        <w:t>или электронного оружия.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Стрельба производится из пневматической винтовки или электронного оружия.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Выстрелов — 3 пробных, 5 зачетных.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Время на стрельбу — 10 мин.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Время на подготовку — 3 мин.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Стрельба из пневматической винтовки (ВП, типа ИЖ-38, ИЖ-60, МР-512, ИЖ-32, МР-532, MLG, DIANA)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производится из </w:t>
      </w:r>
      <w:proofErr w:type="gramStart"/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положения</w:t>
      </w:r>
      <w:proofErr w:type="gramEnd"/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сидя или стоя с опорой локтями о стол или стойку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дистанцию 10 м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(5 м для участников III ступени комплекса)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 мишени № 8.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Оружием для выполнения испытания (теста) обеспечивает организатор.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Стрельба из электронного оружия производится из </w:t>
      </w:r>
      <w:proofErr w:type="gramStart"/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положения</w:t>
      </w:r>
      <w:proofErr w:type="gramEnd"/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сидя или стоя с опорой локтями о стол или стойку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дистанцию 10 м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</w: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(5 м для участников III ступени комплекса)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по мишени № 8.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Результат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B0DC1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не засчитывается:</w:t>
      </w:r>
    </w:p>
    <w:p w:rsidR="002B0DC1" w:rsidRPr="002B0DC1" w:rsidRDefault="002B0DC1" w:rsidP="002B0DC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1) произведен выстрел без команды спортивного судьи;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br/>
        <w:t>2) заряжено оружие без команды спортивного судьи.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2B0DC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Пневматическое оружие</w:t>
      </w:r>
    </w:p>
    <w:p w:rsidR="002B0DC1" w:rsidRPr="002B0DC1" w:rsidRDefault="002B0DC1" w:rsidP="002B0DC1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Пневматическое оружие</w:t>
      </w: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 — разновидность стрелкового оружия, в котором снаряд вылетает под воздействием газа, находящегося под давлением.</w:t>
      </w:r>
    </w:p>
    <w:p w:rsidR="002B0DC1" w:rsidRPr="002B0DC1" w:rsidRDefault="002B0DC1" w:rsidP="002B0DC1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 xml:space="preserve">Слово «пневматический» происходит от </w:t>
      </w:r>
      <w:proofErr w:type="spellStart"/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др</w:t>
      </w:r>
      <w:proofErr w:type="gramStart"/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.-</w:t>
      </w:r>
      <w:proofErr w:type="gramEnd"/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греч</w:t>
      </w:r>
      <w:proofErr w:type="spellEnd"/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. - «ветер, дыхание».</w:t>
      </w:r>
    </w:p>
    <w:p w:rsidR="002B0DC1" w:rsidRPr="002B0DC1" w:rsidRDefault="002B0DC1" w:rsidP="002B0DC1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В России для каждого упражнения введена аббревиатура, две литеры которой обозначают вид оружия, а цифры — порядковый номер этого упражнения в национальной спортивной классификации по пулевой стрельбе. </w:t>
      </w: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br/>
        <w:t>Типы упражнений: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ВП — пневматическая винтовка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МВ — малокалиберная винтовка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АВ — стандартная крупнокалиберная винтовка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ПВ — произвольная крупнокалиберная винтовка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ПП — пневматический пистолет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МП — малокалиберный пистолет</w:t>
      </w:r>
    </w:p>
    <w:p w:rsidR="002B0DC1" w:rsidRPr="002B0DC1" w:rsidRDefault="002B0DC1" w:rsidP="002B0DC1">
      <w:pPr>
        <w:numPr>
          <w:ilvl w:val="0"/>
          <w:numId w:val="1"/>
        </w:numPr>
        <w:shd w:val="clear" w:color="auto" w:fill="FFFFD2"/>
        <w:spacing w:before="100" w:beforeAutospacing="1" w:after="100" w:afterAutospacing="1" w:line="240" w:lineRule="auto"/>
        <w:ind w:left="1470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t>РП — револьвер-пистолет центрального боя.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3700" cy="3810000"/>
            <wp:effectExtent l="19050" t="0" r="0" b="0"/>
            <wp:docPr id="1" name="Рисунок 1" descr="http://olimp.kcbux.ru/Raznoe/gto/ispytaniy/011-isp-strelba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imp.kcbux.ru/Raznoe/gto/ispytaniy/011-isp-strelba-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381250"/>
            <wp:effectExtent l="19050" t="0" r="0" b="0"/>
            <wp:docPr id="2" name="Рисунок 2" descr="http://olimp.kcbux.ru/Raznoe/gto/ispytaniy/011-isp-strelba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.kcbux.ru/Raznoe/gto/ispytaniy/011-isp-strelba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br/>
        <w:t>   </w:t>
      </w:r>
      <w:r>
        <w:rPr>
          <w:rFonts w:ascii="Verdana" w:eastAsia="Times New Roman" w:hAnsi="Verdana" w:cs="Times New Roman"/>
          <w:i/>
          <w:iCs/>
          <w:noProof/>
          <w:color w:val="606465"/>
          <w:lang w:eastAsia="ru-RU"/>
        </w:rPr>
        <w:drawing>
          <wp:inline distT="0" distB="0" distL="0" distR="0">
            <wp:extent cx="6667500" cy="1038225"/>
            <wp:effectExtent l="19050" t="0" r="0" b="0"/>
            <wp:docPr id="3" name="Рисунок 3" descr="http://olimp.kcbux.ru/Raznoe/gto/ispytaniy/011-isp-strelba-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imp.kcbux.ru/Raznoe/gto/ispytaniy/011-isp-strelba-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DC1">
        <w:rPr>
          <w:rFonts w:ascii="Verdana" w:eastAsia="Times New Roman" w:hAnsi="Verdana" w:cs="Times New Roman"/>
          <w:i/>
          <w:iCs/>
          <w:color w:val="606465"/>
          <w:lang w:eastAsia="ru-RU"/>
        </w:rPr>
        <w:br/>
        <w:t>Стрельба из электронного оружия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2B0DC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lastRenderedPageBreak/>
        <w:t>Четыре способа поддержки винтовки снизу кистью левой руки:</w:t>
      </w:r>
    </w:p>
    <w:p w:rsidR="002B0DC1" w:rsidRPr="002B0DC1" w:rsidRDefault="002B0DC1" w:rsidP="002B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 xml:space="preserve">Винтовка поддерживается на всех выпрямленных пальцах ногтевыми фалангами. Большой палец поддерживает винтовку под спусковой скобой, а остальные четыре пальца, собранные вместе, противостоят </w:t>
      </w:r>
      <w:proofErr w:type="gramStart"/>
      <w:r w:rsidRPr="002B0DC1">
        <w:rPr>
          <w:rFonts w:ascii="Verdana" w:eastAsia="Times New Roman" w:hAnsi="Verdana" w:cs="Times New Roman"/>
          <w:color w:val="000000"/>
          <w:lang w:eastAsia="ru-RU"/>
        </w:rPr>
        <w:t>большому</w:t>
      </w:r>
      <w:proofErr w:type="gramEnd"/>
      <w:r w:rsidRPr="002B0DC1">
        <w:rPr>
          <w:rFonts w:ascii="Verdana" w:eastAsia="Times New Roman" w:hAnsi="Verdana" w:cs="Times New Roman"/>
          <w:color w:val="000000"/>
          <w:lang w:eastAsia="ru-RU"/>
        </w:rPr>
        <w:t xml:space="preserve"> и поддерживают </w:t>
      </w:r>
      <w:proofErr w:type="spellStart"/>
      <w:r w:rsidRPr="002B0DC1">
        <w:rPr>
          <w:rFonts w:ascii="Verdana" w:eastAsia="Times New Roman" w:hAnsi="Verdana" w:cs="Times New Roman"/>
          <w:color w:val="000000"/>
          <w:lang w:eastAsia="ru-RU"/>
        </w:rPr>
        <w:t>спереди</w:t>
      </w:r>
      <w:r w:rsidRPr="002B0DC1">
        <w:rPr>
          <w:rFonts w:ascii="Verdana" w:eastAsia="Times New Roman" w:hAnsi="Verdana" w:cs="Times New Roman"/>
          <w:color w:val="000000"/>
          <w:lang w:eastAsia="ru-RU"/>
        </w:rPr>
        <w:softHyphen/>
        <w:t>снизу</w:t>
      </w:r>
      <w:proofErr w:type="spellEnd"/>
      <w:r w:rsidRPr="002B0DC1">
        <w:rPr>
          <w:rFonts w:ascii="Verdana" w:eastAsia="Times New Roman" w:hAnsi="Verdana" w:cs="Times New Roman"/>
          <w:color w:val="000000"/>
          <w:lang w:eastAsia="ru-RU"/>
        </w:rPr>
        <w:t xml:space="preserve"> цевье ложи.</w:t>
      </w:r>
    </w:p>
    <w:p w:rsidR="002B0DC1" w:rsidRPr="002B0DC1" w:rsidRDefault="002B0DC1" w:rsidP="002B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Большой палец так же находится под спусковой скобой, а остальные четыре пальца, собранные вместе, прижаты к ладони так, что цевье ложи будет лежать на средних фалангах.</w:t>
      </w:r>
    </w:p>
    <w:p w:rsidR="002B0DC1" w:rsidRPr="002B0DC1" w:rsidRDefault="002B0DC1" w:rsidP="002B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Пальцы левой руки сжаты, но ладонь раскрыта. Средние фаланги поддерживают цевье ложи, а ладонь – спусковую скобу.</w:t>
      </w:r>
    </w:p>
    <w:p w:rsidR="002B0DC1" w:rsidRPr="002B0DC1" w:rsidRDefault="002B0DC1" w:rsidP="002B0D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Пальцы левой руки сжимаются в кулак, и цевье винтовки лежит на основных фалангах пальцев.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2505075"/>
            <wp:effectExtent l="19050" t="0" r="0" b="0"/>
            <wp:docPr id="4" name="Рисунок 4" descr="http://olimp.kcbux.ru/Raznoe/gto/ispytaniy/011-isp-strelba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imp.kcbux.ru/Raznoe/gto/ispytaniy/011-isp-strelba-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2B0DC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Мишень №8 для пневматической винтовки (дистанция 10м)</w:t>
      </w:r>
    </w:p>
    <w:p w:rsidR="002B0DC1" w:rsidRPr="002B0DC1" w:rsidRDefault="002B0DC1" w:rsidP="002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8"/>
      </w:tblGrid>
      <w:tr w:rsidR="002B0DC1" w:rsidRPr="002B0DC1" w:rsidTr="002B0DC1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5048250" cy="5048250"/>
                  <wp:effectExtent l="19050" t="0" r="0" b="0"/>
                  <wp:docPr id="5" name="Рисунок 5" descr="http://olimp.kcbux.ru/Raznoe/gto/ispytaniy/011-isp-strelba-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limp.kcbux.ru/Raznoe/gto/ispytaniy/011-isp-strelba-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Размер мишени</w:t>
            </w:r>
          </w:p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Бланк - 80х80 мм 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Диаметр мишени - 45,5 мм 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Черное яблоко - 30,5 мм 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Размер «десятки» 0,5 мм</w:t>
            </w:r>
          </w:p>
        </w:tc>
      </w:tr>
    </w:tbl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B0DC1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B0DC1" w:rsidRPr="002B0DC1" w:rsidRDefault="002B0DC1" w:rsidP="002B0D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2B0DC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Винтовки пневматические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2"/>
        <w:gridCol w:w="4783"/>
      </w:tblGrid>
      <w:tr w:rsidR="002B0DC1" w:rsidRPr="002B0DC1" w:rsidTr="002B0DC1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Винтовка "ИЖ-38"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838200"/>
                  <wp:effectExtent l="19050" t="0" r="0" b="0"/>
                  <wp:docPr id="6" name="Рисунок 6" descr="http://olimp.kcbux.ru/Raznoe/gto/ispytaniy/011-ij-38-01.p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limp.kcbux.ru/Raznoe/gto/ispytaniy/011-ij-38-01.p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Винтовка "ИЖ-60"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1162050"/>
                  <wp:effectExtent l="19050" t="0" r="0" b="0"/>
                  <wp:docPr id="13" name="Рисунок 7" descr="http://olimp.kcbux.ru/Raznoe/gto/ispytaniy/011-ij-60-01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limp.kcbux.ru/Raznoe/gto/ispytaniy/011-ij-60-01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</w:pPr>
          </w:p>
          <w:p w:rsid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</w:pPr>
          </w:p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2B0DC1" w:rsidRPr="002B0DC1" w:rsidTr="002B0DC1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lastRenderedPageBreak/>
              <w:t>Винтовка "ИЖ МР-512" </w:t>
            </w:r>
          </w:p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1009650"/>
                  <wp:effectExtent l="19050" t="0" r="0" b="0"/>
                  <wp:docPr id="8" name="Рисунок 8" descr="http://olimp.kcbux.ru/Raznoe/gto/ispytaniy/011-MP-512-02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limp.kcbux.ru/Raznoe/gto/ispytaniy/011-MP-512-02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942975"/>
                  <wp:effectExtent l="19050" t="0" r="0" b="0"/>
                  <wp:docPr id="9" name="Рисунок 9" descr="http://olimp.kcbux.ru/Raznoe/gto/ispytaniy/011-MP-512-03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olimp.kcbux.ru/Raznoe/gto/ispytaniy/011-MP-512-03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1019175"/>
                  <wp:effectExtent l="19050" t="0" r="0" b="0"/>
                  <wp:docPr id="10" name="Рисунок 10" descr="http://olimp.kcbux.ru/Raznoe/gto/ispytaniy/011-MP-512-04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limp.kcbux.ru/Raznoe/gto/ispytaniy/011-MP-512-04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Винтовка "ИЖ-61"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914400"/>
                  <wp:effectExtent l="19050" t="0" r="0" b="0"/>
                  <wp:docPr id="11" name="Рисунок 11" descr="http://olimp.kcbux.ru/Raznoe/gto/ispytaniy/011-ij-61-01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limp.kcbux.ru/Raznoe/gto/ispytaniy/011-ij-61-01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DC1" w:rsidRPr="002B0DC1" w:rsidRDefault="002B0DC1" w:rsidP="002B0D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2B0DC1" w:rsidRPr="002B0DC1" w:rsidRDefault="002B0DC1" w:rsidP="002B0D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t>Винтовка "DIANA"</w:t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 w:rsidRPr="002B0DC1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5CB9"/>
                <w:lang w:eastAsia="ru-RU"/>
              </w:rPr>
              <w:drawing>
                <wp:inline distT="0" distB="0" distL="0" distR="0">
                  <wp:extent cx="3810000" cy="1038225"/>
                  <wp:effectExtent l="19050" t="0" r="0" b="0"/>
                  <wp:docPr id="12" name="Рисунок 12" descr="http://olimp.kcbux.ru/Raznoe/gto/ispytaniy/011-DIANA-01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olimp.kcbux.ru/Raznoe/gto/ispytaniy/011-DIANA-01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56" w:rsidRDefault="00A30056"/>
    <w:sectPr w:rsidR="00A30056" w:rsidSect="0034393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778"/>
    <w:multiLevelType w:val="multilevel"/>
    <w:tmpl w:val="CF2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F7F7E"/>
    <w:multiLevelType w:val="multilevel"/>
    <w:tmpl w:val="D87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C1"/>
    <w:rsid w:val="000D2D38"/>
    <w:rsid w:val="00263061"/>
    <w:rsid w:val="002B0DC1"/>
    <w:rsid w:val="002C66CF"/>
    <w:rsid w:val="0034393B"/>
    <w:rsid w:val="00430DF0"/>
    <w:rsid w:val="00457899"/>
    <w:rsid w:val="004D2173"/>
    <w:rsid w:val="005110EF"/>
    <w:rsid w:val="005479D8"/>
    <w:rsid w:val="005C51B2"/>
    <w:rsid w:val="0065102A"/>
    <w:rsid w:val="006B0474"/>
    <w:rsid w:val="0070076C"/>
    <w:rsid w:val="00790CF6"/>
    <w:rsid w:val="00797EC2"/>
    <w:rsid w:val="007B795D"/>
    <w:rsid w:val="0087466C"/>
    <w:rsid w:val="008D3D10"/>
    <w:rsid w:val="008D5DDD"/>
    <w:rsid w:val="008D65C8"/>
    <w:rsid w:val="00915F2F"/>
    <w:rsid w:val="00995C6D"/>
    <w:rsid w:val="009B0F67"/>
    <w:rsid w:val="00A30056"/>
    <w:rsid w:val="00AA647F"/>
    <w:rsid w:val="00AD0E39"/>
    <w:rsid w:val="00B046C8"/>
    <w:rsid w:val="00BF0B7C"/>
    <w:rsid w:val="00C311A7"/>
    <w:rsid w:val="00C37E3E"/>
    <w:rsid w:val="00D248BB"/>
    <w:rsid w:val="00D75498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2B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D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0DC1"/>
  </w:style>
  <w:style w:type="paragraph" w:styleId="a3">
    <w:name w:val="Normal (Web)"/>
    <w:basedOn w:val="a"/>
    <w:uiPriority w:val="99"/>
    <w:semiHidden/>
    <w:unhideWhenUsed/>
    <w:rsid w:val="002B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3r">
    <w:name w:val="zag13r"/>
    <w:basedOn w:val="a0"/>
    <w:rsid w:val="002B0DC1"/>
  </w:style>
  <w:style w:type="paragraph" w:styleId="a4">
    <w:name w:val="Balloon Text"/>
    <w:basedOn w:val="a"/>
    <w:link w:val="a5"/>
    <w:uiPriority w:val="99"/>
    <w:semiHidden/>
    <w:unhideWhenUsed/>
    <w:rsid w:val="002B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503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  <w:div w:id="2015375462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olimp.kcbux.ru/Raznoe/gto/ispytaniy/011-MP-512-0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png"/><Relationship Id="rId12" Type="http://schemas.openxmlformats.org/officeDocument/2006/relationships/hyperlink" Target="http://olimp.kcbux.ru/Raznoe/gto/ispytaniy/011-ij-60-01.jpg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imp.kcbux.ru/Raznoe/gto/ispytaniy/011-MP-512-03.jpg" TargetMode="External"/><Relationship Id="rId20" Type="http://schemas.openxmlformats.org/officeDocument/2006/relationships/hyperlink" Target="http://olimp.kcbux.ru/Raznoe/gto/ispytaniy/011-ij-61-01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10" Type="http://schemas.openxmlformats.org/officeDocument/2006/relationships/hyperlink" Target="http://olimp.kcbux.ru/Raznoe/gto/ispytaniy/011-ij-38-01.pn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olimp.kcbux.ru/Raznoe/gto/ispytaniy/011-MP-512-02.jpg" TargetMode="External"/><Relationship Id="rId22" Type="http://schemas.openxmlformats.org/officeDocument/2006/relationships/hyperlink" Target="http://olimp.kcbux.ru/Raznoe/gto/ispytaniy/011-DIANA-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4</cp:revision>
  <dcterms:created xsi:type="dcterms:W3CDTF">2016-03-13T01:11:00Z</dcterms:created>
  <dcterms:modified xsi:type="dcterms:W3CDTF">2016-05-21T05:33:00Z</dcterms:modified>
</cp:coreProperties>
</file>