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ПАМЯТКА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использованию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 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световозвращающую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>2.Фликеры (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элементы в виде наклеек) могут располагаться на одежде в любом месте, а также на школьных принадлежностях, сумках, портфелях или рюкзаках.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3.Для несовершеннолетних велосипедистов эффективно использовать нашивки из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световозвращающей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ленты на жилетах и поясах, наклейки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- на касках, элементах велосипеда.  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СПРАВКА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 преимуществах использования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proofErr w:type="gramStart"/>
      <w:r w:rsidRPr="005305B1">
        <w:rPr>
          <w:sz w:val="26"/>
          <w:szCs w:val="26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5305B1">
        <w:rPr>
          <w:sz w:val="26"/>
          <w:szCs w:val="26"/>
        </w:rPr>
        <w:t>связи</w:t>
      </w:r>
      <w:proofErr w:type="gramEnd"/>
      <w:r w:rsidRPr="005305B1">
        <w:rPr>
          <w:sz w:val="26"/>
          <w:szCs w:val="26"/>
        </w:rPr>
        <w:t xml:space="preserve"> с чем снижается риск наезда транспортного средства на пешехода на 85%.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827C9D" w:rsidRPr="005305B1" w:rsidRDefault="00827C9D" w:rsidP="00E77B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27C9D" w:rsidRPr="005305B1" w:rsidSect="008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3D"/>
    <w:rsid w:val="003E435E"/>
    <w:rsid w:val="004A3AA6"/>
    <w:rsid w:val="005305B1"/>
    <w:rsid w:val="007A5DF0"/>
    <w:rsid w:val="00827C9D"/>
    <w:rsid w:val="00E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7967-62CF-4510-9961-CB1F36E7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Елена</cp:lastModifiedBy>
  <cp:revision>3</cp:revision>
  <dcterms:created xsi:type="dcterms:W3CDTF">2015-10-07T04:44:00Z</dcterms:created>
  <dcterms:modified xsi:type="dcterms:W3CDTF">2017-02-05T09:50:00Z</dcterms:modified>
</cp:coreProperties>
</file>