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FE" w:rsidRDefault="00B830FE" w:rsidP="00B830FE">
      <w:pPr>
        <w:pStyle w:val="a3"/>
        <w:spacing w:after="278"/>
        <w:ind w:firstLine="851"/>
        <w:contextualSpacing/>
        <w:jc w:val="center"/>
        <w:rPr>
          <w:b/>
          <w:bCs/>
          <w:color w:val="555A64"/>
          <w:sz w:val="28"/>
          <w:szCs w:val="28"/>
        </w:rPr>
      </w:pPr>
      <w:r>
        <w:rPr>
          <w:b/>
          <w:bCs/>
          <w:color w:val="555A64"/>
          <w:sz w:val="28"/>
          <w:szCs w:val="28"/>
        </w:rPr>
        <w:t xml:space="preserve">                                                                      УТВЕРЖДЕНО</w:t>
      </w:r>
    </w:p>
    <w:p w:rsidR="00B830FE" w:rsidRDefault="00B830FE" w:rsidP="00B830FE">
      <w:pPr>
        <w:pStyle w:val="a3"/>
        <w:spacing w:after="278"/>
        <w:ind w:firstLine="851"/>
        <w:contextualSpacing/>
        <w:jc w:val="right"/>
        <w:rPr>
          <w:b/>
          <w:bCs/>
          <w:color w:val="555A64"/>
          <w:sz w:val="28"/>
          <w:szCs w:val="28"/>
        </w:rPr>
      </w:pPr>
      <w:r>
        <w:rPr>
          <w:b/>
          <w:bCs/>
          <w:color w:val="555A64"/>
          <w:sz w:val="28"/>
          <w:szCs w:val="28"/>
        </w:rPr>
        <w:t xml:space="preserve">решением Управляющего </w:t>
      </w:r>
    </w:p>
    <w:p w:rsidR="00B830FE" w:rsidRDefault="00B830FE" w:rsidP="00B830FE">
      <w:pPr>
        <w:pStyle w:val="a3"/>
        <w:spacing w:after="278"/>
        <w:ind w:firstLine="851"/>
        <w:contextualSpacing/>
        <w:jc w:val="right"/>
        <w:rPr>
          <w:b/>
          <w:bCs/>
          <w:color w:val="555A64"/>
          <w:sz w:val="28"/>
          <w:szCs w:val="28"/>
        </w:rPr>
      </w:pPr>
      <w:r>
        <w:rPr>
          <w:b/>
          <w:bCs/>
          <w:color w:val="555A64"/>
          <w:sz w:val="28"/>
          <w:szCs w:val="28"/>
        </w:rPr>
        <w:t>совета МБОУ ООШ №16</w:t>
      </w:r>
    </w:p>
    <w:p w:rsidR="00B830FE" w:rsidRDefault="00B830FE" w:rsidP="00B830FE">
      <w:pPr>
        <w:pStyle w:val="a3"/>
        <w:spacing w:after="278"/>
        <w:ind w:firstLine="851"/>
        <w:contextualSpacing/>
        <w:jc w:val="right"/>
        <w:rPr>
          <w:b/>
          <w:bCs/>
          <w:color w:val="555A64"/>
          <w:sz w:val="28"/>
          <w:szCs w:val="28"/>
        </w:rPr>
      </w:pPr>
      <w:r>
        <w:rPr>
          <w:b/>
          <w:bCs/>
          <w:color w:val="555A64"/>
          <w:sz w:val="28"/>
          <w:szCs w:val="28"/>
        </w:rPr>
        <w:t>«_____»____________2011г.</w:t>
      </w:r>
    </w:p>
    <w:p w:rsidR="00B830FE" w:rsidRDefault="00B830FE" w:rsidP="00B830FE">
      <w:pPr>
        <w:pStyle w:val="a3"/>
        <w:spacing w:after="0"/>
        <w:contextualSpacing/>
        <w:jc w:val="center"/>
        <w:rPr>
          <w:b/>
          <w:bCs/>
          <w:sz w:val="28"/>
          <w:szCs w:val="28"/>
        </w:rPr>
      </w:pPr>
    </w:p>
    <w:p w:rsidR="00B830FE" w:rsidRDefault="00B830FE" w:rsidP="00B830FE">
      <w:pPr>
        <w:pStyle w:val="a3"/>
        <w:spacing w:after="0"/>
        <w:contextualSpacing/>
        <w:jc w:val="center"/>
        <w:rPr>
          <w:b/>
          <w:bCs/>
          <w:sz w:val="28"/>
          <w:szCs w:val="28"/>
        </w:rPr>
      </w:pPr>
    </w:p>
    <w:p w:rsidR="00B830FE" w:rsidRPr="00B830FE" w:rsidRDefault="00B830FE" w:rsidP="00B830FE">
      <w:pPr>
        <w:pStyle w:val="a3"/>
        <w:spacing w:after="0"/>
        <w:contextualSpacing/>
        <w:jc w:val="center"/>
        <w:rPr>
          <w:sz w:val="28"/>
          <w:szCs w:val="28"/>
        </w:rPr>
      </w:pPr>
      <w:r w:rsidRPr="00B830FE">
        <w:rPr>
          <w:b/>
          <w:bCs/>
          <w:sz w:val="28"/>
          <w:szCs w:val="28"/>
        </w:rPr>
        <w:t>ПОЛОЖЕНИЕ</w:t>
      </w:r>
    </w:p>
    <w:p w:rsidR="00B830FE" w:rsidRPr="00B830FE" w:rsidRDefault="00B830FE" w:rsidP="00B830FE">
      <w:pPr>
        <w:pStyle w:val="a3"/>
        <w:spacing w:after="0"/>
        <w:contextualSpacing/>
        <w:jc w:val="center"/>
        <w:rPr>
          <w:sz w:val="28"/>
          <w:szCs w:val="28"/>
        </w:rPr>
      </w:pPr>
      <w:r w:rsidRPr="00B830FE">
        <w:rPr>
          <w:b/>
          <w:bCs/>
          <w:sz w:val="28"/>
          <w:szCs w:val="28"/>
        </w:rPr>
        <w:t>об управляющем совете</w:t>
      </w:r>
    </w:p>
    <w:p w:rsidR="00B830FE" w:rsidRPr="00B830FE" w:rsidRDefault="00B830FE" w:rsidP="00B830FE">
      <w:pPr>
        <w:pStyle w:val="a3"/>
        <w:spacing w:before="278" w:beforeAutospacing="0" w:after="278"/>
        <w:contextualSpacing/>
        <w:jc w:val="center"/>
        <w:rPr>
          <w:b/>
          <w:bCs/>
          <w:sz w:val="28"/>
          <w:szCs w:val="28"/>
        </w:rPr>
      </w:pPr>
      <w:r w:rsidRPr="00B830FE">
        <w:rPr>
          <w:b/>
          <w:bCs/>
          <w:sz w:val="28"/>
          <w:szCs w:val="28"/>
        </w:rPr>
        <w:t>муниципального бюджетного общеобразовательного учреждения основной общеобразовательной школы №16 п</w:t>
      </w:r>
      <w:proofErr w:type="gramStart"/>
      <w:r w:rsidRPr="00B830FE">
        <w:rPr>
          <w:b/>
          <w:bCs/>
          <w:sz w:val="28"/>
          <w:szCs w:val="28"/>
        </w:rPr>
        <w:t>.Л</w:t>
      </w:r>
      <w:proofErr w:type="gramEnd"/>
      <w:r w:rsidRPr="00B830FE">
        <w:rPr>
          <w:b/>
          <w:bCs/>
          <w:sz w:val="28"/>
          <w:szCs w:val="28"/>
        </w:rPr>
        <w:t xml:space="preserve">ебяжий Остров муниципального  образования </w:t>
      </w:r>
      <w:proofErr w:type="spellStart"/>
      <w:r w:rsidRPr="00B830FE">
        <w:rPr>
          <w:b/>
          <w:bCs/>
          <w:sz w:val="28"/>
          <w:szCs w:val="28"/>
        </w:rPr>
        <w:t>Брюховецкий</w:t>
      </w:r>
      <w:proofErr w:type="spellEnd"/>
      <w:r w:rsidRPr="00B830FE">
        <w:rPr>
          <w:b/>
          <w:bCs/>
          <w:sz w:val="28"/>
          <w:szCs w:val="28"/>
        </w:rPr>
        <w:t xml:space="preserve"> район</w:t>
      </w:r>
    </w:p>
    <w:p w:rsidR="00B830FE" w:rsidRPr="00B830FE" w:rsidRDefault="00B830FE" w:rsidP="00B830FE">
      <w:pPr>
        <w:pStyle w:val="a3"/>
        <w:spacing w:after="0"/>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b/>
          <w:bCs/>
          <w:sz w:val="28"/>
          <w:szCs w:val="28"/>
        </w:rPr>
        <w:t>1. Общие положения.</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1.1. </w:t>
      </w:r>
      <w:proofErr w:type="gramStart"/>
      <w:r w:rsidRPr="00B830FE">
        <w:rPr>
          <w:b/>
          <w:bCs/>
          <w:sz w:val="28"/>
          <w:szCs w:val="28"/>
        </w:rPr>
        <w:t>Управляющий совет</w:t>
      </w:r>
      <w:r w:rsidRPr="00B830FE">
        <w:rPr>
          <w:sz w:val="28"/>
          <w:szCs w:val="28"/>
        </w:rPr>
        <w:t xml:space="preserve"> образовательного учреждения - это представительный коллегиальный орган государственно-общественного управления образовательного учреждения, имеющий определенные уставом полномочия по решению вопросов функционирования и развития учреждения, формируемый из представителей учредителя, руководства и работников учреждения, обучающихся старше 14 лет и родителей (законных представителей) обучающихся, не достигших возраста 18 лет, а также из представителей местного сообщества. </w:t>
      </w:r>
      <w:proofErr w:type="gramEnd"/>
    </w:p>
    <w:p w:rsidR="00B830FE" w:rsidRPr="00B830FE" w:rsidRDefault="00B830FE" w:rsidP="00B830FE">
      <w:pPr>
        <w:pStyle w:val="a3"/>
        <w:spacing w:after="0"/>
        <w:ind w:firstLine="851"/>
        <w:contextualSpacing/>
        <w:jc w:val="both"/>
        <w:rPr>
          <w:sz w:val="28"/>
          <w:szCs w:val="28"/>
        </w:rPr>
      </w:pPr>
      <w:r w:rsidRPr="00B830FE">
        <w:rPr>
          <w:sz w:val="28"/>
          <w:szCs w:val="28"/>
        </w:rPr>
        <w:t xml:space="preserve">1.2. Порядок формирования состава управляющего совета, его компетенция и организация его работы регламентируются уставом муниципального, в том числе автономного, образовательного учреждения в соответствии с настоящим Положением. </w:t>
      </w:r>
    </w:p>
    <w:p w:rsidR="00B830FE" w:rsidRPr="00B830FE" w:rsidRDefault="00B830FE" w:rsidP="00B830FE">
      <w:pPr>
        <w:pStyle w:val="a3"/>
        <w:spacing w:after="0"/>
        <w:ind w:firstLine="851"/>
        <w:contextualSpacing/>
        <w:jc w:val="both"/>
        <w:rPr>
          <w:sz w:val="28"/>
          <w:szCs w:val="28"/>
        </w:rPr>
      </w:pPr>
      <w:r w:rsidRPr="00B830FE">
        <w:rPr>
          <w:sz w:val="28"/>
          <w:szCs w:val="28"/>
        </w:rPr>
        <w:t>1.3. Управляющий совет образовательного учреждения создается на основании устава образовательного учреждения, разработанного в соответствии с настоящим Положением, принятым образовательным учреждением, утвержденным учредителем и прошедшим процедуру государственной регистрации. В своей деятельности управляющий совет руководствуется действующим законодательством, уставом и иными локальными правовыми актами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1.4. Настоящее Положение регламентирует порядок создания и деятельности управляющего совета общеобразовательного учреждения, дошкольного образовательного учреждения, учреждения начального и среднего профессионального образования с числом обучающихся (воспитанников) не менее 100 человек. </w:t>
      </w:r>
    </w:p>
    <w:p w:rsidR="00B830FE" w:rsidRPr="00B830FE" w:rsidRDefault="00B830FE" w:rsidP="00B830FE">
      <w:pPr>
        <w:pStyle w:val="a3"/>
        <w:spacing w:after="0"/>
        <w:ind w:firstLine="851"/>
        <w:contextualSpacing/>
        <w:jc w:val="both"/>
        <w:rPr>
          <w:sz w:val="28"/>
          <w:szCs w:val="28"/>
        </w:rPr>
      </w:pPr>
      <w:r w:rsidRPr="00B830FE">
        <w:rPr>
          <w:b/>
          <w:bCs/>
          <w:sz w:val="28"/>
          <w:szCs w:val="28"/>
        </w:rPr>
        <w:t>2. Основные цели, функции и компетенция Управляющего совета</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2.1. </w:t>
      </w:r>
      <w:proofErr w:type="gramStart"/>
      <w:r w:rsidRPr="00B830FE">
        <w:rPr>
          <w:sz w:val="28"/>
          <w:szCs w:val="28"/>
        </w:rPr>
        <w:t xml:space="preserve">Управляющий совет создается в целях реализации в образовательном учреждении принципа государственно-общественного характера управления, который обеспечивает постоянное и ответственное участие и взаимодействие в управлении образовательным учреждением, с одной стороны, субъектов, выражающих и представляющих интересы, политику, гарантии и компетенцию государства в области образования (органы государственной власти, органы управления образованием, </w:t>
      </w:r>
      <w:r w:rsidRPr="00B830FE">
        <w:rPr>
          <w:sz w:val="28"/>
          <w:szCs w:val="28"/>
        </w:rPr>
        <w:lastRenderedPageBreak/>
        <w:t>руководители образовательных учреждений), и, с другой стороны, различных субъектов, выражающих интересы в области</w:t>
      </w:r>
      <w:proofErr w:type="gramEnd"/>
      <w:r w:rsidRPr="00B830FE">
        <w:rPr>
          <w:sz w:val="28"/>
          <w:szCs w:val="28"/>
        </w:rPr>
        <w:t xml:space="preserve"> образования гражданского общества, населения.</w:t>
      </w:r>
    </w:p>
    <w:p w:rsidR="00B830FE" w:rsidRPr="00B830FE" w:rsidRDefault="00B830FE" w:rsidP="00B830FE">
      <w:pPr>
        <w:pStyle w:val="a3"/>
        <w:spacing w:after="0"/>
        <w:ind w:firstLine="851"/>
        <w:contextualSpacing/>
        <w:jc w:val="both"/>
        <w:rPr>
          <w:sz w:val="28"/>
          <w:szCs w:val="28"/>
        </w:rPr>
      </w:pPr>
      <w:r w:rsidRPr="00B830FE">
        <w:rPr>
          <w:sz w:val="28"/>
          <w:szCs w:val="28"/>
        </w:rPr>
        <w:t>2.2. Государственно-общественное управление основывается на следующих принципах:</w:t>
      </w:r>
    </w:p>
    <w:p w:rsidR="00B830FE" w:rsidRPr="00B830FE" w:rsidRDefault="00B830FE" w:rsidP="00B830FE">
      <w:pPr>
        <w:pStyle w:val="a3"/>
        <w:spacing w:after="0"/>
        <w:ind w:firstLine="851"/>
        <w:contextualSpacing/>
        <w:jc w:val="both"/>
        <w:rPr>
          <w:sz w:val="28"/>
          <w:szCs w:val="28"/>
        </w:rPr>
      </w:pPr>
      <w:r w:rsidRPr="00B830FE">
        <w:rPr>
          <w:sz w:val="28"/>
          <w:szCs w:val="28"/>
        </w:rPr>
        <w:t>1) законность, защита прав и реализация законных интересов участников образовательного процесса;</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2) приоритетность качества образования и качества жизни </w:t>
      </w:r>
      <w:proofErr w:type="gramStart"/>
      <w:r w:rsidRPr="00B830FE">
        <w:rPr>
          <w:sz w:val="28"/>
          <w:szCs w:val="28"/>
        </w:rPr>
        <w:t>обучающихся</w:t>
      </w:r>
      <w:proofErr w:type="gramEnd"/>
      <w:r w:rsidRPr="00B830FE">
        <w:rPr>
          <w:sz w:val="28"/>
          <w:szCs w:val="28"/>
        </w:rPr>
        <w:t>;</w:t>
      </w:r>
    </w:p>
    <w:p w:rsidR="00B830FE" w:rsidRPr="00B830FE" w:rsidRDefault="00B830FE" w:rsidP="00B830FE">
      <w:pPr>
        <w:pStyle w:val="a3"/>
        <w:spacing w:after="0"/>
        <w:ind w:firstLine="851"/>
        <w:contextualSpacing/>
        <w:jc w:val="both"/>
        <w:rPr>
          <w:sz w:val="28"/>
          <w:szCs w:val="28"/>
        </w:rPr>
      </w:pPr>
      <w:r w:rsidRPr="00B830FE">
        <w:rPr>
          <w:sz w:val="28"/>
          <w:szCs w:val="28"/>
        </w:rPr>
        <w:t>3) добровольность участия и самодеятельность общественности в государственно-общественном управлении;</w:t>
      </w:r>
    </w:p>
    <w:p w:rsidR="00B830FE" w:rsidRPr="00B830FE" w:rsidRDefault="00B830FE" w:rsidP="00B830FE">
      <w:pPr>
        <w:pStyle w:val="a3"/>
        <w:spacing w:after="0"/>
        <w:ind w:firstLine="851"/>
        <w:contextualSpacing/>
        <w:jc w:val="both"/>
        <w:rPr>
          <w:sz w:val="28"/>
          <w:szCs w:val="28"/>
        </w:rPr>
      </w:pPr>
      <w:r w:rsidRPr="00B830FE">
        <w:rPr>
          <w:sz w:val="28"/>
          <w:szCs w:val="28"/>
        </w:rPr>
        <w:t>4) сохранение разумного баланса государственной и общественной составляющих в системе государственно-общественного управления, их обязанностей, прав, полномочий и ответственности.</w:t>
      </w:r>
    </w:p>
    <w:p w:rsidR="00B830FE" w:rsidRPr="00B830FE" w:rsidRDefault="00B830FE" w:rsidP="00B830FE">
      <w:pPr>
        <w:pStyle w:val="a3"/>
        <w:spacing w:after="0"/>
        <w:ind w:firstLine="851"/>
        <w:contextualSpacing/>
        <w:jc w:val="both"/>
        <w:rPr>
          <w:sz w:val="28"/>
          <w:szCs w:val="28"/>
        </w:rPr>
      </w:pPr>
      <w:r w:rsidRPr="00B830FE">
        <w:rPr>
          <w:sz w:val="28"/>
          <w:szCs w:val="28"/>
        </w:rPr>
        <w:t>2.3. Основные цели участия общественности в управлении образовательным учреждением:</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1) развитие образования в </w:t>
      </w:r>
      <w:proofErr w:type="gramStart"/>
      <w:r w:rsidRPr="00B830FE">
        <w:rPr>
          <w:sz w:val="28"/>
          <w:szCs w:val="28"/>
        </w:rPr>
        <w:t>интересах</w:t>
      </w:r>
      <w:proofErr w:type="gramEnd"/>
      <w:r w:rsidRPr="00B830FE">
        <w:rPr>
          <w:sz w:val="28"/>
          <w:szCs w:val="28"/>
        </w:rPr>
        <w:t xml:space="preserve"> как общества, так и государства, наиболее полная реализация государственных гарантий и соблюдение прав граждан в области образования;</w:t>
      </w:r>
    </w:p>
    <w:p w:rsidR="00B830FE" w:rsidRPr="00B830FE" w:rsidRDefault="00B830FE" w:rsidP="00B830FE">
      <w:pPr>
        <w:pStyle w:val="a3"/>
        <w:spacing w:after="0"/>
        <w:ind w:firstLine="851"/>
        <w:contextualSpacing/>
        <w:jc w:val="both"/>
        <w:rPr>
          <w:sz w:val="28"/>
          <w:szCs w:val="28"/>
        </w:rPr>
      </w:pPr>
      <w:r w:rsidRPr="00B830FE">
        <w:rPr>
          <w:sz w:val="28"/>
          <w:szCs w:val="28"/>
        </w:rPr>
        <w:t>2) вовлечение общественности в формирование и реализацию образовательной политики, в оценку качества условий образовательного процесса и качества образования;</w:t>
      </w:r>
    </w:p>
    <w:p w:rsidR="00B830FE" w:rsidRPr="00B830FE" w:rsidRDefault="00B830FE" w:rsidP="00B830FE">
      <w:pPr>
        <w:pStyle w:val="a3"/>
        <w:spacing w:after="0"/>
        <w:ind w:firstLine="851"/>
        <w:contextualSpacing/>
        <w:jc w:val="both"/>
        <w:rPr>
          <w:sz w:val="28"/>
          <w:szCs w:val="28"/>
        </w:rPr>
      </w:pPr>
      <w:proofErr w:type="gramStart"/>
      <w:r w:rsidRPr="00B830FE">
        <w:rPr>
          <w:sz w:val="28"/>
          <w:szCs w:val="28"/>
        </w:rPr>
        <w:t>3) регулирование отношений, возникающих между органами управления образованием в части их полномочий по реализации государственной политики и обеспечения государственных гарантий в области образования, подведомственными им образовательными учреждениями и обществом - участниками образовательного процесса (представителями педагогической, родительской, ученической общественности), представителями населения по поводу качества условий, процесса и результатов предоставления и получения гражданами общего, дошкольного, начального и среднего профессионального образования, иных образовательных услуг;</w:t>
      </w:r>
      <w:proofErr w:type="gramEnd"/>
    </w:p>
    <w:p w:rsidR="00B830FE" w:rsidRPr="00B830FE" w:rsidRDefault="00B830FE" w:rsidP="00B830FE">
      <w:pPr>
        <w:pStyle w:val="a3"/>
        <w:spacing w:after="0"/>
        <w:ind w:firstLine="851"/>
        <w:contextualSpacing/>
        <w:jc w:val="both"/>
        <w:rPr>
          <w:sz w:val="28"/>
          <w:szCs w:val="28"/>
        </w:rPr>
      </w:pPr>
      <w:r w:rsidRPr="00B830FE">
        <w:rPr>
          <w:sz w:val="28"/>
          <w:szCs w:val="28"/>
        </w:rPr>
        <w:t>4) организационное развитие и повышение эффективности государственно-общественного взаимодействия в сфере образования, основными формами которого являются взаимодействие органов управления образования и общественности:</w:t>
      </w:r>
    </w:p>
    <w:p w:rsidR="00B830FE" w:rsidRPr="00B830FE" w:rsidRDefault="00B830FE" w:rsidP="00B830FE">
      <w:pPr>
        <w:pStyle w:val="a3"/>
        <w:spacing w:after="0"/>
        <w:ind w:firstLine="851"/>
        <w:contextualSpacing/>
        <w:jc w:val="both"/>
        <w:rPr>
          <w:sz w:val="28"/>
          <w:szCs w:val="28"/>
        </w:rPr>
      </w:pPr>
      <w:r w:rsidRPr="00B830FE">
        <w:rPr>
          <w:sz w:val="28"/>
          <w:szCs w:val="28"/>
        </w:rPr>
        <w:t>- с целью информирования общественности о ситуации в образовании или в конкретном образовательном учреждении и получения информации об общественном мнении по вопросам образования;</w:t>
      </w:r>
    </w:p>
    <w:p w:rsidR="00B830FE" w:rsidRPr="00B830FE" w:rsidRDefault="00B830FE" w:rsidP="00B830FE">
      <w:pPr>
        <w:pStyle w:val="a3"/>
        <w:spacing w:after="0"/>
        <w:ind w:firstLine="851"/>
        <w:contextualSpacing/>
        <w:jc w:val="both"/>
        <w:rPr>
          <w:sz w:val="28"/>
          <w:szCs w:val="28"/>
        </w:rPr>
      </w:pPr>
      <w:r w:rsidRPr="00B830FE">
        <w:rPr>
          <w:sz w:val="28"/>
          <w:szCs w:val="28"/>
        </w:rPr>
        <w:t>- по организации общественных обсуждений, публичных общественных дискуссий по проблемам образования;</w:t>
      </w:r>
    </w:p>
    <w:p w:rsidR="00B830FE" w:rsidRPr="00B830FE" w:rsidRDefault="00B830FE" w:rsidP="00B830FE">
      <w:pPr>
        <w:pStyle w:val="a3"/>
        <w:spacing w:after="0"/>
        <w:ind w:firstLine="851"/>
        <w:contextualSpacing/>
        <w:jc w:val="both"/>
        <w:rPr>
          <w:sz w:val="28"/>
          <w:szCs w:val="28"/>
        </w:rPr>
      </w:pPr>
      <w:r w:rsidRPr="00B830FE">
        <w:rPr>
          <w:sz w:val="28"/>
          <w:szCs w:val="28"/>
        </w:rPr>
        <w:t>- в процессах участия общественности в решении вопросов ресурсного обеспечения образования, включая взаимодействие в области благотворительности и попечительства общества об образовании;</w:t>
      </w:r>
    </w:p>
    <w:p w:rsidR="00B830FE" w:rsidRPr="00B830FE" w:rsidRDefault="00B830FE" w:rsidP="00B830FE">
      <w:pPr>
        <w:pStyle w:val="a3"/>
        <w:spacing w:after="0"/>
        <w:ind w:firstLine="851"/>
        <w:contextualSpacing/>
        <w:jc w:val="both"/>
        <w:rPr>
          <w:sz w:val="28"/>
          <w:szCs w:val="28"/>
        </w:rPr>
      </w:pPr>
      <w:r w:rsidRPr="00B830FE">
        <w:rPr>
          <w:sz w:val="28"/>
          <w:szCs w:val="28"/>
        </w:rPr>
        <w:lastRenderedPageBreak/>
        <w:t>- по вопросам подготовки, принятия, согласования и реализации наиболее важных управленческих решений в сфере образования.</w:t>
      </w:r>
    </w:p>
    <w:p w:rsidR="00B830FE" w:rsidRPr="00B830FE" w:rsidRDefault="00B830FE" w:rsidP="00B830FE">
      <w:pPr>
        <w:pStyle w:val="a3"/>
        <w:spacing w:after="0"/>
        <w:ind w:firstLine="851"/>
        <w:contextualSpacing/>
        <w:jc w:val="both"/>
        <w:rPr>
          <w:sz w:val="28"/>
          <w:szCs w:val="28"/>
        </w:rPr>
      </w:pPr>
      <w:r w:rsidRPr="00B830FE">
        <w:rPr>
          <w:sz w:val="28"/>
          <w:szCs w:val="28"/>
        </w:rPr>
        <w:t>2.4. Основные полномочия управляющего совета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2.4.1. Управляющий совет утверждает:</w:t>
      </w:r>
    </w:p>
    <w:p w:rsidR="00B830FE" w:rsidRPr="00B830FE" w:rsidRDefault="00B830FE" w:rsidP="00B830FE">
      <w:pPr>
        <w:pStyle w:val="a3"/>
        <w:spacing w:after="0"/>
        <w:ind w:firstLine="851"/>
        <w:contextualSpacing/>
        <w:jc w:val="both"/>
        <w:rPr>
          <w:sz w:val="28"/>
          <w:szCs w:val="28"/>
        </w:rPr>
      </w:pPr>
      <w:r w:rsidRPr="00B830FE">
        <w:rPr>
          <w:sz w:val="28"/>
          <w:szCs w:val="28"/>
        </w:rPr>
        <w:t>- стратегические цели, направления и приоритеты развития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программу развития образовательного учреждения, включая стратегию развития образовательных программ и технологий;</w:t>
      </w:r>
    </w:p>
    <w:p w:rsidR="00B830FE" w:rsidRPr="00B830FE" w:rsidRDefault="00B830FE" w:rsidP="00B830FE">
      <w:pPr>
        <w:pStyle w:val="a3"/>
        <w:spacing w:after="0"/>
        <w:ind w:firstLine="851"/>
        <w:contextualSpacing/>
        <w:jc w:val="both"/>
        <w:rPr>
          <w:sz w:val="28"/>
          <w:szCs w:val="28"/>
        </w:rPr>
      </w:pPr>
      <w:r w:rsidRPr="00B830FE">
        <w:rPr>
          <w:sz w:val="28"/>
          <w:szCs w:val="28"/>
        </w:rPr>
        <w:t>- показатели качества (не ниже установленных государством, органами власти субъекта РФ и учредителем) условий и качества результатов образования, укрепления здоровья, реализации прав и законных интересов участников образовательного процесса;</w:t>
      </w:r>
    </w:p>
    <w:p w:rsidR="00B830FE" w:rsidRPr="00B830FE" w:rsidRDefault="00B830FE" w:rsidP="00B830FE">
      <w:pPr>
        <w:pStyle w:val="a3"/>
        <w:spacing w:after="0"/>
        <w:ind w:firstLine="851"/>
        <w:contextualSpacing/>
        <w:jc w:val="both"/>
        <w:rPr>
          <w:sz w:val="28"/>
          <w:szCs w:val="28"/>
        </w:rPr>
      </w:pPr>
      <w:r w:rsidRPr="00B830FE">
        <w:rPr>
          <w:sz w:val="28"/>
          <w:szCs w:val="28"/>
        </w:rPr>
        <w:t>- принятие образовательным учреждением дополнений и изменений в устав образовательного учреждения с последующим утверждением их учредителем;</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 порядок </w:t>
      </w:r>
      <w:proofErr w:type="gramStart"/>
      <w:r w:rsidRPr="00B830FE">
        <w:rPr>
          <w:sz w:val="28"/>
          <w:szCs w:val="28"/>
        </w:rPr>
        <w:t>распределения стимулирующей части фонда оплаты труда работников образовательного учреждения</w:t>
      </w:r>
      <w:proofErr w:type="gramEnd"/>
      <w:r w:rsidRPr="00B830FE">
        <w:rPr>
          <w:sz w:val="28"/>
          <w:szCs w:val="28"/>
        </w:rPr>
        <w:t>;</w:t>
      </w:r>
    </w:p>
    <w:p w:rsidR="00B830FE" w:rsidRPr="00B830FE" w:rsidRDefault="00B830FE" w:rsidP="00B830FE">
      <w:pPr>
        <w:pStyle w:val="a3"/>
        <w:spacing w:after="0"/>
        <w:ind w:firstLine="851"/>
        <w:contextualSpacing/>
        <w:jc w:val="both"/>
        <w:rPr>
          <w:sz w:val="28"/>
          <w:szCs w:val="28"/>
        </w:rPr>
      </w:pPr>
      <w:r w:rsidRPr="00B830FE">
        <w:rPr>
          <w:sz w:val="28"/>
          <w:szCs w:val="28"/>
        </w:rPr>
        <w:t>- порядок введения (отмены) единой формы одежды для обучающихся и работников образовательного учреждения в период учебных занятий и культурно-массовых мероприятий;</w:t>
      </w:r>
    </w:p>
    <w:p w:rsidR="00B830FE" w:rsidRPr="00B830FE" w:rsidRDefault="00B830FE" w:rsidP="00B830FE">
      <w:pPr>
        <w:pStyle w:val="a3"/>
        <w:spacing w:after="0"/>
        <w:ind w:firstLine="851"/>
        <w:contextualSpacing/>
        <w:jc w:val="both"/>
        <w:rPr>
          <w:sz w:val="28"/>
          <w:szCs w:val="28"/>
        </w:rPr>
      </w:pPr>
      <w:r w:rsidRPr="00B830FE">
        <w:rPr>
          <w:sz w:val="28"/>
          <w:szCs w:val="28"/>
        </w:rPr>
        <w:t>- согласованный с учредителем календарный учебный график;</w:t>
      </w:r>
    </w:p>
    <w:p w:rsidR="00B830FE" w:rsidRPr="00B830FE" w:rsidRDefault="00B830FE" w:rsidP="00B830FE">
      <w:pPr>
        <w:pStyle w:val="a3"/>
        <w:spacing w:after="0"/>
        <w:ind w:firstLine="851"/>
        <w:contextualSpacing/>
        <w:jc w:val="both"/>
        <w:rPr>
          <w:sz w:val="28"/>
          <w:szCs w:val="28"/>
        </w:rPr>
      </w:pPr>
      <w:r w:rsidRPr="00B830FE">
        <w:rPr>
          <w:sz w:val="28"/>
          <w:szCs w:val="28"/>
        </w:rPr>
        <w:t>- режим работы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годовой план мероприятий создания здоровых и безопасных условий обучения и воспитания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ежегодный публичный доклад образовательного учреждения учредителю и общественности;</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 отчисление обучающегося (воспитанника) в порядке и по основаниям, </w:t>
      </w:r>
      <w:proofErr w:type="gramStart"/>
      <w:r w:rsidRPr="00B830FE">
        <w:rPr>
          <w:sz w:val="28"/>
          <w:szCs w:val="28"/>
        </w:rPr>
        <w:t>предусмотренными</w:t>
      </w:r>
      <w:proofErr w:type="gramEnd"/>
      <w:r w:rsidRPr="00B830FE">
        <w:rPr>
          <w:sz w:val="28"/>
          <w:szCs w:val="28"/>
        </w:rPr>
        <w:t xml:space="preserve"> действующим законодательством;</w:t>
      </w:r>
    </w:p>
    <w:p w:rsidR="00B830FE" w:rsidRPr="00B830FE" w:rsidRDefault="00B830FE" w:rsidP="00B830FE">
      <w:pPr>
        <w:pStyle w:val="a3"/>
        <w:spacing w:after="0"/>
        <w:ind w:firstLine="851"/>
        <w:contextualSpacing/>
        <w:jc w:val="both"/>
        <w:rPr>
          <w:sz w:val="28"/>
          <w:szCs w:val="28"/>
        </w:rPr>
      </w:pPr>
      <w:r w:rsidRPr="00B830FE">
        <w:rPr>
          <w:sz w:val="28"/>
          <w:szCs w:val="28"/>
        </w:rPr>
        <w:t>- положение об управляющем совете, положение о выборах и кооптации членов управляющего совета, регламент управляющего совета и иные локальные правовые акты учреждения, регламентирующие деятельность управляющего совета.</w:t>
      </w:r>
    </w:p>
    <w:p w:rsidR="00B830FE" w:rsidRPr="00B830FE" w:rsidRDefault="00B830FE" w:rsidP="00B830FE">
      <w:pPr>
        <w:pStyle w:val="a3"/>
        <w:spacing w:after="0"/>
        <w:ind w:firstLine="851"/>
        <w:contextualSpacing/>
        <w:jc w:val="both"/>
        <w:rPr>
          <w:sz w:val="28"/>
          <w:szCs w:val="28"/>
        </w:rPr>
      </w:pPr>
      <w:r w:rsidRPr="00B830FE">
        <w:rPr>
          <w:sz w:val="28"/>
          <w:szCs w:val="28"/>
        </w:rPr>
        <w:t>2.4.2. Управляющий совет образовательного учреждения утверждает или согласовывает:</w:t>
      </w:r>
    </w:p>
    <w:p w:rsidR="00B830FE" w:rsidRPr="00B830FE" w:rsidRDefault="00B830FE" w:rsidP="00B830FE">
      <w:pPr>
        <w:pStyle w:val="a3"/>
        <w:spacing w:after="0"/>
        <w:ind w:firstLine="851"/>
        <w:contextualSpacing/>
        <w:jc w:val="both"/>
        <w:rPr>
          <w:sz w:val="28"/>
          <w:szCs w:val="28"/>
        </w:rPr>
      </w:pPr>
      <w:r w:rsidRPr="00B830FE">
        <w:rPr>
          <w:sz w:val="28"/>
          <w:szCs w:val="28"/>
        </w:rPr>
        <w:t>- по представлению педагогического совета образовательную программу (программы) и профили обучения на старшей ступени общеобразовательного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бюджетную заявку (финансовый план выполнения государственного (муниципального) задания) и смету расходования бюджетных средств образовательного учреждения (ежегодно);</w:t>
      </w:r>
    </w:p>
    <w:p w:rsidR="00B830FE" w:rsidRPr="00B830FE" w:rsidRDefault="00B830FE" w:rsidP="00B830FE">
      <w:pPr>
        <w:pStyle w:val="a3"/>
        <w:spacing w:after="0"/>
        <w:ind w:firstLine="851"/>
        <w:contextualSpacing/>
        <w:jc w:val="both"/>
        <w:rPr>
          <w:sz w:val="28"/>
          <w:szCs w:val="28"/>
        </w:rPr>
      </w:pPr>
      <w:r w:rsidRPr="00B830FE">
        <w:rPr>
          <w:sz w:val="28"/>
          <w:szCs w:val="28"/>
        </w:rPr>
        <w:t>- сдачу в аренду образовательным учреждением закрепленными за ним объектов собственности в порядке, установленном учредителем;</w:t>
      </w:r>
    </w:p>
    <w:p w:rsidR="00B830FE" w:rsidRPr="00B830FE" w:rsidRDefault="00B830FE" w:rsidP="00B830FE">
      <w:pPr>
        <w:pStyle w:val="a3"/>
        <w:numPr>
          <w:ilvl w:val="0"/>
          <w:numId w:val="1"/>
        </w:numPr>
        <w:spacing w:after="0"/>
        <w:contextualSpacing/>
        <w:jc w:val="both"/>
        <w:rPr>
          <w:sz w:val="28"/>
          <w:szCs w:val="28"/>
        </w:rPr>
      </w:pPr>
      <w:r w:rsidRPr="00B830FE">
        <w:rPr>
          <w:sz w:val="28"/>
          <w:szCs w:val="28"/>
        </w:rPr>
        <w:lastRenderedPageBreak/>
        <w:t>компонент образовательного учреждения государствен</w:t>
      </w:r>
      <w:r w:rsidRPr="00B830FE">
        <w:rPr>
          <w:sz w:val="28"/>
          <w:szCs w:val="28"/>
        </w:rPr>
        <w:softHyphen/>
        <w:t xml:space="preserve">ного </w:t>
      </w:r>
      <w:r w:rsidRPr="00B830FE">
        <w:rPr>
          <w:sz w:val="28"/>
          <w:szCs w:val="28"/>
        </w:rPr>
        <w:br/>
        <w:t>стандарта общего образования («школьного компонента» - до его отмены).</w:t>
      </w:r>
    </w:p>
    <w:p w:rsidR="00B830FE" w:rsidRPr="00B830FE" w:rsidRDefault="00B830FE" w:rsidP="00B830FE">
      <w:pPr>
        <w:pStyle w:val="a3"/>
        <w:spacing w:after="0"/>
        <w:ind w:firstLine="851"/>
        <w:contextualSpacing/>
        <w:jc w:val="both"/>
        <w:rPr>
          <w:sz w:val="28"/>
          <w:szCs w:val="28"/>
        </w:rPr>
      </w:pPr>
      <w:r w:rsidRPr="00B830FE">
        <w:rPr>
          <w:sz w:val="28"/>
          <w:szCs w:val="28"/>
        </w:rPr>
        <w:t>2.4.3.Управляющий совет вправе вносить рекомендации учредителю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по содержанию зданий и сооружений образовательного учреждения и прилегающей к ним территории;</w:t>
      </w:r>
    </w:p>
    <w:p w:rsidR="00B830FE" w:rsidRPr="00B830FE" w:rsidRDefault="00B830FE" w:rsidP="00B830FE">
      <w:pPr>
        <w:pStyle w:val="a3"/>
        <w:spacing w:after="0"/>
        <w:ind w:firstLine="851"/>
        <w:contextualSpacing/>
        <w:jc w:val="both"/>
        <w:rPr>
          <w:sz w:val="28"/>
          <w:szCs w:val="28"/>
        </w:rPr>
      </w:pPr>
      <w:r w:rsidRPr="00B830FE">
        <w:rPr>
          <w:sz w:val="28"/>
          <w:szCs w:val="28"/>
        </w:rPr>
        <w:t>- по кандидатуре руководителя образовательного учреждения в случае, если в соответствии с уставом руководитель назначается учредителем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о стимулирующих выплатах руководителю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о расторжении трудового договора с руководителем образовательного учреждения при наличии законных оснований.</w:t>
      </w:r>
    </w:p>
    <w:p w:rsidR="00B830FE" w:rsidRPr="00B830FE" w:rsidRDefault="00B830FE" w:rsidP="00B830FE">
      <w:pPr>
        <w:pStyle w:val="a3"/>
        <w:spacing w:after="0"/>
        <w:ind w:firstLine="851"/>
        <w:contextualSpacing/>
        <w:jc w:val="both"/>
        <w:rPr>
          <w:sz w:val="28"/>
          <w:szCs w:val="28"/>
        </w:rPr>
      </w:pPr>
      <w:r w:rsidRPr="00B830FE">
        <w:rPr>
          <w:sz w:val="28"/>
          <w:szCs w:val="28"/>
        </w:rPr>
        <w:t>2.4.4 Управляющий совет вправе вносить рекомендации руководителю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о штатном расписании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об установлении надбавок и доплат к должностным окладам работников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о расторжении трудовых договоров с работниками образовательного учреждения при наличии законных оснований.</w:t>
      </w:r>
    </w:p>
    <w:p w:rsidR="00B830FE" w:rsidRPr="00B830FE" w:rsidRDefault="00B830FE" w:rsidP="00B830FE">
      <w:pPr>
        <w:pStyle w:val="a3"/>
        <w:spacing w:after="0"/>
        <w:ind w:firstLine="851"/>
        <w:contextualSpacing/>
        <w:jc w:val="both"/>
        <w:rPr>
          <w:sz w:val="28"/>
          <w:szCs w:val="28"/>
        </w:rPr>
      </w:pPr>
      <w:r w:rsidRPr="00B830FE">
        <w:rPr>
          <w:sz w:val="28"/>
          <w:szCs w:val="28"/>
        </w:rPr>
        <w:t>2.5. По инициативе образовательного учреждения и с согласия учредителя к компетенции управляющего совета уставом образовательного учреждения может быть отнесено решение следующих вопросов.</w:t>
      </w:r>
    </w:p>
    <w:p w:rsidR="00B830FE" w:rsidRPr="00B830FE" w:rsidRDefault="00B830FE" w:rsidP="00B830FE">
      <w:pPr>
        <w:pStyle w:val="a3"/>
        <w:spacing w:after="0"/>
        <w:ind w:firstLine="851"/>
        <w:contextualSpacing/>
        <w:jc w:val="both"/>
        <w:rPr>
          <w:sz w:val="28"/>
          <w:szCs w:val="28"/>
        </w:rPr>
      </w:pPr>
      <w:r w:rsidRPr="00B830FE">
        <w:rPr>
          <w:sz w:val="28"/>
          <w:szCs w:val="28"/>
        </w:rPr>
        <w:t>Утверждение управляющим советом:</w:t>
      </w:r>
    </w:p>
    <w:p w:rsidR="00B830FE" w:rsidRPr="00B830FE" w:rsidRDefault="00B830FE" w:rsidP="00B830FE">
      <w:pPr>
        <w:pStyle w:val="a3"/>
        <w:spacing w:after="0"/>
        <w:ind w:firstLine="851"/>
        <w:contextualSpacing/>
        <w:jc w:val="both"/>
        <w:rPr>
          <w:sz w:val="28"/>
          <w:szCs w:val="28"/>
        </w:rPr>
      </w:pPr>
      <w:r w:rsidRPr="00B830FE">
        <w:rPr>
          <w:sz w:val="28"/>
          <w:szCs w:val="28"/>
        </w:rPr>
        <w:t>- кандидатуры руководителя образовательного учреждения, если такой порядок замещения должности руководителя учреждения предусмотрен уставом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отчета руководителя образовательного учреждения об исполнении государственного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(ежегодно);</w:t>
      </w:r>
    </w:p>
    <w:p w:rsidR="00B830FE" w:rsidRPr="00B830FE" w:rsidRDefault="00B830FE" w:rsidP="00B830FE">
      <w:pPr>
        <w:pStyle w:val="a3"/>
        <w:spacing w:after="0"/>
        <w:ind w:firstLine="851"/>
        <w:contextualSpacing/>
        <w:jc w:val="both"/>
        <w:rPr>
          <w:sz w:val="28"/>
          <w:szCs w:val="28"/>
        </w:rPr>
      </w:pPr>
      <w:r w:rsidRPr="00B830FE">
        <w:rPr>
          <w:sz w:val="28"/>
          <w:szCs w:val="28"/>
        </w:rPr>
        <w:t>- плана и критериев текущего контроля образовательного процесса и профессиональных достижений работников образовательного учреждения (ежегодно);</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 положения о порядке текущего контроля и промежуточной аттестации </w:t>
      </w:r>
      <w:proofErr w:type="gramStart"/>
      <w:r w:rsidRPr="00B830FE">
        <w:rPr>
          <w:sz w:val="28"/>
          <w:szCs w:val="28"/>
        </w:rPr>
        <w:t>обучающихся</w:t>
      </w:r>
      <w:proofErr w:type="gramEnd"/>
      <w:r w:rsidRPr="00B830FE">
        <w:rPr>
          <w:sz w:val="28"/>
          <w:szCs w:val="28"/>
        </w:rPr>
        <w:t xml:space="preserve"> (ежегодно);</w:t>
      </w:r>
    </w:p>
    <w:p w:rsidR="00B830FE" w:rsidRPr="00B830FE" w:rsidRDefault="00B830FE" w:rsidP="00B830FE">
      <w:pPr>
        <w:pStyle w:val="a3"/>
        <w:spacing w:after="0"/>
        <w:ind w:firstLine="851"/>
        <w:contextualSpacing/>
        <w:jc w:val="both"/>
        <w:rPr>
          <w:sz w:val="28"/>
          <w:szCs w:val="28"/>
        </w:rPr>
      </w:pPr>
      <w:r w:rsidRPr="00B830FE">
        <w:rPr>
          <w:sz w:val="28"/>
          <w:szCs w:val="28"/>
        </w:rPr>
        <w:t>- годового плана работ образовательного учреждения по материально-техническому обеспечению и оснащению образовательного процесса, оборудованию помещений в соответствии с государственными и местными нормами и требованиями;</w:t>
      </w:r>
    </w:p>
    <w:p w:rsidR="00B830FE" w:rsidRPr="00B830FE" w:rsidRDefault="00B830FE" w:rsidP="00B830FE">
      <w:pPr>
        <w:pStyle w:val="a3"/>
        <w:spacing w:after="0"/>
        <w:ind w:firstLine="851"/>
        <w:contextualSpacing/>
        <w:jc w:val="both"/>
        <w:rPr>
          <w:sz w:val="28"/>
          <w:szCs w:val="28"/>
        </w:rPr>
      </w:pPr>
      <w:r w:rsidRPr="00B830FE">
        <w:rPr>
          <w:sz w:val="28"/>
          <w:szCs w:val="28"/>
        </w:rPr>
        <w:t>- порядка участия в управлении образовательным учреждением форм и органов самоуправления педагогических и иных работников, обучающихся, их родителей (законных представителей);</w:t>
      </w:r>
    </w:p>
    <w:p w:rsidR="00B830FE" w:rsidRPr="00B830FE" w:rsidRDefault="00B830FE" w:rsidP="00B830FE">
      <w:pPr>
        <w:pStyle w:val="a3"/>
        <w:spacing w:after="0"/>
        <w:ind w:firstLine="851"/>
        <w:contextualSpacing/>
        <w:jc w:val="both"/>
        <w:rPr>
          <w:sz w:val="28"/>
          <w:szCs w:val="28"/>
        </w:rPr>
      </w:pPr>
      <w:r w:rsidRPr="00B830FE">
        <w:rPr>
          <w:sz w:val="28"/>
          <w:szCs w:val="28"/>
        </w:rPr>
        <w:lastRenderedPageBreak/>
        <w:t>- порядка деятельности в образовательном учреждении и взаимодействия с образовательным учреждением общественных объединений и некоммерческих организаций;</w:t>
      </w:r>
    </w:p>
    <w:p w:rsidR="00B830FE" w:rsidRPr="00B830FE" w:rsidRDefault="00B830FE" w:rsidP="00B830FE">
      <w:pPr>
        <w:pStyle w:val="a3"/>
        <w:spacing w:after="0"/>
        <w:ind w:firstLine="851"/>
        <w:contextualSpacing/>
        <w:jc w:val="both"/>
        <w:rPr>
          <w:sz w:val="28"/>
          <w:szCs w:val="28"/>
        </w:rPr>
      </w:pPr>
      <w:r w:rsidRPr="00B830FE">
        <w:rPr>
          <w:sz w:val="28"/>
          <w:szCs w:val="28"/>
        </w:rPr>
        <w:t>- сметы расходования средств от приносящей доход деятельности образовательного учреждения и иных средств из внебюджетных источников финансирования;</w:t>
      </w:r>
    </w:p>
    <w:p w:rsidR="00B830FE" w:rsidRPr="00B830FE" w:rsidRDefault="00B830FE" w:rsidP="00B830FE">
      <w:pPr>
        <w:pStyle w:val="a3"/>
        <w:spacing w:after="0"/>
        <w:ind w:firstLine="851"/>
        <w:contextualSpacing/>
        <w:jc w:val="both"/>
        <w:rPr>
          <w:sz w:val="28"/>
          <w:szCs w:val="28"/>
        </w:rPr>
      </w:pPr>
      <w:r w:rsidRPr="00B830FE">
        <w:rPr>
          <w:sz w:val="28"/>
          <w:szCs w:val="28"/>
        </w:rPr>
        <w:t>- существенных условий договоров образовательного учреждения с обучающимися, их родителями (законными представителями) о предоставлении дополнительных платных образовательных услуг;</w:t>
      </w:r>
    </w:p>
    <w:p w:rsidR="00B830FE" w:rsidRPr="00B830FE" w:rsidRDefault="00B830FE" w:rsidP="00B830FE">
      <w:pPr>
        <w:pStyle w:val="a3"/>
        <w:spacing w:after="0"/>
        <w:ind w:firstLine="851"/>
        <w:contextualSpacing/>
        <w:jc w:val="both"/>
        <w:rPr>
          <w:sz w:val="28"/>
          <w:szCs w:val="28"/>
        </w:rPr>
      </w:pPr>
      <w:r w:rsidRPr="00B830FE">
        <w:rPr>
          <w:sz w:val="28"/>
          <w:szCs w:val="28"/>
        </w:rPr>
        <w:t>- положения о порядке оказания образовательным учреждением дополнительных, в том числе платных, образовательных услуг;</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 порядка организации в образовательном учреждении приносящей доход деятельности, включая реализацию платных дополнительных образовательных услуг, и другой деятельности по привлечению дополнительных финансовых и материальных средств из внебюджетных источников, цели, порядок и направления их расходования. </w:t>
      </w:r>
    </w:p>
    <w:p w:rsidR="00B830FE" w:rsidRPr="00B830FE" w:rsidRDefault="00B830FE" w:rsidP="00B830FE">
      <w:pPr>
        <w:pStyle w:val="a3"/>
        <w:spacing w:after="0"/>
        <w:ind w:firstLine="851"/>
        <w:contextualSpacing/>
        <w:jc w:val="both"/>
        <w:rPr>
          <w:sz w:val="28"/>
          <w:szCs w:val="28"/>
        </w:rPr>
      </w:pPr>
      <w:r w:rsidRPr="00B830FE">
        <w:rPr>
          <w:sz w:val="28"/>
          <w:szCs w:val="28"/>
        </w:rPr>
        <w:t>Согласование управляющим советом:</w:t>
      </w:r>
    </w:p>
    <w:p w:rsidR="00B830FE" w:rsidRPr="00B830FE" w:rsidRDefault="00B830FE" w:rsidP="00B830FE">
      <w:pPr>
        <w:pStyle w:val="a3"/>
        <w:spacing w:after="0"/>
        <w:ind w:firstLine="851"/>
        <w:contextualSpacing/>
        <w:jc w:val="both"/>
        <w:rPr>
          <w:sz w:val="28"/>
          <w:szCs w:val="28"/>
        </w:rPr>
      </w:pPr>
      <w:r w:rsidRPr="00B830FE">
        <w:rPr>
          <w:sz w:val="28"/>
          <w:szCs w:val="28"/>
        </w:rPr>
        <w:t>- перечня выбранных образовательным учреждением учебников из утвержденных федеральных и региональных перечней учебников (ежегодно);</w:t>
      </w:r>
    </w:p>
    <w:p w:rsidR="00B830FE" w:rsidRPr="00B830FE" w:rsidRDefault="00B830FE" w:rsidP="00B830FE">
      <w:pPr>
        <w:pStyle w:val="a3"/>
        <w:spacing w:after="0"/>
        <w:ind w:firstLine="851"/>
        <w:contextualSpacing/>
        <w:jc w:val="both"/>
        <w:rPr>
          <w:sz w:val="28"/>
          <w:szCs w:val="28"/>
        </w:rPr>
      </w:pPr>
      <w:r w:rsidRPr="00B830FE">
        <w:rPr>
          <w:sz w:val="28"/>
          <w:szCs w:val="28"/>
        </w:rPr>
        <w:t>- плана повышения квалификации педагогических работников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штатного расписания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положения об установлении надбавок и доплат к должностным окладам работников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 кандидатуры руководителя образовательного учреждения, если такой порядок замещения должности руководителя учреждения предусмотрен уставом учреждения.</w:t>
      </w:r>
    </w:p>
    <w:p w:rsidR="00B830FE" w:rsidRPr="00B830FE" w:rsidRDefault="00B830FE" w:rsidP="00B830FE">
      <w:pPr>
        <w:pStyle w:val="a3"/>
        <w:spacing w:after="0"/>
        <w:ind w:firstLine="851"/>
        <w:contextualSpacing/>
        <w:jc w:val="both"/>
        <w:rPr>
          <w:sz w:val="28"/>
          <w:szCs w:val="28"/>
        </w:rPr>
      </w:pPr>
      <w:r w:rsidRPr="00B830FE">
        <w:rPr>
          <w:sz w:val="28"/>
          <w:szCs w:val="28"/>
        </w:rPr>
        <w:t>С согласия учредителя за управляющим советом могут быть закреплены и другие полномочия по управлению образовательным учреждением.</w:t>
      </w:r>
    </w:p>
    <w:p w:rsidR="00B830FE" w:rsidRPr="00B830FE" w:rsidRDefault="00B830FE" w:rsidP="00B830FE">
      <w:pPr>
        <w:pStyle w:val="a3"/>
        <w:spacing w:after="0"/>
        <w:ind w:firstLine="851"/>
        <w:contextualSpacing/>
        <w:jc w:val="both"/>
        <w:rPr>
          <w:sz w:val="28"/>
          <w:szCs w:val="28"/>
        </w:rPr>
      </w:pPr>
      <w:r w:rsidRPr="00B830FE">
        <w:rPr>
          <w:sz w:val="28"/>
          <w:szCs w:val="28"/>
        </w:rPr>
        <w:t>2.6. Полномочия и ответственность управляющего совета устанавливаются уставом образовательного учреждения. Решения управляющего совета по вопросам, отнесенным уставом образовательного учреждения к его компетенции, являются локальными правовыми актами образовательного учреждения, что отражается в перечне видов локальных актов образовательного учреждения, и обязательны для исполнения руководителем образовательного учреждения, его работниками.</w:t>
      </w:r>
    </w:p>
    <w:p w:rsidR="00B830FE" w:rsidRPr="00B830FE" w:rsidRDefault="00B830FE" w:rsidP="00B830FE">
      <w:pPr>
        <w:pStyle w:val="a3"/>
        <w:spacing w:after="0"/>
        <w:ind w:firstLine="851"/>
        <w:contextualSpacing/>
        <w:jc w:val="both"/>
        <w:rPr>
          <w:sz w:val="28"/>
          <w:szCs w:val="28"/>
        </w:rPr>
      </w:pPr>
      <w:r w:rsidRPr="00B830FE">
        <w:rPr>
          <w:sz w:val="28"/>
          <w:szCs w:val="28"/>
        </w:rPr>
        <w:t>2.7. Ответственность управляющего совета образовательного учреждения</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Управляющий совет несет ответственность перед учредителем за своевременное приня</w:t>
      </w:r>
      <w:r w:rsidRPr="00B830FE">
        <w:rPr>
          <w:sz w:val="28"/>
          <w:szCs w:val="28"/>
        </w:rPr>
        <w:softHyphen/>
        <w:t>тие решений, входящих в его компетенцию. Руководитель образовательного учреж</w:t>
      </w:r>
      <w:r w:rsidRPr="00B830FE">
        <w:rPr>
          <w:sz w:val="28"/>
          <w:szCs w:val="28"/>
        </w:rPr>
        <w:softHyphen/>
        <w:t>дения вправе самостоятельно принимать решение в случае отсутствия реше</w:t>
      </w:r>
      <w:r w:rsidRPr="00B830FE">
        <w:rPr>
          <w:sz w:val="28"/>
          <w:szCs w:val="28"/>
        </w:rPr>
        <w:softHyphen/>
        <w:t>ния управляющего совета в установленные сроки.</w:t>
      </w:r>
    </w:p>
    <w:p w:rsidR="00B830FE" w:rsidRPr="00B830FE" w:rsidRDefault="00B830FE" w:rsidP="00B830FE">
      <w:pPr>
        <w:pStyle w:val="a3"/>
        <w:spacing w:after="0"/>
        <w:ind w:firstLine="851"/>
        <w:contextualSpacing/>
        <w:jc w:val="both"/>
        <w:rPr>
          <w:sz w:val="28"/>
          <w:szCs w:val="28"/>
        </w:rPr>
      </w:pPr>
      <w:r w:rsidRPr="00B830FE">
        <w:rPr>
          <w:sz w:val="28"/>
          <w:szCs w:val="28"/>
        </w:rPr>
        <w:lastRenderedPageBreak/>
        <w:t>Учредитель вправе распустить управляющий совет, если он не проводит свои засе</w:t>
      </w:r>
      <w:r w:rsidRPr="00B830FE">
        <w:rPr>
          <w:sz w:val="28"/>
          <w:szCs w:val="28"/>
        </w:rPr>
        <w:softHyphen/>
        <w:t>дания в течение более полугода, или не выполняет свои функции, предусмотренные уставом, или принимает реше</w:t>
      </w:r>
      <w:r w:rsidRPr="00B830FE">
        <w:rPr>
          <w:sz w:val="28"/>
          <w:szCs w:val="28"/>
        </w:rPr>
        <w:softHyphen/>
        <w:t>ния, противоречащие действующему законодательству Российской Федера</w:t>
      </w:r>
      <w:r w:rsidRPr="00B830FE">
        <w:rPr>
          <w:sz w:val="28"/>
          <w:szCs w:val="28"/>
        </w:rPr>
        <w:softHyphen/>
        <w:t>ции, субъекта РФ, нормативным актам органов местного самоуправления, решениям учредителя, отнесенным законодательством к его компетенции. В этом случае происходит формирование нового состава управляющего совета по уста</w:t>
      </w:r>
      <w:r w:rsidRPr="00B830FE">
        <w:rPr>
          <w:sz w:val="28"/>
          <w:szCs w:val="28"/>
        </w:rPr>
        <w:softHyphen/>
        <w:t>новленной процедуре в течение текущего учебного года.</w:t>
      </w:r>
    </w:p>
    <w:p w:rsidR="00B830FE" w:rsidRPr="00B830FE" w:rsidRDefault="00B830FE" w:rsidP="00B830FE">
      <w:pPr>
        <w:pStyle w:val="a3"/>
        <w:spacing w:after="0"/>
        <w:ind w:firstLine="851"/>
        <w:contextualSpacing/>
        <w:jc w:val="both"/>
        <w:rPr>
          <w:sz w:val="28"/>
          <w:szCs w:val="28"/>
        </w:rPr>
      </w:pPr>
      <w:r w:rsidRPr="00B830FE">
        <w:rPr>
          <w:sz w:val="28"/>
          <w:szCs w:val="28"/>
        </w:rPr>
        <w:t>В случае возникновения конфликта между положениями локальных правовых актов, издаваемых в рамках своей компетенции, управляющим советом и руководителем образовательного учреждения, который не может быть урегулирован путем переговоров, окончательное решение по конфликтному вопросу принимает учредитель образовательного учреждения.</w:t>
      </w:r>
    </w:p>
    <w:p w:rsidR="00B830FE" w:rsidRPr="00B830FE" w:rsidRDefault="00B830FE" w:rsidP="00B830FE">
      <w:pPr>
        <w:pStyle w:val="a3"/>
        <w:spacing w:after="0"/>
        <w:ind w:firstLine="851"/>
        <w:contextualSpacing/>
        <w:jc w:val="both"/>
        <w:rPr>
          <w:sz w:val="28"/>
          <w:szCs w:val="28"/>
        </w:rPr>
      </w:pPr>
      <w:r w:rsidRPr="00B830FE">
        <w:rPr>
          <w:b/>
          <w:bCs/>
          <w:sz w:val="28"/>
          <w:szCs w:val="28"/>
        </w:rPr>
        <w:t xml:space="preserve">3. Состав и формирование управляющего совета образовательного учреждения </w:t>
      </w:r>
    </w:p>
    <w:p w:rsidR="00B830FE" w:rsidRPr="00B830FE" w:rsidRDefault="00B830FE" w:rsidP="00B830FE">
      <w:pPr>
        <w:pStyle w:val="a3"/>
        <w:spacing w:after="0"/>
        <w:ind w:firstLine="851"/>
        <w:contextualSpacing/>
        <w:jc w:val="both"/>
        <w:rPr>
          <w:sz w:val="28"/>
          <w:szCs w:val="28"/>
        </w:rPr>
      </w:pPr>
      <w:r w:rsidRPr="00B830FE">
        <w:rPr>
          <w:sz w:val="28"/>
          <w:szCs w:val="28"/>
        </w:rPr>
        <w:t>3.1. Управляющий совет формируется с использованием процедур выборов, назначения и кооптации. В состав управляющего совета в обязательном порядке входит по должности руководитель учреждения, а также назначаемый учредителем представитель (представители) учредителя.</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3.2. Избираемыми членами управляющего совета являются представители работников образовательного учреждения, а также</w:t>
      </w:r>
    </w:p>
    <w:p w:rsidR="00B830FE" w:rsidRPr="00B830FE" w:rsidRDefault="00B830FE" w:rsidP="00B830FE">
      <w:pPr>
        <w:pStyle w:val="a3"/>
        <w:spacing w:after="0"/>
        <w:ind w:firstLine="851"/>
        <w:contextualSpacing/>
        <w:jc w:val="both"/>
        <w:rPr>
          <w:sz w:val="28"/>
          <w:szCs w:val="28"/>
        </w:rPr>
      </w:pPr>
      <w:r w:rsidRPr="00B830FE">
        <w:rPr>
          <w:sz w:val="28"/>
          <w:szCs w:val="28"/>
        </w:rPr>
        <w:t>- в общеобразовательном учреждении: представители родителей (законных представителей) обучающихся и представители обучающихся старше 14 лет.</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 </w:t>
      </w:r>
      <w:proofErr w:type="gramStart"/>
      <w:r w:rsidRPr="00B830FE">
        <w:rPr>
          <w:sz w:val="28"/>
          <w:szCs w:val="28"/>
        </w:rPr>
        <w:t>в</w:t>
      </w:r>
      <w:proofErr w:type="gramEnd"/>
      <w:r w:rsidRPr="00B830FE">
        <w:rPr>
          <w:sz w:val="28"/>
          <w:szCs w:val="28"/>
        </w:rPr>
        <w:t xml:space="preserve"> дошкольном образовательном учреждении: представители родителей (законных представителей) воспитанников;</w:t>
      </w:r>
    </w:p>
    <w:p w:rsidR="00B830FE" w:rsidRPr="00B830FE" w:rsidRDefault="00B830FE" w:rsidP="00B830FE">
      <w:pPr>
        <w:pStyle w:val="a3"/>
        <w:spacing w:after="0"/>
        <w:ind w:firstLine="851"/>
        <w:contextualSpacing/>
        <w:jc w:val="both"/>
        <w:rPr>
          <w:sz w:val="28"/>
          <w:szCs w:val="28"/>
        </w:rPr>
      </w:pPr>
      <w:r w:rsidRPr="00B830FE">
        <w:rPr>
          <w:sz w:val="28"/>
          <w:szCs w:val="28"/>
        </w:rPr>
        <w:t>- в учреждении начального и среднего профессионального образования: представители обучающихся, в том числе обучающихся старше 14 лет и не достигших возраста 18 лет и (если это предусмотрено уставом учреждения) представители родителей (законных представителей) обучающихся, не достигших возраста 18 лет.</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3.3.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работодатели и представители объединений работодателей, специалисты из сфер профессиональной деятельности, совпадающих с профилем (профилями) обучения и др.).</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3.4. Количество членов управляющего совета устанавливается уставом учреждения. При определении соотношения представительства различных кате</w:t>
      </w:r>
      <w:r w:rsidRPr="00B830FE">
        <w:rPr>
          <w:sz w:val="28"/>
          <w:szCs w:val="28"/>
        </w:rPr>
        <w:softHyphen/>
        <w:t>горий граждан в управляющем совете необходимо соблюдать следующее:</w:t>
      </w:r>
    </w:p>
    <w:p w:rsidR="00B830FE" w:rsidRPr="00B830FE" w:rsidRDefault="00B830FE" w:rsidP="00B830FE">
      <w:pPr>
        <w:pStyle w:val="a3"/>
        <w:spacing w:after="0"/>
        <w:ind w:firstLine="851"/>
        <w:contextualSpacing/>
        <w:jc w:val="both"/>
        <w:rPr>
          <w:sz w:val="28"/>
          <w:szCs w:val="28"/>
        </w:rPr>
      </w:pPr>
      <w:r w:rsidRPr="00B830FE">
        <w:rPr>
          <w:sz w:val="28"/>
          <w:szCs w:val="28"/>
        </w:rPr>
        <w:lastRenderedPageBreak/>
        <w:t>- количество членов из числа родителей (законных представителей) обучающихся не может быть больше половины общего числа членов;</w:t>
      </w:r>
    </w:p>
    <w:p w:rsidR="00B830FE" w:rsidRPr="00B830FE" w:rsidRDefault="00B830FE" w:rsidP="00B830FE">
      <w:pPr>
        <w:pStyle w:val="a3"/>
        <w:numPr>
          <w:ilvl w:val="0"/>
          <w:numId w:val="2"/>
        </w:numPr>
        <w:spacing w:after="0"/>
        <w:contextualSpacing/>
        <w:jc w:val="both"/>
        <w:rPr>
          <w:sz w:val="28"/>
          <w:szCs w:val="28"/>
        </w:rPr>
      </w:pPr>
      <w:proofErr w:type="gramStart"/>
      <w:r w:rsidRPr="00B830FE">
        <w:rPr>
          <w:sz w:val="28"/>
          <w:szCs w:val="28"/>
        </w:rPr>
        <w:t>количество членов из числа работников учреждения не может превышать одной трети от общего чис</w:t>
      </w:r>
      <w:r w:rsidRPr="00B830FE">
        <w:rPr>
          <w:sz w:val="28"/>
          <w:szCs w:val="28"/>
        </w:rPr>
        <w:softHyphen/>
        <w:t>ла членов;</w:t>
      </w:r>
      <w:proofErr w:type="gramEnd"/>
    </w:p>
    <w:p w:rsidR="00B830FE" w:rsidRPr="00B830FE" w:rsidRDefault="00B830FE" w:rsidP="00B830FE">
      <w:pPr>
        <w:pStyle w:val="a3"/>
        <w:numPr>
          <w:ilvl w:val="0"/>
          <w:numId w:val="2"/>
        </w:numPr>
        <w:spacing w:after="0"/>
        <w:contextualSpacing/>
        <w:jc w:val="both"/>
        <w:rPr>
          <w:sz w:val="28"/>
          <w:szCs w:val="28"/>
        </w:rPr>
      </w:pPr>
      <w:r w:rsidRPr="00B830FE">
        <w:rPr>
          <w:sz w:val="28"/>
          <w:szCs w:val="28"/>
        </w:rPr>
        <w:t>количество членов из числа обучающихся старше 14 лет, но не достигших 18 лет, не может превышать более одной четверти от общего числа членов, а из числа обучающихся достигших 18 лет – не более одной трети от общего числа членов управляющего совета;</w:t>
      </w:r>
    </w:p>
    <w:p w:rsidR="00B830FE" w:rsidRPr="00B830FE" w:rsidRDefault="00B830FE" w:rsidP="00B830FE">
      <w:pPr>
        <w:pStyle w:val="a3"/>
        <w:numPr>
          <w:ilvl w:val="0"/>
          <w:numId w:val="2"/>
        </w:numPr>
        <w:spacing w:after="0"/>
        <w:contextualSpacing/>
        <w:jc w:val="both"/>
        <w:rPr>
          <w:sz w:val="28"/>
          <w:szCs w:val="28"/>
        </w:rPr>
      </w:pPr>
      <w:r w:rsidRPr="00B830FE">
        <w:rPr>
          <w:sz w:val="28"/>
          <w:szCs w:val="28"/>
        </w:rPr>
        <w:t>количество кооптированных членов не может быть менее одной четверти и не может превышать более половины общего числа членов управляющего совета.</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3.5. Выборы в управляющий совет представителей работников образовательного учреждения производятся на общем собрании трудового коллектива открытым или тайным голосованием по следующему соотношению: представителей педагогического коллектива – не менее 70%, представителей других работников – не более 30% в общем составе избранных представителей работников.</w:t>
      </w:r>
    </w:p>
    <w:p w:rsidR="00B830FE" w:rsidRPr="00B830FE" w:rsidRDefault="00B830FE" w:rsidP="00B830FE">
      <w:pPr>
        <w:pStyle w:val="a3"/>
        <w:spacing w:after="0"/>
        <w:ind w:firstLine="851"/>
        <w:contextualSpacing/>
        <w:jc w:val="both"/>
        <w:rPr>
          <w:sz w:val="28"/>
          <w:szCs w:val="28"/>
        </w:rPr>
      </w:pPr>
      <w:r w:rsidRPr="00B830FE">
        <w:rPr>
          <w:sz w:val="28"/>
          <w:szCs w:val="28"/>
        </w:rPr>
        <w:t>Выборы представителей обучающихся производятся на общем собрании (конференции) обучающихся открытым или тайным голосованием. Возрастной ценз обучающихся, участвующих в качестве избирателей в выборах представителей обучающихся в общеобразовательных учреждениях, устанавливается уставом общеобразовательного учреждения.</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3.6. В случае создания и выборов первого состава управляющего совета руководитель учреждения в 10-дневный срок представляет списки избранных представителей учредителю образовательного учреждения. В случае выборов по истечении срока полномочий нового состава действующего управляющего совета списки избранных представителей учредителю образовательного учреждения представляет председатель действующего управляющего совета.</w:t>
      </w:r>
    </w:p>
    <w:p w:rsidR="00B830FE" w:rsidRPr="00B830FE" w:rsidRDefault="00B830FE" w:rsidP="00B830FE">
      <w:pPr>
        <w:pStyle w:val="a3"/>
        <w:spacing w:after="0"/>
        <w:ind w:firstLine="851"/>
        <w:contextualSpacing/>
        <w:jc w:val="both"/>
        <w:rPr>
          <w:sz w:val="28"/>
          <w:szCs w:val="28"/>
        </w:rPr>
      </w:pPr>
      <w:r w:rsidRPr="00B830FE">
        <w:rPr>
          <w:sz w:val="28"/>
          <w:szCs w:val="28"/>
        </w:rPr>
        <w:t>Учредитель издает приказ (распоряжение) об утверждении избранного состава управляющего сове</w:t>
      </w:r>
      <w:r w:rsidRPr="00B830FE">
        <w:rPr>
          <w:sz w:val="28"/>
          <w:szCs w:val="28"/>
        </w:rPr>
        <w:softHyphen/>
        <w:t>та и о назначении в его состав своего представителя (представителей), о назначении в его состав руководителя образовательного учреждения по должности и вносит избранных и назначенных членов управляющего совета в единый регистрационный реестр членов управляющих советов подведомственных ему образовательных учреждений.</w:t>
      </w:r>
    </w:p>
    <w:p w:rsidR="00B830FE" w:rsidRPr="00B830FE" w:rsidRDefault="00B830FE" w:rsidP="00B830FE">
      <w:pPr>
        <w:pStyle w:val="a3"/>
        <w:spacing w:after="0"/>
        <w:ind w:firstLine="851"/>
        <w:contextualSpacing/>
        <w:jc w:val="both"/>
        <w:rPr>
          <w:sz w:val="28"/>
          <w:szCs w:val="28"/>
        </w:rPr>
      </w:pPr>
      <w:r w:rsidRPr="00B830FE">
        <w:rPr>
          <w:sz w:val="28"/>
          <w:szCs w:val="28"/>
        </w:rPr>
        <w:t>Учредитель вправе оспорить результаты выборов и назначить новые выборы только в случае нарушения процедуры выборов (не информирование по</w:t>
      </w:r>
      <w:r w:rsidRPr="00B830FE">
        <w:rPr>
          <w:sz w:val="28"/>
          <w:szCs w:val="28"/>
        </w:rPr>
        <w:softHyphen/>
        <w:t xml:space="preserve">тенциальных участников выборных собраний, отсутствие кворума и другие нарушения порядка выборов, регламентированные уставом и иными локальными актами образовательного учреждения). </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lastRenderedPageBreak/>
        <w:t xml:space="preserve">3.7. Первое заседание нового состава избранных и назначенных членов управляющего совета проводит представитель учредителя. </w:t>
      </w:r>
      <w:proofErr w:type="gramStart"/>
      <w:r w:rsidRPr="00B830FE">
        <w:rPr>
          <w:sz w:val="28"/>
          <w:szCs w:val="28"/>
        </w:rPr>
        <w:t>На первом заседании управляющего совета производится кооптация в члены совета кандидатур от местного сообщества (из числа лиц, окончивших учреждение, работодателей или их представителей, прямо или косвенно заинтересованных в деятельности учреждения или в социальном развитии территории, на которой оно расположено, граждан, известных сво</w:t>
      </w:r>
      <w:r w:rsidRPr="00B830FE">
        <w:rPr>
          <w:sz w:val="28"/>
          <w:szCs w:val="28"/>
        </w:rPr>
        <w:softHyphen/>
        <w:t>ей культурной, научной, общественной, в том числе благотворительной, дея</w:t>
      </w:r>
      <w:r w:rsidRPr="00B830FE">
        <w:rPr>
          <w:sz w:val="28"/>
          <w:szCs w:val="28"/>
        </w:rPr>
        <w:softHyphen/>
        <w:t>тельностью, иных представителей общественности и юридических лиц) по представлению учредителя, руководителя</w:t>
      </w:r>
      <w:proofErr w:type="gramEnd"/>
      <w:r w:rsidRPr="00B830FE">
        <w:rPr>
          <w:sz w:val="28"/>
          <w:szCs w:val="28"/>
        </w:rPr>
        <w:t xml:space="preserve"> образовательного учреждения и избранных членов управляющего совета.</w:t>
      </w:r>
    </w:p>
    <w:p w:rsidR="00B830FE" w:rsidRPr="00B830FE" w:rsidRDefault="00B830FE" w:rsidP="00B830FE">
      <w:pPr>
        <w:pStyle w:val="a3"/>
        <w:spacing w:after="0"/>
        <w:ind w:firstLine="851"/>
        <w:contextualSpacing/>
        <w:jc w:val="both"/>
        <w:rPr>
          <w:sz w:val="28"/>
          <w:szCs w:val="28"/>
        </w:rPr>
      </w:pPr>
      <w:r w:rsidRPr="00B830FE">
        <w:rPr>
          <w:sz w:val="28"/>
          <w:szCs w:val="28"/>
        </w:rPr>
        <w:t xml:space="preserve">Список кооптированных в состав управляющего совета членов направляется учредителю для утверждения и внесения их в единый регистрационный реестр членов управляющих советов подведомственных ему образовательных учреждений. </w:t>
      </w:r>
    </w:p>
    <w:p w:rsidR="00B830FE" w:rsidRPr="00B830FE" w:rsidRDefault="00B830FE" w:rsidP="00B830FE">
      <w:pPr>
        <w:pStyle w:val="a3"/>
        <w:spacing w:after="0"/>
        <w:ind w:firstLine="851"/>
        <w:contextualSpacing/>
        <w:jc w:val="both"/>
        <w:rPr>
          <w:sz w:val="28"/>
          <w:szCs w:val="28"/>
        </w:rPr>
      </w:pPr>
      <w:r w:rsidRPr="00B830FE">
        <w:rPr>
          <w:sz w:val="28"/>
          <w:szCs w:val="28"/>
        </w:rPr>
        <w:t>Управляющий совет вправе осуществлять впоследствии дополнительную кооптацию новых членов с последующим утверждением и регистрацией их кандидатуры учредителем.</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3.8. После утверждения полного состава избранных, назначенных и кооптированных членов учредителем управляющий совет вправе своим решением избрать председателя и секретаря управляющего совета. При необходимости для исполнения функций председателя в случаях его вынужденного отсутствия управляющий совет может выбрать заместителя (заместителей) председателя управляющего совета.</w:t>
      </w:r>
    </w:p>
    <w:p w:rsidR="00B830FE" w:rsidRPr="00B830FE" w:rsidRDefault="00B830FE" w:rsidP="00B830FE">
      <w:pPr>
        <w:pStyle w:val="a3"/>
        <w:spacing w:after="0"/>
        <w:ind w:firstLine="851"/>
        <w:contextualSpacing/>
        <w:jc w:val="both"/>
        <w:rPr>
          <w:sz w:val="28"/>
          <w:szCs w:val="28"/>
        </w:rPr>
      </w:pPr>
      <w:r w:rsidRPr="00B830FE">
        <w:rPr>
          <w:sz w:val="28"/>
          <w:szCs w:val="28"/>
        </w:rPr>
        <w:t>Не могут быть избраны председателем управляющего совета представитель учредителя, руководитель образовательного учреждения и представитель работников образовательного учреждения.</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 xml:space="preserve">3.9. После утверждения полного состава управляющего совета и регистрации его членов учредителем, всем членам управляющего совета выдаются удостоверения, заверенные печатью и подписью учредителя образовательного учреждения. </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b/>
          <w:bCs/>
          <w:sz w:val="28"/>
          <w:szCs w:val="28"/>
        </w:rPr>
        <w:t xml:space="preserve">4. Организация работы Совета </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4.1.</w:t>
      </w:r>
      <w:r w:rsidRPr="00B830FE">
        <w:rPr>
          <w:b/>
          <w:bCs/>
          <w:sz w:val="28"/>
          <w:szCs w:val="28"/>
        </w:rPr>
        <w:t xml:space="preserve"> </w:t>
      </w:r>
      <w:r w:rsidRPr="00B830FE">
        <w:rPr>
          <w:sz w:val="28"/>
          <w:szCs w:val="28"/>
        </w:rPr>
        <w:t>Заседания управляющего совета проводятся по мере необходимости, но не реже одного раза в три месяца. График заседаний утверждается управляющим советом. Предсе</w:t>
      </w:r>
      <w:r w:rsidRPr="00B830FE">
        <w:rPr>
          <w:sz w:val="28"/>
          <w:szCs w:val="28"/>
        </w:rPr>
        <w:softHyphen/>
        <w:t>датель может созвать внеочередное заседание на основании посту</w:t>
      </w:r>
      <w:r w:rsidRPr="00B830FE">
        <w:rPr>
          <w:sz w:val="28"/>
          <w:szCs w:val="28"/>
        </w:rPr>
        <w:softHyphen/>
        <w:t>пивших к нему заявлений (от членов управляющего совета, учредителя, руководителя учреж</w:t>
      </w:r>
      <w:r w:rsidRPr="00B830FE">
        <w:rPr>
          <w:sz w:val="28"/>
          <w:szCs w:val="28"/>
        </w:rPr>
        <w:softHyphen/>
        <w:t xml:space="preserve">дения). Дата, время, повестка заседания, а также необходимые материалы доводятся до сведения членов управляющего совета не позднее, чем за 5 дней до заседания. </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lastRenderedPageBreak/>
        <w:t>4.2. Решения управляющего совета считаются правомочными, если на заседании при</w:t>
      </w:r>
      <w:r w:rsidRPr="00B830FE">
        <w:rPr>
          <w:sz w:val="28"/>
          <w:szCs w:val="28"/>
        </w:rPr>
        <w:softHyphen/>
        <w:t>сутствовало не менее половины его членов. Каждый член управляющего совета обладает одним голосом. В случае равенства голосов решающим является голос председательствующего на заседании. Решения управляющего совета принимаются простым большинством голосов присутст</w:t>
      </w:r>
      <w:r w:rsidRPr="00B830FE">
        <w:rPr>
          <w:sz w:val="28"/>
          <w:szCs w:val="28"/>
        </w:rPr>
        <w:softHyphen/>
        <w:t>вующих на заседании членов и оформляются протоколом. Протокол заседания управляющего совета подписывается председательствующим на за</w:t>
      </w:r>
      <w:r w:rsidRPr="00B830FE">
        <w:rPr>
          <w:sz w:val="28"/>
          <w:szCs w:val="28"/>
        </w:rPr>
        <w:softHyphen/>
        <w:t>седании и секретарем. По приглашению члена управляющего совета в заседании с правом совещательного го</w:t>
      </w:r>
      <w:r w:rsidRPr="00B830FE">
        <w:rPr>
          <w:sz w:val="28"/>
          <w:szCs w:val="28"/>
        </w:rPr>
        <w:softHyphen/>
        <w:t xml:space="preserve">лоса могут принимать участие лица, не являющиеся членами управляющего совета, если против этого не возражает более половины членов управляющего совета, присутствующих на заседании. </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4.3. Протоколы заседаний управляющего совета включаются в номенклату</w:t>
      </w:r>
      <w:r w:rsidRPr="00B830FE">
        <w:rPr>
          <w:sz w:val="28"/>
          <w:szCs w:val="28"/>
        </w:rPr>
        <w:softHyphen/>
        <w:t>ру дел образовательного учреждения как локальные правовые акты учреждения и доступны для ознакомления всем членам управляющего совета, а так</w:t>
      </w:r>
      <w:r w:rsidRPr="00B830FE">
        <w:rPr>
          <w:sz w:val="28"/>
          <w:szCs w:val="28"/>
        </w:rPr>
        <w:softHyphen/>
        <w:t>же неограниченному кругу лиц. Администрации образовательного учреждения рекомендуется оказывать организационно-техническое обеспечение заседаний управляющего совета, осуществлять подготовку бух</w:t>
      </w:r>
      <w:r w:rsidRPr="00B830FE">
        <w:rPr>
          <w:sz w:val="28"/>
          <w:szCs w:val="28"/>
        </w:rPr>
        <w:softHyphen/>
        <w:t>галтерских, педагогических, справочных и других материалов к заседаниям управляющего совета.</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4.4. Управляющий совет имеет право для подготовки материалов к заседаниям, вы</w:t>
      </w:r>
      <w:r w:rsidRPr="00B830FE">
        <w:rPr>
          <w:sz w:val="28"/>
          <w:szCs w:val="28"/>
        </w:rPr>
        <w:softHyphen/>
        <w:t>работки проектов его решений в период между заседаниями создавать по</w:t>
      </w:r>
      <w:r w:rsidRPr="00B830FE">
        <w:rPr>
          <w:sz w:val="28"/>
          <w:szCs w:val="28"/>
        </w:rPr>
        <w:softHyphen/>
        <w:t>стоянные и временные комиссии, комитеты и рабочие группы управляющего совета. Управляющий совет определяет структуру, коли</w:t>
      </w:r>
      <w:r w:rsidRPr="00B830FE">
        <w:rPr>
          <w:sz w:val="28"/>
          <w:szCs w:val="28"/>
        </w:rPr>
        <w:softHyphen/>
        <w:t>чество членов и персональное членство в комиссиях, комитетах, рабочих группах, назначает из числа чле</w:t>
      </w:r>
      <w:r w:rsidRPr="00B830FE">
        <w:rPr>
          <w:sz w:val="28"/>
          <w:szCs w:val="28"/>
        </w:rPr>
        <w:softHyphen/>
        <w:t>нов управляющего совета их председателя, утверждает задачи, функции, персональный со</w:t>
      </w:r>
      <w:r w:rsidRPr="00B830FE">
        <w:rPr>
          <w:sz w:val="28"/>
          <w:szCs w:val="28"/>
        </w:rPr>
        <w:softHyphen/>
        <w:t>став и регламент их работы. В комиссии, комитеты и рабочие группы могут входить с их согласия любые лица, которых управляющий совет сочтет необходимым привлечь для организации эффек</w:t>
      </w:r>
      <w:r w:rsidRPr="00B830FE">
        <w:rPr>
          <w:sz w:val="28"/>
          <w:szCs w:val="28"/>
        </w:rPr>
        <w:softHyphen/>
        <w:t xml:space="preserve">тивной работы. Руководство и организация работы любой комиссии возлагается только на члена управляющего совета. </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b/>
          <w:bCs/>
          <w:sz w:val="28"/>
          <w:szCs w:val="28"/>
        </w:rPr>
        <w:t xml:space="preserve">5. Права и ответственность членов управляющего совета </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5.1.</w:t>
      </w:r>
      <w:r w:rsidRPr="00B830FE">
        <w:rPr>
          <w:b/>
          <w:bCs/>
          <w:sz w:val="28"/>
          <w:szCs w:val="28"/>
        </w:rPr>
        <w:t xml:space="preserve"> </w:t>
      </w:r>
      <w:r w:rsidRPr="00B830FE">
        <w:rPr>
          <w:sz w:val="28"/>
          <w:szCs w:val="28"/>
        </w:rPr>
        <w:t xml:space="preserve">Члены управляющего совета работают безвозмездно в качестве добровольцев (на общественных началах). </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5.2. Член управляющего совета имеет право:</w:t>
      </w:r>
    </w:p>
    <w:p w:rsidR="00B830FE" w:rsidRPr="00B830FE" w:rsidRDefault="00B830FE" w:rsidP="00B830FE">
      <w:pPr>
        <w:pStyle w:val="a3"/>
        <w:numPr>
          <w:ilvl w:val="0"/>
          <w:numId w:val="3"/>
        </w:numPr>
        <w:spacing w:after="0"/>
        <w:contextualSpacing/>
        <w:jc w:val="both"/>
        <w:rPr>
          <w:sz w:val="28"/>
          <w:szCs w:val="28"/>
        </w:rPr>
      </w:pPr>
      <w:r w:rsidRPr="00B830FE">
        <w:rPr>
          <w:sz w:val="28"/>
          <w:szCs w:val="28"/>
        </w:rPr>
        <w:t>принимать участие в обсуждении и принятии решений управляющего совета, выражать в письменной форме свое особое мнение, которое приобщается к протоколу заседания управляющего совета;</w:t>
      </w:r>
    </w:p>
    <w:p w:rsidR="00B830FE" w:rsidRPr="00B830FE" w:rsidRDefault="00B830FE" w:rsidP="00B830FE">
      <w:pPr>
        <w:pStyle w:val="a3"/>
        <w:numPr>
          <w:ilvl w:val="0"/>
          <w:numId w:val="3"/>
        </w:numPr>
        <w:spacing w:after="0"/>
        <w:contextualSpacing/>
        <w:jc w:val="both"/>
        <w:rPr>
          <w:sz w:val="28"/>
          <w:szCs w:val="28"/>
        </w:rPr>
      </w:pPr>
      <w:r w:rsidRPr="00B830FE">
        <w:rPr>
          <w:sz w:val="28"/>
          <w:szCs w:val="28"/>
        </w:rPr>
        <w:lastRenderedPageBreak/>
        <w:t>требовать от администрации учреждения предоставления всей необхо</w:t>
      </w:r>
      <w:r w:rsidRPr="00B830FE">
        <w:rPr>
          <w:sz w:val="28"/>
          <w:szCs w:val="28"/>
        </w:rPr>
        <w:softHyphen/>
        <w:t>димой для участия в работе управляющего совета информации по вопросам, относящимся к компетенции управляющего совета;</w:t>
      </w:r>
    </w:p>
    <w:p w:rsidR="00B830FE" w:rsidRPr="00B830FE" w:rsidRDefault="00B830FE" w:rsidP="00B830FE">
      <w:pPr>
        <w:pStyle w:val="a3"/>
        <w:numPr>
          <w:ilvl w:val="0"/>
          <w:numId w:val="3"/>
        </w:numPr>
        <w:spacing w:after="0"/>
        <w:contextualSpacing/>
        <w:jc w:val="both"/>
        <w:rPr>
          <w:sz w:val="28"/>
          <w:szCs w:val="28"/>
        </w:rPr>
      </w:pPr>
      <w:r w:rsidRPr="00B830FE">
        <w:rPr>
          <w:sz w:val="28"/>
          <w:szCs w:val="28"/>
        </w:rPr>
        <w:t>присутствовать на заседании педагогического совета образовательного учреждения с пра</w:t>
      </w:r>
      <w:r w:rsidRPr="00B830FE">
        <w:rPr>
          <w:sz w:val="28"/>
          <w:szCs w:val="28"/>
        </w:rPr>
        <w:softHyphen/>
        <w:t>вом совещательного голоса;</w:t>
      </w:r>
    </w:p>
    <w:p w:rsidR="00B830FE" w:rsidRPr="00B830FE" w:rsidRDefault="00B830FE" w:rsidP="00B830FE">
      <w:pPr>
        <w:pStyle w:val="a3"/>
        <w:numPr>
          <w:ilvl w:val="0"/>
          <w:numId w:val="3"/>
        </w:numPr>
        <w:spacing w:after="0"/>
        <w:contextualSpacing/>
        <w:jc w:val="both"/>
        <w:rPr>
          <w:sz w:val="28"/>
          <w:szCs w:val="28"/>
        </w:rPr>
      </w:pPr>
      <w:r w:rsidRPr="00B830FE">
        <w:rPr>
          <w:sz w:val="28"/>
          <w:szCs w:val="28"/>
        </w:rPr>
        <w:t>досрочно выйти из состава управляющего совета по письменному уведомлению пред</w:t>
      </w:r>
      <w:r w:rsidRPr="00B830FE">
        <w:rPr>
          <w:sz w:val="28"/>
          <w:szCs w:val="28"/>
        </w:rPr>
        <w:softHyphen/>
        <w:t>седателя.</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 xml:space="preserve">5.3. Член управляющего совета, не посещающий более двух заседаний подряд без уважительных причин, может быть выведен из его состава по решению управляющего совета. </w:t>
      </w:r>
    </w:p>
    <w:p w:rsidR="00B830FE" w:rsidRPr="00B830FE" w:rsidRDefault="00B830FE" w:rsidP="00B830FE">
      <w:pPr>
        <w:pStyle w:val="a3"/>
        <w:spacing w:after="0"/>
        <w:ind w:firstLine="851"/>
        <w:contextualSpacing/>
        <w:jc w:val="both"/>
        <w:rPr>
          <w:sz w:val="28"/>
          <w:szCs w:val="28"/>
        </w:rPr>
      </w:pPr>
      <w:r w:rsidRPr="00B830FE">
        <w:rPr>
          <w:sz w:val="28"/>
          <w:szCs w:val="28"/>
        </w:rPr>
        <w:t>Член управляющего совета выводится из его состава по решению управляющего совета в следующих случаях:</w:t>
      </w:r>
    </w:p>
    <w:p w:rsidR="00B830FE" w:rsidRPr="00B830FE" w:rsidRDefault="00B830FE" w:rsidP="00B830FE">
      <w:pPr>
        <w:pStyle w:val="a3"/>
        <w:numPr>
          <w:ilvl w:val="0"/>
          <w:numId w:val="4"/>
        </w:numPr>
        <w:spacing w:after="0"/>
        <w:contextualSpacing/>
        <w:jc w:val="both"/>
        <w:rPr>
          <w:sz w:val="28"/>
          <w:szCs w:val="28"/>
        </w:rPr>
      </w:pPr>
      <w:r w:rsidRPr="00B830FE">
        <w:rPr>
          <w:sz w:val="28"/>
          <w:szCs w:val="28"/>
        </w:rPr>
        <w:t>по его желанию, выраженному в письменной форме;</w:t>
      </w:r>
    </w:p>
    <w:p w:rsidR="00B830FE" w:rsidRPr="00B830FE" w:rsidRDefault="00B830FE" w:rsidP="00B830FE">
      <w:pPr>
        <w:pStyle w:val="a3"/>
        <w:numPr>
          <w:ilvl w:val="0"/>
          <w:numId w:val="4"/>
        </w:numPr>
        <w:spacing w:after="0"/>
        <w:contextualSpacing/>
        <w:jc w:val="both"/>
        <w:rPr>
          <w:sz w:val="28"/>
          <w:szCs w:val="28"/>
        </w:rPr>
      </w:pPr>
      <w:r w:rsidRPr="00B830FE">
        <w:rPr>
          <w:sz w:val="28"/>
          <w:szCs w:val="28"/>
        </w:rPr>
        <w:t>при отзыве представителя учредителя;</w:t>
      </w:r>
    </w:p>
    <w:p w:rsidR="00B830FE" w:rsidRPr="00B830FE" w:rsidRDefault="00B830FE" w:rsidP="00B830FE">
      <w:pPr>
        <w:pStyle w:val="a3"/>
        <w:numPr>
          <w:ilvl w:val="0"/>
          <w:numId w:val="4"/>
        </w:numPr>
        <w:spacing w:after="0"/>
        <w:contextualSpacing/>
        <w:jc w:val="both"/>
        <w:rPr>
          <w:sz w:val="28"/>
          <w:szCs w:val="28"/>
        </w:rPr>
      </w:pPr>
      <w:r w:rsidRPr="00B830FE">
        <w:rPr>
          <w:sz w:val="28"/>
          <w:szCs w:val="28"/>
        </w:rPr>
        <w:t>при увольнении с работы руководителя учреждения, или увольнении работника учреждения, избранного членом Совета, если они не могут быть кооптированы в состав управляющего совета после увольнения;</w:t>
      </w:r>
    </w:p>
    <w:p w:rsidR="00B830FE" w:rsidRPr="00B830FE" w:rsidRDefault="00B830FE" w:rsidP="00B830FE">
      <w:pPr>
        <w:pStyle w:val="a3"/>
        <w:numPr>
          <w:ilvl w:val="0"/>
          <w:numId w:val="4"/>
        </w:numPr>
        <w:spacing w:after="0"/>
        <w:contextualSpacing/>
        <w:jc w:val="both"/>
        <w:rPr>
          <w:sz w:val="28"/>
          <w:szCs w:val="28"/>
        </w:rPr>
      </w:pPr>
      <w:r w:rsidRPr="00B830FE">
        <w:rPr>
          <w:sz w:val="28"/>
          <w:szCs w:val="28"/>
        </w:rPr>
        <w:t>в связи с окончанием образовательного учреждения или отчислением (переводом) обу</w:t>
      </w:r>
      <w:r w:rsidRPr="00B830FE">
        <w:rPr>
          <w:sz w:val="28"/>
          <w:szCs w:val="28"/>
        </w:rPr>
        <w:softHyphen/>
        <w:t xml:space="preserve">чающегося, представляющего в управляющем совете </w:t>
      </w:r>
      <w:proofErr w:type="gramStart"/>
      <w:r w:rsidRPr="00B830FE">
        <w:rPr>
          <w:sz w:val="28"/>
          <w:szCs w:val="28"/>
        </w:rPr>
        <w:t>обучающихся</w:t>
      </w:r>
      <w:proofErr w:type="gramEnd"/>
      <w:r w:rsidRPr="00B830FE">
        <w:rPr>
          <w:sz w:val="28"/>
          <w:szCs w:val="28"/>
        </w:rPr>
        <w:t>, если он не может быть кооптирован в члены управляющего сове</w:t>
      </w:r>
      <w:r w:rsidRPr="00B830FE">
        <w:rPr>
          <w:sz w:val="28"/>
          <w:szCs w:val="28"/>
        </w:rPr>
        <w:softHyphen/>
        <w:t>та после окончания учреждения;</w:t>
      </w:r>
    </w:p>
    <w:p w:rsidR="00B830FE" w:rsidRPr="00B830FE" w:rsidRDefault="00B830FE" w:rsidP="00B830FE">
      <w:pPr>
        <w:pStyle w:val="a3"/>
        <w:numPr>
          <w:ilvl w:val="0"/>
          <w:numId w:val="4"/>
        </w:numPr>
        <w:spacing w:after="0"/>
        <w:contextualSpacing/>
        <w:jc w:val="both"/>
        <w:rPr>
          <w:sz w:val="28"/>
          <w:szCs w:val="28"/>
        </w:rPr>
      </w:pPr>
      <w:r w:rsidRPr="00B830FE">
        <w:rPr>
          <w:sz w:val="28"/>
          <w:szCs w:val="28"/>
        </w:rPr>
        <w:t>в связи с окончанием образовательного учреждения или отчислением (переводом) обу</w:t>
      </w:r>
      <w:r w:rsidRPr="00B830FE">
        <w:rPr>
          <w:sz w:val="28"/>
          <w:szCs w:val="28"/>
        </w:rPr>
        <w:softHyphen/>
        <w:t>чающегося, представляющего в управляющем совете родителей (законных представителей) обучающихся, если он не может быть кооптирован в члены управляющего сове</w:t>
      </w:r>
      <w:r w:rsidRPr="00B830FE">
        <w:rPr>
          <w:sz w:val="28"/>
          <w:szCs w:val="28"/>
        </w:rPr>
        <w:softHyphen/>
        <w:t>та после окончания учреждения;</w:t>
      </w:r>
    </w:p>
    <w:p w:rsidR="00B830FE" w:rsidRPr="00B830FE" w:rsidRDefault="00B830FE" w:rsidP="00B830FE">
      <w:pPr>
        <w:pStyle w:val="a3"/>
        <w:numPr>
          <w:ilvl w:val="0"/>
          <w:numId w:val="4"/>
        </w:numPr>
        <w:spacing w:after="0"/>
        <w:contextualSpacing/>
        <w:jc w:val="both"/>
        <w:rPr>
          <w:sz w:val="28"/>
          <w:szCs w:val="28"/>
        </w:rPr>
      </w:pPr>
      <w:r w:rsidRPr="00B830FE">
        <w:rPr>
          <w:sz w:val="28"/>
          <w:szCs w:val="28"/>
        </w:rPr>
        <w:t>в случае совершения противоправных действий, несовместимых с член</w:t>
      </w:r>
      <w:r w:rsidRPr="00B830FE">
        <w:rPr>
          <w:sz w:val="28"/>
          <w:szCs w:val="28"/>
        </w:rPr>
        <w:softHyphen/>
        <w:t>ством в управляющем совете;</w:t>
      </w:r>
    </w:p>
    <w:p w:rsidR="00B830FE" w:rsidRPr="00B830FE" w:rsidRDefault="00B830FE" w:rsidP="00B830FE">
      <w:pPr>
        <w:pStyle w:val="a3"/>
        <w:spacing w:after="0"/>
        <w:ind w:firstLine="851"/>
        <w:contextualSpacing/>
        <w:jc w:val="both"/>
        <w:rPr>
          <w:sz w:val="28"/>
          <w:szCs w:val="28"/>
        </w:rPr>
      </w:pPr>
      <w:r w:rsidRPr="00B830FE">
        <w:rPr>
          <w:sz w:val="28"/>
          <w:szCs w:val="28"/>
        </w:rPr>
        <w:t>- при выявлении следующих обстоятельств, препятствующих участию члена управляющего совета в его работе: лишение родительских прав, судебное запре</w:t>
      </w:r>
      <w:r w:rsidRPr="00B830FE">
        <w:rPr>
          <w:sz w:val="28"/>
          <w:szCs w:val="28"/>
        </w:rPr>
        <w:softHyphen/>
        <w:t>щение заниматься педагогической и иной деятельностью, связанной с рабо</w:t>
      </w:r>
      <w:r w:rsidRPr="00B830FE">
        <w:rPr>
          <w:sz w:val="28"/>
          <w:szCs w:val="28"/>
        </w:rPr>
        <w:softHyphen/>
        <w:t xml:space="preserve">той с детьми, признание по решению суда </w:t>
      </w:r>
      <w:proofErr w:type="gramStart"/>
      <w:r w:rsidRPr="00B830FE">
        <w:rPr>
          <w:sz w:val="28"/>
          <w:szCs w:val="28"/>
        </w:rPr>
        <w:t>недееспособным</w:t>
      </w:r>
      <w:proofErr w:type="gramEnd"/>
      <w:r w:rsidRPr="00B830FE">
        <w:rPr>
          <w:sz w:val="28"/>
          <w:szCs w:val="28"/>
        </w:rPr>
        <w:t>, наличие несня</w:t>
      </w:r>
      <w:r w:rsidRPr="00B830FE">
        <w:rPr>
          <w:sz w:val="28"/>
          <w:szCs w:val="28"/>
        </w:rPr>
        <w:softHyphen/>
        <w:t>той или непогашенной судимости за совершение уголовного преступления.</w:t>
      </w:r>
    </w:p>
    <w:p w:rsidR="00B830FE" w:rsidRPr="00B830FE" w:rsidRDefault="00B830FE" w:rsidP="00B830FE">
      <w:pPr>
        <w:pStyle w:val="a3"/>
        <w:spacing w:after="0"/>
        <w:ind w:firstLine="851"/>
        <w:contextualSpacing/>
        <w:jc w:val="both"/>
        <w:rPr>
          <w:sz w:val="28"/>
          <w:szCs w:val="28"/>
        </w:rPr>
      </w:pPr>
    </w:p>
    <w:p w:rsidR="00B830FE" w:rsidRPr="00B830FE" w:rsidRDefault="00B830FE" w:rsidP="00B830FE">
      <w:pPr>
        <w:pStyle w:val="a3"/>
        <w:spacing w:after="0"/>
        <w:ind w:firstLine="851"/>
        <w:contextualSpacing/>
        <w:jc w:val="both"/>
        <w:rPr>
          <w:sz w:val="28"/>
          <w:szCs w:val="28"/>
        </w:rPr>
      </w:pPr>
      <w:r w:rsidRPr="00B830FE">
        <w:rPr>
          <w:sz w:val="28"/>
          <w:szCs w:val="28"/>
        </w:rPr>
        <w:t>5.4. Выписка из протокола заседания управляющего совета с решением о выводе члена управляющего сове</w:t>
      </w:r>
      <w:r w:rsidRPr="00B830FE">
        <w:rPr>
          <w:sz w:val="28"/>
          <w:szCs w:val="28"/>
        </w:rPr>
        <w:softHyphen/>
        <w:t>та из его состава направляется учредителю для исключения из единого регистрационного реестра членов управляющих советов подведомственных ему образовательных учреждений. После вывода из состава управляющего совета его члена управляющий совет принимает меры для замещения вакансии (довыборы, либо кооптация, либо назначение учредителем).</w:t>
      </w:r>
    </w:p>
    <w:p w:rsidR="00B830FE" w:rsidRDefault="00B830FE" w:rsidP="00B830FE">
      <w:pPr>
        <w:pStyle w:val="a3"/>
        <w:spacing w:after="0"/>
        <w:ind w:firstLine="851"/>
      </w:pPr>
    </w:p>
    <w:p w:rsidR="005D0B37" w:rsidRDefault="005D0B37"/>
    <w:sectPr w:rsidR="005D0B37" w:rsidSect="005D0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C7A"/>
    <w:multiLevelType w:val="multilevel"/>
    <w:tmpl w:val="B36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9352C"/>
    <w:multiLevelType w:val="multilevel"/>
    <w:tmpl w:val="4DD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14C13"/>
    <w:multiLevelType w:val="multilevel"/>
    <w:tmpl w:val="7056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D5DA5"/>
    <w:multiLevelType w:val="multilevel"/>
    <w:tmpl w:val="BC7E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0FE"/>
    <w:rsid w:val="005553A0"/>
    <w:rsid w:val="005D0B37"/>
    <w:rsid w:val="00673510"/>
    <w:rsid w:val="007820F1"/>
    <w:rsid w:val="00946E3C"/>
    <w:rsid w:val="00B83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0FE"/>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039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Priadko</dc:creator>
  <cp:lastModifiedBy>Priadko</cp:lastModifiedBy>
  <cp:revision>1</cp:revision>
  <dcterms:created xsi:type="dcterms:W3CDTF">2012-12-17T09:38:00Z</dcterms:created>
  <dcterms:modified xsi:type="dcterms:W3CDTF">2012-12-17T10:14:00Z</dcterms:modified>
</cp:coreProperties>
</file>