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C2" w:rsidRPr="00D50D5B" w:rsidRDefault="00A57BC2" w:rsidP="00FF1D99">
      <w:pPr>
        <w:spacing w:after="0" w:line="240" w:lineRule="auto"/>
        <w:rPr>
          <w:rFonts w:ascii="Times New Roman" w:hAnsi="Times New Roman"/>
          <w:b/>
          <w:sz w:val="28"/>
          <w:szCs w:val="28"/>
          <w:u w:val="single"/>
        </w:rPr>
      </w:pPr>
      <w:r w:rsidRPr="00D50D5B">
        <w:rPr>
          <w:rFonts w:ascii="Times New Roman" w:hAnsi="Times New Roman"/>
          <w:b/>
          <w:sz w:val="28"/>
          <w:szCs w:val="28"/>
          <w:u w:val="single"/>
        </w:rPr>
        <w:t>Аннотация к рабочей прог</w:t>
      </w:r>
      <w:r>
        <w:rPr>
          <w:rFonts w:ascii="Times New Roman" w:hAnsi="Times New Roman"/>
          <w:b/>
          <w:sz w:val="28"/>
          <w:szCs w:val="28"/>
          <w:u w:val="single"/>
        </w:rPr>
        <w:t>рамме дисциплины «География» 8</w:t>
      </w:r>
      <w:bookmarkStart w:id="0" w:name="_GoBack"/>
      <w:bookmarkEnd w:id="0"/>
      <w:r w:rsidRPr="00D50D5B">
        <w:rPr>
          <w:rFonts w:ascii="Times New Roman" w:hAnsi="Times New Roman"/>
          <w:b/>
          <w:sz w:val="28"/>
          <w:szCs w:val="28"/>
          <w:u w:val="single"/>
        </w:rPr>
        <w:t xml:space="preserve"> класс</w:t>
      </w:r>
    </w:p>
    <w:p w:rsidR="00A57BC2" w:rsidRDefault="00A57BC2" w:rsidP="00FF1D99">
      <w:pPr>
        <w:spacing w:before="100" w:beforeAutospacing="1" w:after="100" w:afterAutospacing="1" w:line="240" w:lineRule="auto"/>
        <w:rPr>
          <w:rFonts w:ascii="Times New Roman" w:hAnsi="Times New Roman"/>
          <w:sz w:val="24"/>
          <w:szCs w:val="24"/>
          <w:lang w:eastAsia="ru-RU"/>
        </w:rPr>
      </w:pPr>
      <w:r w:rsidRPr="00D50D5B">
        <w:rPr>
          <w:rFonts w:ascii="Times New Roman" w:hAnsi="Times New Roman"/>
          <w:b/>
          <w:sz w:val="28"/>
          <w:szCs w:val="28"/>
        </w:rPr>
        <w:t>1.</w:t>
      </w:r>
      <w:r w:rsidRPr="00D50D5B">
        <w:rPr>
          <w:rFonts w:ascii="Times New Roman" w:hAnsi="Times New Roman"/>
          <w:b/>
          <w:sz w:val="24"/>
          <w:szCs w:val="24"/>
        </w:rPr>
        <w:t>Место дисциплины в структуре основной образовательной программы</w:t>
      </w:r>
      <w:r>
        <w:rPr>
          <w:rFonts w:ascii="Times New Roman" w:hAnsi="Times New Roman"/>
          <w:sz w:val="24"/>
          <w:szCs w:val="24"/>
          <w:lang w:eastAsia="ru-RU"/>
        </w:rPr>
        <w:t xml:space="preserve">  </w:t>
      </w:r>
    </w:p>
    <w:p w:rsidR="00A57BC2" w:rsidRPr="00B72A74" w:rsidRDefault="00A57BC2" w:rsidP="00FF1D99">
      <w:pPr>
        <w:spacing w:before="100" w:beforeAutospacing="1" w:after="100" w:afterAutospacing="1" w:line="240" w:lineRule="auto"/>
        <w:rPr>
          <w:rFonts w:ascii="Times New Roman" w:hAnsi="Times New Roman"/>
          <w:sz w:val="24"/>
          <w:szCs w:val="24"/>
          <w:lang w:eastAsia="ru-RU"/>
        </w:rPr>
      </w:pPr>
      <w:r w:rsidRPr="00B72A74">
        <w:rPr>
          <w:rFonts w:ascii="Times New Roman" w:hAnsi="Times New Roman"/>
          <w:sz w:val="24"/>
          <w:szCs w:val="24"/>
          <w:lang w:eastAsia="ru-RU"/>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r>
        <w:rPr>
          <w:rFonts w:ascii="Times New Roman" w:hAnsi="Times New Roman"/>
          <w:sz w:val="24"/>
          <w:szCs w:val="24"/>
          <w:lang w:eastAsia="ru-RU"/>
        </w:rPr>
        <w:t xml:space="preserve"> </w:t>
      </w:r>
      <w:r w:rsidRPr="00B72A74">
        <w:rPr>
          <w:rFonts w:ascii="Times New Roman" w:hAnsi="Times New Roman"/>
          <w:sz w:val="24"/>
          <w:szCs w:val="24"/>
          <w:lang w:eastAsia="ru-RU"/>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A57BC2" w:rsidRDefault="00A57BC2" w:rsidP="00FF1D99">
      <w:pPr>
        <w:tabs>
          <w:tab w:val="left" w:pos="180"/>
        </w:tabs>
        <w:spacing w:after="0" w:line="240" w:lineRule="auto"/>
        <w:ind w:firstLine="708"/>
        <w:jc w:val="both"/>
        <w:rPr>
          <w:rFonts w:ascii="Times New Roman" w:hAnsi="Times New Roman"/>
          <w:b/>
          <w:sz w:val="24"/>
          <w:szCs w:val="24"/>
          <w:u w:val="single"/>
        </w:rPr>
      </w:pPr>
      <w:r w:rsidRPr="007934A3">
        <w:rPr>
          <w:rFonts w:ascii="Times New Roman" w:hAnsi="Times New Roman"/>
          <w:b/>
          <w:sz w:val="24"/>
          <w:szCs w:val="24"/>
          <w:u w:val="single"/>
        </w:rPr>
        <w:t>2.Цель изучения дисциплины</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b/>
          <w:bCs/>
          <w:sz w:val="24"/>
          <w:szCs w:val="24"/>
          <w:lang w:eastAsia="ru-RU"/>
        </w:rPr>
        <w:t>Основные цели и задачи курса:</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сформировать целостный географический образ своей Родины;</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дать представление об особенностях природы, населения и хозяйства нашей Родины;</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сформировать образ нашего государства как объекта мирового сообщества, дать представление о роли России в мире;</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сформировать необходимые географические умения и навыки;</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A57BC2" w:rsidRPr="00B72A74" w:rsidRDefault="00A57BC2" w:rsidP="00FF1D99">
      <w:pPr>
        <w:shd w:val="clear" w:color="auto" w:fill="FFFFFF"/>
        <w:spacing w:after="0" w:line="254" w:lineRule="atLeast"/>
        <w:ind w:firstLine="709"/>
        <w:jc w:val="both"/>
        <w:rPr>
          <w:rFonts w:ascii="Times New Roman" w:hAnsi="Times New Roman"/>
          <w:sz w:val="24"/>
          <w:szCs w:val="24"/>
          <w:lang w:eastAsia="ru-RU"/>
        </w:rPr>
      </w:pPr>
      <w:r w:rsidRPr="00B72A74">
        <w:rPr>
          <w:rFonts w:ascii="Times New Roman" w:hAnsi="Times New Roman"/>
          <w:sz w:val="24"/>
          <w:szCs w:val="24"/>
          <w:lang w:eastAsia="ru-RU"/>
        </w:rPr>
        <w:t>– воспитывать грамотное экологическое поведение и отношение к окружающему миру.</w:t>
      </w:r>
    </w:p>
    <w:p w:rsidR="00A57BC2" w:rsidRPr="007934A3" w:rsidRDefault="00A57BC2" w:rsidP="00FF1D99">
      <w:pPr>
        <w:tabs>
          <w:tab w:val="left" w:pos="180"/>
        </w:tabs>
        <w:spacing w:after="0" w:line="240" w:lineRule="auto"/>
        <w:ind w:firstLine="708"/>
        <w:jc w:val="both"/>
        <w:rPr>
          <w:rFonts w:ascii="Times New Roman" w:hAnsi="Times New Roman"/>
          <w:color w:val="10133B"/>
          <w:sz w:val="24"/>
          <w:szCs w:val="24"/>
        </w:rPr>
      </w:pPr>
    </w:p>
    <w:p w:rsidR="00A57BC2" w:rsidRPr="00D50D5B" w:rsidRDefault="00A57BC2" w:rsidP="00FF1D99">
      <w:pPr>
        <w:tabs>
          <w:tab w:val="left" w:pos="-851"/>
        </w:tabs>
        <w:spacing w:after="0" w:line="240" w:lineRule="auto"/>
        <w:jc w:val="both"/>
        <w:rPr>
          <w:rFonts w:ascii="Times New Roman" w:hAnsi="Times New Roman"/>
          <w:b/>
          <w:sz w:val="24"/>
          <w:szCs w:val="24"/>
          <w:u w:val="single"/>
        </w:rPr>
      </w:pPr>
      <w:r w:rsidRPr="00D50D5B">
        <w:rPr>
          <w:rFonts w:ascii="Times New Roman" w:hAnsi="Times New Roman"/>
          <w:b/>
          <w:sz w:val="24"/>
          <w:szCs w:val="24"/>
          <w:u w:val="single"/>
        </w:rPr>
        <w:t>3.Структура дисциплины</w:t>
      </w:r>
    </w:p>
    <w:p w:rsidR="00A57BC2" w:rsidRDefault="00A57BC2" w:rsidP="001A1BF5">
      <w:pPr>
        <w:spacing w:after="0" w:line="240" w:lineRule="auto"/>
      </w:pPr>
      <w:r>
        <w:rPr>
          <w:rFonts w:ascii="Times New Roman" w:hAnsi="Times New Roman"/>
          <w:b/>
          <w:sz w:val="24"/>
          <w:szCs w:val="24"/>
        </w:rPr>
        <w:t xml:space="preserve"> 8</w:t>
      </w:r>
      <w:r w:rsidRPr="00D50D5B">
        <w:rPr>
          <w:rFonts w:ascii="Times New Roman" w:hAnsi="Times New Roman"/>
          <w:b/>
          <w:sz w:val="24"/>
          <w:szCs w:val="24"/>
        </w:rPr>
        <w:t xml:space="preserve"> класс.</w:t>
      </w:r>
      <w:r w:rsidRPr="007934A3">
        <w:t xml:space="preserve"> </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Общая физическая география России</w:t>
      </w:r>
    </w:p>
    <w:p w:rsidR="00A57BC2" w:rsidRPr="00EB380A" w:rsidRDefault="00A57BC2" w:rsidP="001A1BF5">
      <w:pPr>
        <w:spacing w:after="0" w:line="240" w:lineRule="auto"/>
        <w:rPr>
          <w:rFonts w:ascii="Times New Roman" w:hAnsi="Times New Roman"/>
          <w:sz w:val="24"/>
          <w:szCs w:val="24"/>
          <w:lang w:eastAsia="ru-RU"/>
        </w:rPr>
      </w:pPr>
      <w:r w:rsidRPr="006A12BC">
        <w:rPr>
          <w:rFonts w:ascii="Times New Roman" w:hAnsi="Times New Roman"/>
          <w:sz w:val="24"/>
          <w:szCs w:val="24"/>
          <w:lang w:eastAsia="ru-RU"/>
        </w:rPr>
        <w:t xml:space="preserve">Географическое положение </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Исследования территории России</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Геологическое строен</w:t>
      </w:r>
      <w:r w:rsidRPr="006A12BC">
        <w:rPr>
          <w:rFonts w:ascii="Times New Roman" w:hAnsi="Times New Roman"/>
          <w:sz w:val="24"/>
          <w:szCs w:val="24"/>
          <w:lang w:eastAsia="ru-RU"/>
        </w:rPr>
        <w:t xml:space="preserve">ие и рельеф </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 xml:space="preserve"> Климат и погода</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 xml:space="preserve">Моря и  внутренние воды </w:t>
      </w:r>
    </w:p>
    <w:p w:rsidR="00A57BC2" w:rsidRPr="00EB380A" w:rsidRDefault="00A57BC2" w:rsidP="001A1BF5">
      <w:pPr>
        <w:spacing w:after="0" w:line="240" w:lineRule="auto"/>
        <w:rPr>
          <w:rFonts w:ascii="Times New Roman" w:hAnsi="Times New Roman"/>
          <w:sz w:val="24"/>
          <w:szCs w:val="24"/>
          <w:lang w:eastAsia="ru-RU"/>
        </w:rPr>
      </w:pPr>
      <w:r w:rsidRPr="006A12BC">
        <w:rPr>
          <w:rFonts w:ascii="Times New Roman" w:hAnsi="Times New Roman"/>
          <w:sz w:val="24"/>
          <w:szCs w:val="24"/>
          <w:lang w:eastAsia="ru-RU"/>
        </w:rPr>
        <w:t xml:space="preserve">Почвы </w:t>
      </w:r>
    </w:p>
    <w:p w:rsidR="00A57BC2" w:rsidRPr="00EB380A" w:rsidRDefault="00A57BC2" w:rsidP="001A1BF5">
      <w:pPr>
        <w:shd w:val="clear" w:color="auto" w:fill="FFFFFF"/>
        <w:spacing w:after="0" w:line="240" w:lineRule="auto"/>
        <w:rPr>
          <w:rFonts w:ascii="Times New Roman" w:hAnsi="Times New Roman"/>
          <w:color w:val="10133B"/>
          <w:sz w:val="24"/>
          <w:szCs w:val="24"/>
          <w:lang w:eastAsia="ru-RU"/>
        </w:rPr>
      </w:pPr>
      <w:r w:rsidRPr="006A12BC">
        <w:rPr>
          <w:rFonts w:ascii="Times New Roman" w:hAnsi="Times New Roman"/>
          <w:bCs/>
          <w:color w:val="10133B"/>
          <w:sz w:val="24"/>
          <w:szCs w:val="24"/>
          <w:lang w:eastAsia="ru-RU"/>
        </w:rPr>
        <w:t xml:space="preserve">Природные зоны </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Крупные природные районы России</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Островная Арктика</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Восточно-Европейская (Русская) равнина</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Кавказ</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Урал</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Западно-Сибирская равнина</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Средняя Сибирь</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Северо-Восток Сибири</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Горы Южной Сибири</w:t>
      </w:r>
    </w:p>
    <w:p w:rsidR="00A57BC2" w:rsidRPr="00EB380A"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Дальний Восток</w:t>
      </w:r>
    </w:p>
    <w:p w:rsidR="00A57BC2" w:rsidRPr="001A1BF5" w:rsidRDefault="00A57BC2" w:rsidP="001A1BF5">
      <w:pPr>
        <w:spacing w:after="0" w:line="240" w:lineRule="auto"/>
        <w:rPr>
          <w:rFonts w:ascii="Times New Roman" w:hAnsi="Times New Roman"/>
          <w:sz w:val="24"/>
          <w:szCs w:val="24"/>
          <w:lang w:eastAsia="ru-RU"/>
        </w:rPr>
      </w:pPr>
      <w:r w:rsidRPr="00EB380A">
        <w:rPr>
          <w:rFonts w:ascii="Times New Roman" w:hAnsi="Times New Roman"/>
          <w:sz w:val="24"/>
          <w:szCs w:val="24"/>
          <w:lang w:eastAsia="ru-RU"/>
        </w:rPr>
        <w:t>Природа и человек</w:t>
      </w:r>
    </w:p>
    <w:p w:rsidR="00A57BC2" w:rsidRDefault="00A57BC2" w:rsidP="00FF1D99">
      <w:pPr>
        <w:spacing w:after="0"/>
      </w:pPr>
    </w:p>
    <w:p w:rsidR="00A57BC2" w:rsidRPr="00D50D5B" w:rsidRDefault="00A57BC2" w:rsidP="00FF1D99">
      <w:pPr>
        <w:tabs>
          <w:tab w:val="left" w:pos="-851"/>
        </w:tabs>
        <w:spacing w:after="0" w:line="240" w:lineRule="auto"/>
        <w:jc w:val="both"/>
        <w:rPr>
          <w:rFonts w:ascii="Times New Roman" w:hAnsi="Times New Roman"/>
          <w:b/>
          <w:sz w:val="24"/>
          <w:szCs w:val="24"/>
        </w:rPr>
      </w:pPr>
      <w:r w:rsidRPr="00D50D5B">
        <w:rPr>
          <w:rFonts w:ascii="Times New Roman" w:hAnsi="Times New Roman"/>
          <w:b/>
          <w:sz w:val="24"/>
          <w:szCs w:val="24"/>
        </w:rPr>
        <w:t>4. Основные образовательные технологии</w:t>
      </w:r>
    </w:p>
    <w:p w:rsidR="00A57BC2" w:rsidRPr="00D50D5B" w:rsidRDefault="00A57BC2" w:rsidP="00FF1D99">
      <w:p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 xml:space="preserve">В процессе изучения дисциплины используются как традиционные, так и инновационные технологии проектной, исследовательской, информационной деятельности, </w:t>
      </w:r>
      <w:r>
        <w:rPr>
          <w:rFonts w:ascii="Times New Roman" w:hAnsi="Times New Roman"/>
          <w:sz w:val="24"/>
          <w:szCs w:val="24"/>
        </w:rPr>
        <w:t xml:space="preserve">интерактивного, </w:t>
      </w:r>
      <w:r w:rsidRPr="00D50D5B">
        <w:rPr>
          <w:rFonts w:ascii="Times New Roman" w:hAnsi="Times New Roman"/>
          <w:sz w:val="24"/>
          <w:szCs w:val="24"/>
        </w:rPr>
        <w:t>игрового обучения.</w:t>
      </w:r>
    </w:p>
    <w:p w:rsidR="00A57BC2" w:rsidRDefault="00A57BC2" w:rsidP="00FF1D99">
      <w:pPr>
        <w:tabs>
          <w:tab w:val="left" w:pos="-851"/>
        </w:tabs>
        <w:spacing w:after="0" w:line="240" w:lineRule="auto"/>
        <w:jc w:val="both"/>
        <w:rPr>
          <w:rFonts w:ascii="Times New Roman" w:hAnsi="Times New Roman"/>
          <w:b/>
          <w:sz w:val="24"/>
          <w:u w:val="single"/>
        </w:rPr>
      </w:pPr>
      <w:r w:rsidRPr="00D50D5B">
        <w:rPr>
          <w:rFonts w:ascii="Times New Roman" w:hAnsi="Times New Roman"/>
          <w:b/>
          <w:sz w:val="24"/>
          <w:u w:val="single"/>
        </w:rPr>
        <w:t>5. Требования к результатам освоения дисциплины</w:t>
      </w:r>
    </w:p>
    <w:p w:rsidR="00A57BC2" w:rsidRDefault="00A57BC2" w:rsidP="00FF1D99">
      <w:pPr>
        <w:tabs>
          <w:tab w:val="left" w:pos="-851"/>
        </w:tabs>
        <w:spacing w:after="0" w:line="240" w:lineRule="auto"/>
        <w:jc w:val="both"/>
        <w:rPr>
          <w:rFonts w:ascii="Times New Roman" w:hAnsi="Times New Roman"/>
          <w:b/>
          <w:sz w:val="24"/>
          <w:u w:val="single"/>
        </w:rPr>
      </w:pPr>
    </w:p>
    <w:p w:rsidR="00A57BC2" w:rsidRPr="00712EA4" w:rsidRDefault="00A57BC2" w:rsidP="001A1BF5">
      <w:pPr>
        <w:shd w:val="clear" w:color="auto" w:fill="FFFFFF"/>
        <w:spacing w:after="0" w:line="240" w:lineRule="auto"/>
        <w:ind w:firstLine="709"/>
        <w:jc w:val="both"/>
        <w:rPr>
          <w:rFonts w:ascii="Times New Roman" w:hAnsi="Times New Roman"/>
          <w:color w:val="10133B"/>
          <w:sz w:val="24"/>
          <w:szCs w:val="24"/>
          <w:lang w:eastAsia="ru-RU"/>
        </w:rPr>
      </w:pPr>
      <w:r w:rsidRPr="00712EA4">
        <w:rPr>
          <w:rFonts w:ascii="Times New Roman" w:hAnsi="Times New Roman"/>
          <w:b/>
          <w:bCs/>
          <w:color w:val="10133B"/>
          <w:sz w:val="24"/>
          <w:szCs w:val="24"/>
          <w:lang w:eastAsia="ru-RU"/>
        </w:rPr>
        <w:t>1. Знать (понимать):</w:t>
      </w:r>
    </w:p>
    <w:p w:rsidR="00A57BC2" w:rsidRPr="00414BFB" w:rsidRDefault="00A57BC2" w:rsidP="001A1BF5">
      <w:pPr>
        <w:pStyle w:val="ListParagraph"/>
        <w:numPr>
          <w:ilvl w:val="0"/>
          <w:numId w:val="7"/>
        </w:numPr>
        <w:shd w:val="clear" w:color="auto" w:fill="FFFFFF"/>
        <w:spacing w:after="0" w:line="240" w:lineRule="auto"/>
        <w:jc w:val="both"/>
        <w:rPr>
          <w:rFonts w:ascii="Times New Roman" w:hAnsi="Times New Roman"/>
          <w:sz w:val="24"/>
          <w:szCs w:val="24"/>
          <w:lang w:eastAsia="ru-RU"/>
        </w:rPr>
      </w:pPr>
      <w:r w:rsidRPr="00414BFB">
        <w:rPr>
          <w:rFonts w:ascii="Times New Roman" w:hAnsi="Times New Roman"/>
          <w:sz w:val="24"/>
          <w:szCs w:val="24"/>
          <w:lang w:eastAsia="ru-RU"/>
        </w:rPr>
        <w:t>географические особенности природных регионов России; основные географические объекты;</w:t>
      </w:r>
    </w:p>
    <w:p w:rsidR="00A57BC2" w:rsidRPr="00414BFB" w:rsidRDefault="00A57BC2" w:rsidP="001A1BF5">
      <w:pPr>
        <w:pStyle w:val="ListParagraph"/>
        <w:numPr>
          <w:ilvl w:val="0"/>
          <w:numId w:val="7"/>
        </w:numPr>
        <w:shd w:val="clear" w:color="auto" w:fill="FFFFFF"/>
        <w:spacing w:after="0" w:line="240" w:lineRule="auto"/>
        <w:jc w:val="both"/>
        <w:rPr>
          <w:rFonts w:ascii="Times New Roman" w:hAnsi="Times New Roman"/>
          <w:sz w:val="24"/>
          <w:szCs w:val="24"/>
          <w:lang w:eastAsia="ru-RU"/>
        </w:rPr>
      </w:pPr>
      <w:r w:rsidRPr="00414BFB">
        <w:rPr>
          <w:rFonts w:ascii="Times New Roman" w:hAnsi="Times New Roman"/>
          <w:sz w:val="24"/>
          <w:szCs w:val="24"/>
          <w:lang w:eastAsia="ru-RU"/>
        </w:rPr>
        <w:t>причины, обуславливающие разнообразие природы нашей Родины;</w:t>
      </w:r>
    </w:p>
    <w:p w:rsidR="00A57BC2" w:rsidRPr="00414BFB" w:rsidRDefault="00A57BC2" w:rsidP="001A1BF5">
      <w:pPr>
        <w:pStyle w:val="ListParagraph"/>
        <w:numPr>
          <w:ilvl w:val="0"/>
          <w:numId w:val="7"/>
        </w:numPr>
        <w:shd w:val="clear" w:color="auto" w:fill="FFFFFF"/>
        <w:spacing w:after="0" w:line="240" w:lineRule="auto"/>
        <w:jc w:val="both"/>
        <w:rPr>
          <w:rFonts w:ascii="Times New Roman" w:hAnsi="Times New Roman"/>
          <w:sz w:val="24"/>
          <w:szCs w:val="24"/>
          <w:lang w:eastAsia="ru-RU"/>
        </w:rPr>
      </w:pPr>
      <w:r w:rsidRPr="00414BFB">
        <w:rPr>
          <w:rFonts w:ascii="Times New Roman" w:hAnsi="Times New Roman"/>
          <w:sz w:val="24"/>
          <w:szCs w:val="24"/>
          <w:lang w:eastAsia="ru-RU"/>
        </w:rPr>
        <w:t>связи между географическим положением, природными условиями и хозяйственными особенностями отдельных регионов страны;</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414BFB">
        <w:t>предмет изучения географии России;</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414BFB">
        <w:t>основные средства и методы получения географической информации;</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rPr>
          <w:shd w:val="clear" w:color="auto" w:fill="FFFFFF"/>
        </w:rPr>
      </w:pPr>
      <w:r w:rsidRPr="00414BFB">
        <w:t>особенности географического положения, размеры территории, протяженность морских и сухопутных гра</w:t>
      </w:r>
      <w:r w:rsidRPr="00414BFB">
        <w:softHyphen/>
        <w:t>ниц России;</w:t>
      </w:r>
      <w:r w:rsidRPr="00414BFB">
        <w:rPr>
          <w:shd w:val="clear" w:color="auto" w:fill="FFFFFF"/>
        </w:rPr>
        <w:t xml:space="preserve"> </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414BFB">
        <w:rPr>
          <w:shd w:val="clear" w:color="auto" w:fill="FFFFFF"/>
        </w:rPr>
        <w:t>основные геологические эры, структуры земной коры, сейсмически опасные территории;</w:t>
      </w:r>
      <w:r w:rsidRPr="00414BFB">
        <w:t xml:space="preserve"> климатообразующие факторы, особенности пого</w:t>
      </w:r>
      <w:r w:rsidRPr="00414BFB">
        <w:softHyphen/>
        <w:t>ды в циклонах и антициклонах;</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основные области современного оледенения и крупные ледники;</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rPr>
          <w:shd w:val="clear" w:color="auto" w:fill="FFFFFF"/>
        </w:rPr>
      </w:pPr>
      <w:r w:rsidRPr="00414BFB">
        <w:rPr>
          <w:shd w:val="clear" w:color="auto" w:fill="FFFFFF"/>
        </w:rPr>
        <w:t>распределение рек страны по бассейнам океанов;</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414BFB">
        <w:rPr>
          <w:shd w:val="clear" w:color="auto" w:fill="FFFFFF"/>
        </w:rPr>
        <w:t>расположение природных зон ;</w:t>
      </w:r>
      <w:r w:rsidRPr="00414BFB">
        <w:t xml:space="preserve"> изменения природных и социально-экономических объектов под воздействием природных и антропогенных факторов;</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развитие и проблемы хозяйства районов страны</w:t>
      </w:r>
    </w:p>
    <w:p w:rsidR="00A57BC2" w:rsidRPr="00414BFB" w:rsidRDefault="00A57BC2" w:rsidP="001A1BF5">
      <w:pPr>
        <w:pStyle w:val="NormalWeb"/>
        <w:shd w:val="clear" w:color="auto" w:fill="FFFFFF"/>
        <w:spacing w:before="0" w:beforeAutospacing="0" w:after="150" w:afterAutospacing="0"/>
        <w:ind w:left="720"/>
        <w:jc w:val="both"/>
        <w:textAlignment w:val="baseline"/>
      </w:pPr>
      <w:r w:rsidRPr="00414BFB">
        <w:rPr>
          <w:b/>
          <w:bCs/>
        </w:rPr>
        <w:t>2. Уметь:</w:t>
      </w:r>
      <w:r w:rsidRPr="00414BFB">
        <w:t xml:space="preserve"> географическое положение объектов;</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разницу в поясном времени территорий;</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67762B">
        <w:t>образование и размещение форм рельефа; законо</w:t>
      </w:r>
      <w:r w:rsidRPr="0067762B">
        <w:softHyphen/>
        <w:t>мерности размещения наиболее крупных месторожде</w:t>
      </w:r>
      <w:r w:rsidRPr="0067762B">
        <w:softHyphen/>
        <w:t>ний полезных ископаемых;</w:t>
      </w:r>
      <w:r w:rsidRPr="00414BFB">
        <w:t xml:space="preserve"> образование атмосферных фронтов, циклонов и антициклонов, их влияние на состояние погоды, образование смога;</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 xml:space="preserve"> влияние климата на жизнь, быт, хозяйственную деятельность человека;</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как составляют прогноз погоды;</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shd w:val="clear" w:color="auto" w:fill="FFFFFF"/>
        </w:rPr>
        <w:t>основные области современного оледенения и крупные ледники;</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причины возникновения опасных природных яв</w:t>
      </w:r>
      <w:r w:rsidRPr="00414BFB">
        <w:rPr>
          <w:rFonts w:ascii="Times New Roman" w:hAnsi="Times New Roman"/>
          <w:sz w:val="24"/>
          <w:szCs w:val="24"/>
          <w:lang w:eastAsia="ru-RU"/>
        </w:rPr>
        <w:softHyphen/>
        <w:t>лений, их распространение по территории страны;</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shd w:val="clear" w:color="auto" w:fill="FFFFFF"/>
        </w:rPr>
        <w:t>распространение многолетней мерзлоты, ее влия</w:t>
      </w:r>
      <w:r w:rsidRPr="00414BFB">
        <w:rPr>
          <w:rFonts w:ascii="Times New Roman" w:hAnsi="Times New Roman"/>
          <w:sz w:val="24"/>
          <w:szCs w:val="24"/>
          <w:shd w:val="clear" w:color="auto" w:fill="FFFFFF"/>
        </w:rPr>
        <w:softHyphen/>
        <w:t>ние на состояние природных комплексов и освоение территории человеком; главные свойства зональных типов почв, примеры мелиорации земель в разных зонах и регионах;</w:t>
      </w:r>
    </w:p>
    <w:p w:rsidR="00A57BC2" w:rsidRPr="00414BFB" w:rsidRDefault="00A57BC2" w:rsidP="001A1BF5">
      <w:pPr>
        <w:pStyle w:val="NormalWeb"/>
        <w:numPr>
          <w:ilvl w:val="0"/>
          <w:numId w:val="7"/>
        </w:numPr>
        <w:shd w:val="clear" w:color="auto" w:fill="FFFFFF"/>
        <w:spacing w:before="0" w:beforeAutospacing="0" w:after="150" w:afterAutospacing="0"/>
        <w:jc w:val="both"/>
        <w:textAlignment w:val="baseline"/>
      </w:pPr>
      <w:r w:rsidRPr="00414BFB">
        <w:rPr>
          <w:shd w:val="clear" w:color="auto" w:fill="FFFFFF"/>
        </w:rPr>
        <w:t>почвообразовательные процессы, особенности растительного и животного мира природных зон;</w:t>
      </w:r>
      <w:r w:rsidRPr="00414BFB">
        <w:rPr>
          <w:b/>
          <w:bCs/>
          <w:bdr w:val="none" w:sz="0" w:space="0" w:color="auto" w:frame="1"/>
          <w:shd w:val="clear" w:color="auto" w:fill="FFFFFF"/>
        </w:rPr>
        <w:t xml:space="preserve"> </w:t>
      </w:r>
      <w:r w:rsidRPr="00414BFB">
        <w:rPr>
          <w:rStyle w:val="apple-converted-space"/>
          <w:b/>
          <w:bCs/>
          <w:bdr w:val="none" w:sz="0" w:space="0" w:color="auto" w:frame="1"/>
          <w:shd w:val="clear" w:color="auto" w:fill="FFFFFF"/>
        </w:rPr>
        <w:t> </w:t>
      </w:r>
      <w:r w:rsidRPr="00414BFB">
        <w:rPr>
          <w:bCs/>
          <w:bdr w:val="none" w:sz="0" w:space="0" w:color="auto" w:frame="1"/>
          <w:shd w:val="clear" w:color="auto" w:fill="FFFFFF"/>
        </w:rPr>
        <w:t>в</w:t>
      </w:r>
      <w:r w:rsidRPr="00414BFB">
        <w:rPr>
          <w:shd w:val="clear" w:color="auto" w:fill="FFFFFF"/>
        </w:rPr>
        <w:t>заимосвязь компонентов природы</w:t>
      </w:r>
      <w:r w:rsidRPr="00414BFB">
        <w:t>роль географических знаний в решении социально - экономических, экологических проблем страны;</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влияние географического положения на особенности природы, хозяйства и жизнь населения России;</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разнообразие природы и природных комплексов на территории страны;</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причины изменения природных и хозяйственных комплексов регионов;</w:t>
      </w:r>
    </w:p>
    <w:p w:rsidR="00A57BC2" w:rsidRPr="00414BFB"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414BFB">
        <w:rPr>
          <w:rFonts w:ascii="Times New Roman" w:hAnsi="Times New Roman"/>
          <w:sz w:val="24"/>
          <w:szCs w:val="24"/>
          <w:lang w:eastAsia="ru-RU"/>
        </w:rPr>
        <w:t>роль географических знаний в решении социально - экономических, экологических проблем своей области;</w:t>
      </w:r>
    </w:p>
    <w:p w:rsidR="00A57BC2" w:rsidRPr="009463B4"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9463B4">
        <w:rPr>
          <w:rFonts w:ascii="Times New Roman" w:hAnsi="Times New Roman"/>
          <w:sz w:val="24"/>
          <w:szCs w:val="24"/>
          <w:lang w:eastAsia="ru-RU"/>
        </w:rPr>
        <w:t>влияние географического положения на особенности природы своей местности;</w:t>
      </w:r>
    </w:p>
    <w:p w:rsidR="00A57BC2" w:rsidRPr="009463B4" w:rsidRDefault="00A57BC2" w:rsidP="001A1BF5">
      <w:pPr>
        <w:pStyle w:val="ListParagraph"/>
        <w:numPr>
          <w:ilvl w:val="0"/>
          <w:numId w:val="7"/>
        </w:numPr>
        <w:shd w:val="clear" w:color="auto" w:fill="FFFFFF"/>
        <w:spacing w:after="150" w:line="240" w:lineRule="auto"/>
        <w:jc w:val="both"/>
        <w:textAlignment w:val="baseline"/>
        <w:rPr>
          <w:rFonts w:ascii="Times New Roman" w:hAnsi="Times New Roman"/>
          <w:sz w:val="24"/>
          <w:szCs w:val="24"/>
          <w:lang w:eastAsia="ru-RU"/>
        </w:rPr>
      </w:pPr>
      <w:r w:rsidRPr="009463B4">
        <w:rPr>
          <w:rFonts w:ascii="Times New Roman" w:hAnsi="Times New Roman"/>
          <w:sz w:val="24"/>
          <w:szCs w:val="24"/>
          <w:lang w:eastAsia="ru-RU"/>
        </w:rPr>
        <w:t>влияние климата на жизнь, быт человека;</w:t>
      </w:r>
    </w:p>
    <w:p w:rsidR="00A57BC2" w:rsidRPr="009463B4" w:rsidRDefault="00A57BC2" w:rsidP="001A1BF5">
      <w:pPr>
        <w:pStyle w:val="ListParagraph"/>
        <w:numPr>
          <w:ilvl w:val="0"/>
          <w:numId w:val="7"/>
        </w:numPr>
        <w:shd w:val="clear" w:color="auto" w:fill="FFFFFF"/>
        <w:spacing w:after="0" w:line="240" w:lineRule="auto"/>
        <w:jc w:val="both"/>
        <w:rPr>
          <w:rFonts w:ascii="Times New Roman" w:hAnsi="Times New Roman"/>
          <w:sz w:val="24"/>
          <w:szCs w:val="24"/>
          <w:lang w:eastAsia="ru-RU"/>
        </w:rPr>
      </w:pPr>
      <w:r w:rsidRPr="009463B4">
        <w:rPr>
          <w:rFonts w:ascii="Times New Roman" w:hAnsi="Times New Roman"/>
          <w:sz w:val="24"/>
          <w:szCs w:val="24"/>
          <w:shd w:val="clear" w:color="auto" w:fill="FFFFFF"/>
        </w:rPr>
        <w:t>изменения природных и социально-экономических объектов под воздействием природных и антропогенных факторов;</w:t>
      </w:r>
    </w:p>
    <w:p w:rsidR="00A57BC2" w:rsidRPr="009463B4" w:rsidRDefault="00A57BC2" w:rsidP="001A1BF5">
      <w:pPr>
        <w:pStyle w:val="ListParagraph"/>
        <w:numPr>
          <w:ilvl w:val="0"/>
          <w:numId w:val="8"/>
        </w:numPr>
        <w:shd w:val="clear" w:color="auto" w:fill="FFFFFF"/>
        <w:spacing w:after="0" w:line="240" w:lineRule="auto"/>
        <w:jc w:val="both"/>
        <w:rPr>
          <w:rFonts w:ascii="Times New Roman" w:hAnsi="Times New Roman"/>
          <w:sz w:val="24"/>
          <w:szCs w:val="24"/>
          <w:lang w:eastAsia="ru-RU"/>
        </w:rPr>
      </w:pPr>
      <w:r w:rsidRPr="009463B4">
        <w:rPr>
          <w:rFonts w:ascii="Times New Roman" w:hAnsi="Times New Roman"/>
          <w:sz w:val="24"/>
          <w:szCs w:val="24"/>
          <w:lang w:eastAsia="ru-RU"/>
        </w:rPr>
        <w:t>давать характеристики крупных регионов нашей страны, в том числе с использованием карт атласа;</w:t>
      </w:r>
    </w:p>
    <w:p w:rsidR="00A57BC2" w:rsidRPr="009463B4" w:rsidRDefault="00A57BC2" w:rsidP="001A1BF5">
      <w:pPr>
        <w:pStyle w:val="ListParagraph"/>
        <w:numPr>
          <w:ilvl w:val="0"/>
          <w:numId w:val="8"/>
        </w:numPr>
        <w:shd w:val="clear" w:color="auto" w:fill="FFFFFF"/>
        <w:spacing w:after="0" w:line="240" w:lineRule="auto"/>
        <w:jc w:val="both"/>
        <w:rPr>
          <w:rFonts w:ascii="Times New Roman" w:hAnsi="Times New Roman"/>
          <w:sz w:val="24"/>
          <w:szCs w:val="24"/>
          <w:lang w:eastAsia="ru-RU"/>
        </w:rPr>
      </w:pPr>
      <w:r w:rsidRPr="009463B4">
        <w:rPr>
          <w:rFonts w:ascii="Times New Roman" w:hAnsi="Times New Roman"/>
          <w:sz w:val="24"/>
          <w:szCs w:val="24"/>
          <w:lang w:eastAsia="ru-RU"/>
        </w:rPr>
        <w:t>приводить примеры рационального природопользования; прогнозировать изменения природных объектов в результате хозяйственной деятельности человека</w:t>
      </w:r>
    </w:p>
    <w:p w:rsidR="00A57BC2" w:rsidRPr="007934A3" w:rsidRDefault="00A57BC2" w:rsidP="00FF1D99">
      <w:pPr>
        <w:spacing w:after="0" w:line="240" w:lineRule="auto"/>
        <w:rPr>
          <w:rFonts w:ascii="Times New Roman" w:hAnsi="Times New Roman"/>
          <w:sz w:val="24"/>
          <w:szCs w:val="24"/>
          <w:u w:val="single"/>
        </w:rPr>
      </w:pPr>
    </w:p>
    <w:p w:rsidR="00A57BC2" w:rsidRPr="007934A3" w:rsidRDefault="00A57BC2" w:rsidP="00FF1D99">
      <w:pPr>
        <w:spacing w:after="0" w:line="240" w:lineRule="auto"/>
        <w:ind w:firstLine="567"/>
        <w:jc w:val="both"/>
        <w:rPr>
          <w:rFonts w:ascii="Times New Roman" w:hAnsi="Times New Roman"/>
          <w:b/>
          <w:sz w:val="24"/>
          <w:szCs w:val="24"/>
          <w:u w:val="single"/>
        </w:rPr>
      </w:pPr>
      <w:r w:rsidRPr="007934A3">
        <w:rPr>
          <w:rFonts w:ascii="Times New Roman" w:hAnsi="Times New Roman"/>
          <w:b/>
          <w:sz w:val="24"/>
          <w:szCs w:val="24"/>
          <w:u w:val="single"/>
        </w:rPr>
        <w:t>6. Общая трудоёмкость дисциплины</w:t>
      </w:r>
    </w:p>
    <w:p w:rsidR="00A57BC2" w:rsidRDefault="00A57BC2" w:rsidP="001A1BF5">
      <w:pPr>
        <w:spacing w:after="0" w:line="240" w:lineRule="auto"/>
        <w:jc w:val="both"/>
        <w:rPr>
          <w:rFonts w:ascii="Times New Roman" w:hAnsi="Times New Roman"/>
          <w:sz w:val="24"/>
          <w:szCs w:val="24"/>
          <w:lang w:eastAsia="ru-RU"/>
        </w:rPr>
      </w:pPr>
      <w:r w:rsidRPr="003E5485">
        <w:rPr>
          <w:rFonts w:ascii="Times New Roman" w:hAnsi="Times New Roman"/>
          <w:b/>
          <w:sz w:val="24"/>
          <w:szCs w:val="24"/>
          <w:lang w:eastAsia="ru-RU"/>
        </w:rPr>
        <w:t xml:space="preserve"> </w:t>
      </w:r>
      <w:r w:rsidRPr="00B72A74">
        <w:rPr>
          <w:rFonts w:ascii="Times New Roman" w:hAnsi="Times New Roman"/>
          <w:sz w:val="24"/>
          <w:szCs w:val="24"/>
          <w:lang w:eastAsia="ru-RU"/>
        </w:rPr>
        <w:t xml:space="preserve">Согласно федеральному базисному учебному плану для образовательных учреждений РФ на изучение курса «География России» отводится 70 часов для обязательного минимума (2 часа в неделю). </w:t>
      </w:r>
      <w:r w:rsidRPr="00373CCD">
        <w:rPr>
          <w:rFonts w:ascii="Times New Roman" w:hAnsi="Times New Roman"/>
          <w:sz w:val="24"/>
          <w:szCs w:val="24"/>
          <w:lang w:eastAsia="ru-RU"/>
        </w:rPr>
        <w:t>Согласно годовому уч</w:t>
      </w:r>
      <w:r>
        <w:rPr>
          <w:rFonts w:ascii="Times New Roman" w:hAnsi="Times New Roman"/>
          <w:sz w:val="24"/>
          <w:szCs w:val="24"/>
          <w:lang w:eastAsia="ru-RU"/>
        </w:rPr>
        <w:t>ебному графику МБОУ Камышевской</w:t>
      </w:r>
      <w:r w:rsidRPr="00373CCD">
        <w:rPr>
          <w:rFonts w:ascii="Times New Roman" w:hAnsi="Times New Roman"/>
          <w:sz w:val="24"/>
          <w:szCs w:val="24"/>
          <w:lang w:eastAsia="ru-RU"/>
        </w:rPr>
        <w:t xml:space="preserve"> С</w:t>
      </w:r>
      <w:r>
        <w:rPr>
          <w:rFonts w:ascii="Times New Roman" w:hAnsi="Times New Roman"/>
          <w:sz w:val="24"/>
          <w:szCs w:val="24"/>
          <w:lang w:eastAsia="ru-RU"/>
        </w:rPr>
        <w:t>КОШ на 2016</w:t>
      </w:r>
      <w:r w:rsidRPr="00373CCD">
        <w:rPr>
          <w:rFonts w:ascii="Times New Roman" w:hAnsi="Times New Roman"/>
          <w:sz w:val="24"/>
          <w:szCs w:val="24"/>
          <w:lang w:eastAsia="ru-RU"/>
        </w:rPr>
        <w:t>-</w:t>
      </w:r>
      <w:r>
        <w:rPr>
          <w:rFonts w:ascii="Times New Roman" w:hAnsi="Times New Roman"/>
          <w:sz w:val="24"/>
          <w:szCs w:val="24"/>
          <w:lang w:eastAsia="ru-RU"/>
        </w:rPr>
        <w:t xml:space="preserve">2017 учебный год в 8 классе -69 часов (1 урок приходится на </w:t>
      </w:r>
      <w:r>
        <w:rPr>
          <w:rFonts w:ascii="Times New Roman" w:hAnsi="Times New Roman"/>
          <w:sz w:val="24"/>
          <w:szCs w:val="24"/>
        </w:rPr>
        <w:t>01.05, 08.05.17г.</w:t>
      </w:r>
      <w:r>
        <w:rPr>
          <w:rFonts w:ascii="Times New Roman" w:hAnsi="Times New Roman"/>
          <w:sz w:val="24"/>
          <w:szCs w:val="24"/>
          <w:lang w:eastAsia="ru-RU"/>
        </w:rPr>
        <w:t xml:space="preserve">). Распределение </w:t>
      </w:r>
      <w:r w:rsidRPr="00402F1B">
        <w:rPr>
          <w:rFonts w:ascii="Times New Roman" w:hAnsi="Times New Roman"/>
          <w:sz w:val="24"/>
          <w:szCs w:val="24"/>
          <w:lang w:eastAsia="ru-RU"/>
        </w:rPr>
        <w:t xml:space="preserve"> час</w:t>
      </w:r>
      <w:r>
        <w:rPr>
          <w:rFonts w:ascii="Times New Roman" w:hAnsi="Times New Roman"/>
          <w:sz w:val="24"/>
          <w:szCs w:val="24"/>
          <w:lang w:eastAsia="ru-RU"/>
        </w:rPr>
        <w:t>ов   учебного предмета по четвертям:</w:t>
      </w:r>
    </w:p>
    <w:p w:rsidR="00A57BC2" w:rsidRDefault="00A57BC2" w:rsidP="001A1BF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четверть – 17час</w:t>
      </w:r>
    </w:p>
    <w:p w:rsidR="00A57BC2" w:rsidRDefault="00A57BC2" w:rsidP="001A1BF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четверть – 15 час</w:t>
      </w:r>
    </w:p>
    <w:p w:rsidR="00A57BC2" w:rsidRDefault="00A57BC2" w:rsidP="001A1BF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 четверть – 21 час</w:t>
      </w:r>
    </w:p>
    <w:p w:rsidR="00A57BC2" w:rsidRPr="007934A3" w:rsidRDefault="00A57BC2" w:rsidP="001A1BF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 четверть – 16 час   Итого – 68 часов</w:t>
      </w:r>
    </w:p>
    <w:p w:rsidR="00A57BC2" w:rsidRDefault="00A57BC2" w:rsidP="00FF1D99">
      <w:pPr>
        <w:widowControl w:val="0"/>
        <w:shd w:val="clear" w:color="auto" w:fill="FFFFFF"/>
        <w:tabs>
          <w:tab w:val="left" w:pos="-1134"/>
        </w:tabs>
        <w:autoSpaceDE w:val="0"/>
        <w:autoSpaceDN w:val="0"/>
        <w:adjustRightInd w:val="0"/>
        <w:spacing w:after="0" w:line="240" w:lineRule="auto"/>
        <w:ind w:right="-906"/>
        <w:rPr>
          <w:rFonts w:ascii="Times New Roman" w:hAnsi="Times New Roman"/>
          <w:bCs/>
          <w:sz w:val="24"/>
          <w:szCs w:val="24"/>
        </w:rPr>
      </w:pPr>
      <w:r w:rsidRPr="00D50D5B">
        <w:rPr>
          <w:rFonts w:ascii="Times New Roman" w:hAnsi="Times New Roman"/>
          <w:b/>
          <w:bCs/>
          <w:sz w:val="24"/>
          <w:szCs w:val="24"/>
          <w:u w:val="single"/>
        </w:rPr>
        <w:t>7.Формы контроля</w:t>
      </w:r>
      <w:r w:rsidRPr="00540605">
        <w:rPr>
          <w:rFonts w:ascii="Times New Roman" w:hAnsi="Times New Roman"/>
          <w:bCs/>
          <w:sz w:val="24"/>
          <w:szCs w:val="24"/>
        </w:rPr>
        <w:t xml:space="preserve"> </w:t>
      </w:r>
    </w:p>
    <w:p w:rsidR="00A57BC2" w:rsidRPr="00540605" w:rsidRDefault="00A57BC2" w:rsidP="00FF1D99">
      <w:pPr>
        <w:widowControl w:val="0"/>
        <w:shd w:val="clear" w:color="auto" w:fill="FFFFFF"/>
        <w:tabs>
          <w:tab w:val="left" w:pos="-1134"/>
        </w:tabs>
        <w:autoSpaceDE w:val="0"/>
        <w:autoSpaceDN w:val="0"/>
        <w:adjustRightInd w:val="0"/>
        <w:spacing w:after="0" w:line="240" w:lineRule="auto"/>
        <w:ind w:right="-906"/>
        <w:rPr>
          <w:rFonts w:ascii="Times New Roman" w:hAnsi="Times New Roman"/>
          <w:bCs/>
          <w:sz w:val="24"/>
          <w:szCs w:val="24"/>
        </w:rPr>
      </w:pPr>
      <w:r w:rsidRPr="00540605">
        <w:rPr>
          <w:rFonts w:ascii="Times New Roman" w:hAnsi="Times New Roman"/>
          <w:bCs/>
          <w:sz w:val="24"/>
          <w:szCs w:val="24"/>
        </w:rPr>
        <w:t xml:space="preserve">Рабочая программа предусматривает следующие формы промежуточной и итоговой аттестации: </w:t>
      </w:r>
      <w:r>
        <w:rPr>
          <w:rFonts w:ascii="Times New Roman" w:hAnsi="Times New Roman"/>
          <w:bCs/>
          <w:sz w:val="24"/>
          <w:szCs w:val="24"/>
        </w:rPr>
        <w:t>тестирование, обобщающие уроки</w:t>
      </w:r>
      <w:r w:rsidRPr="00540605">
        <w:rPr>
          <w:rFonts w:ascii="Times New Roman" w:hAnsi="Times New Roman"/>
          <w:bCs/>
          <w:sz w:val="24"/>
          <w:szCs w:val="24"/>
        </w:rPr>
        <w:t>. Все задания построены на изученном материале, а предлагаемый формат проверочных заданий и процедура их выполн</w:t>
      </w:r>
      <w:r>
        <w:rPr>
          <w:rFonts w:ascii="Times New Roman" w:hAnsi="Times New Roman"/>
          <w:bCs/>
          <w:sz w:val="24"/>
          <w:szCs w:val="24"/>
        </w:rPr>
        <w:t>ения знакомы и понятны учащимся.</w:t>
      </w:r>
    </w:p>
    <w:p w:rsidR="00A57BC2" w:rsidRPr="00D50D5B" w:rsidRDefault="00A57BC2" w:rsidP="00FF1D99">
      <w:pPr>
        <w:widowControl w:val="0"/>
        <w:shd w:val="clear" w:color="auto" w:fill="FFFFFF"/>
        <w:tabs>
          <w:tab w:val="left" w:pos="-1134"/>
        </w:tabs>
        <w:autoSpaceDE w:val="0"/>
        <w:autoSpaceDN w:val="0"/>
        <w:adjustRightInd w:val="0"/>
        <w:spacing w:after="0" w:line="240" w:lineRule="auto"/>
        <w:ind w:right="-906"/>
        <w:rPr>
          <w:rFonts w:ascii="Times New Roman" w:hAnsi="Times New Roman"/>
          <w:sz w:val="24"/>
          <w:szCs w:val="24"/>
        </w:rPr>
      </w:pPr>
      <w:r w:rsidRPr="00D50D5B">
        <w:rPr>
          <w:rFonts w:ascii="Times New Roman" w:hAnsi="Times New Roman"/>
          <w:sz w:val="24"/>
          <w:szCs w:val="24"/>
        </w:rPr>
        <w:t>1. Оценив</w:t>
      </w:r>
      <w:r>
        <w:rPr>
          <w:rFonts w:ascii="Times New Roman" w:hAnsi="Times New Roman"/>
          <w:sz w:val="24"/>
          <w:szCs w:val="24"/>
        </w:rPr>
        <w:t>ание итогов обучения делится на</w:t>
      </w:r>
      <w:r w:rsidRPr="00D50D5B">
        <w:rPr>
          <w:rFonts w:ascii="Times New Roman" w:hAnsi="Times New Roman"/>
          <w:sz w:val="24"/>
          <w:szCs w:val="24"/>
        </w:rPr>
        <w:t>:</w:t>
      </w:r>
    </w:p>
    <w:p w:rsidR="00A57BC2" w:rsidRPr="00D50D5B" w:rsidRDefault="00A57BC2" w:rsidP="00FF1D99">
      <w:pPr>
        <w:numPr>
          <w:ilvl w:val="0"/>
          <w:numId w:val="3"/>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текущее оценивание в течение учебного года;</w:t>
      </w:r>
    </w:p>
    <w:p w:rsidR="00A57BC2" w:rsidRPr="00D50D5B" w:rsidRDefault="00A57BC2" w:rsidP="00FF1D99">
      <w:pPr>
        <w:numPr>
          <w:ilvl w:val="0"/>
          <w:numId w:val="3"/>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итоговое оценивание(четвертное</w:t>
      </w:r>
      <w:r>
        <w:rPr>
          <w:rFonts w:ascii="Times New Roman" w:hAnsi="Times New Roman"/>
          <w:sz w:val="24"/>
          <w:szCs w:val="24"/>
        </w:rPr>
        <w:t>, полугодовое, годовое</w:t>
      </w:r>
      <w:r w:rsidRPr="00D50D5B">
        <w:rPr>
          <w:rFonts w:ascii="Times New Roman" w:hAnsi="Times New Roman"/>
          <w:sz w:val="24"/>
          <w:szCs w:val="24"/>
        </w:rPr>
        <w:t>).</w:t>
      </w:r>
    </w:p>
    <w:p w:rsidR="00A57BC2" w:rsidRPr="00D50D5B" w:rsidRDefault="00A57BC2" w:rsidP="00FF1D99">
      <w:p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2. 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w:t>
      </w:r>
      <w:r>
        <w:rPr>
          <w:rFonts w:ascii="Times New Roman" w:hAnsi="Times New Roman"/>
          <w:sz w:val="24"/>
          <w:szCs w:val="24"/>
        </w:rPr>
        <w:t>ие оценки могут быть поставлены</w:t>
      </w:r>
    </w:p>
    <w:p w:rsidR="00A57BC2" w:rsidRPr="00D50D5B" w:rsidRDefault="00A57BC2" w:rsidP="00FF1D99">
      <w:pPr>
        <w:numPr>
          <w:ilvl w:val="0"/>
          <w:numId w:val="2"/>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за практическую работу;</w:t>
      </w:r>
    </w:p>
    <w:p w:rsidR="00A57BC2" w:rsidRPr="00D50D5B" w:rsidRDefault="00A57BC2" w:rsidP="00FF1D99">
      <w:pPr>
        <w:numPr>
          <w:ilvl w:val="0"/>
          <w:numId w:val="2"/>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за тестовую работу;</w:t>
      </w:r>
    </w:p>
    <w:p w:rsidR="00A57BC2" w:rsidRPr="00D50D5B" w:rsidRDefault="00A57BC2" w:rsidP="00FF1D99">
      <w:pPr>
        <w:numPr>
          <w:ilvl w:val="0"/>
          <w:numId w:val="2"/>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за презентацию</w:t>
      </w:r>
    </w:p>
    <w:p w:rsidR="00A57BC2" w:rsidRPr="00D50D5B" w:rsidRDefault="00A57BC2" w:rsidP="00FF1D99">
      <w:pPr>
        <w:numPr>
          <w:ilvl w:val="0"/>
          <w:numId w:val="2"/>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за устные ответы</w:t>
      </w:r>
    </w:p>
    <w:p w:rsidR="00A57BC2" w:rsidRPr="00D50D5B" w:rsidRDefault="00A57BC2" w:rsidP="00FF1D99">
      <w:pPr>
        <w:tabs>
          <w:tab w:val="left" w:pos="-851"/>
        </w:tabs>
        <w:spacing w:after="0" w:line="240" w:lineRule="auto"/>
        <w:jc w:val="both"/>
        <w:rPr>
          <w:rFonts w:ascii="Times New Roman" w:hAnsi="Times New Roman"/>
          <w:b/>
          <w:sz w:val="24"/>
          <w:szCs w:val="24"/>
        </w:rPr>
      </w:pPr>
      <w:r w:rsidRPr="00D50D5B">
        <w:rPr>
          <w:rFonts w:ascii="Times New Roman" w:hAnsi="Times New Roman"/>
          <w:b/>
          <w:sz w:val="24"/>
          <w:szCs w:val="24"/>
        </w:rPr>
        <w:t>При оценивании письменных ответов оценка ставится:</w:t>
      </w:r>
    </w:p>
    <w:p w:rsidR="00A57BC2" w:rsidRPr="00D50D5B" w:rsidRDefault="00A57BC2" w:rsidP="00FF1D99">
      <w:pPr>
        <w:numPr>
          <w:ilvl w:val="0"/>
          <w:numId w:val="1"/>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 xml:space="preserve">за выполнение заданий в рабочей тетради  самостоятельно </w:t>
      </w:r>
    </w:p>
    <w:p w:rsidR="00A57BC2" w:rsidRPr="00D50D5B" w:rsidRDefault="00A57BC2" w:rsidP="00FF1D99">
      <w:pPr>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за </w:t>
      </w:r>
      <w:r w:rsidRPr="00D50D5B">
        <w:rPr>
          <w:rFonts w:ascii="Times New Roman" w:hAnsi="Times New Roman"/>
          <w:sz w:val="24"/>
          <w:szCs w:val="24"/>
        </w:rPr>
        <w:t xml:space="preserve">  диктант</w:t>
      </w:r>
    </w:p>
    <w:p w:rsidR="00A57BC2" w:rsidRPr="00D50D5B" w:rsidRDefault="00A57BC2" w:rsidP="00FF1D99">
      <w:pPr>
        <w:numPr>
          <w:ilvl w:val="0"/>
          <w:numId w:val="1"/>
        </w:num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за тестовую  работу</w:t>
      </w:r>
    </w:p>
    <w:p w:rsidR="00A57BC2" w:rsidRPr="00D50D5B" w:rsidRDefault="00A57BC2" w:rsidP="00FF1D99">
      <w:pPr>
        <w:numPr>
          <w:ilvl w:val="0"/>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за практическую работу</w:t>
      </w:r>
    </w:p>
    <w:p w:rsidR="00A57BC2" w:rsidRPr="00D50D5B" w:rsidRDefault="00A57BC2" w:rsidP="00FF1D99">
      <w:pPr>
        <w:tabs>
          <w:tab w:val="left" w:pos="-851"/>
        </w:tabs>
        <w:spacing w:after="0" w:line="240" w:lineRule="auto"/>
        <w:jc w:val="both"/>
        <w:rPr>
          <w:rFonts w:ascii="Times New Roman" w:hAnsi="Times New Roman"/>
          <w:sz w:val="24"/>
          <w:szCs w:val="24"/>
        </w:rPr>
      </w:pPr>
      <w:r w:rsidRPr="00D50D5B">
        <w:rPr>
          <w:rFonts w:ascii="Times New Roman" w:hAnsi="Times New Roman"/>
          <w:b/>
          <w:sz w:val="24"/>
          <w:szCs w:val="24"/>
        </w:rPr>
        <w:t>Итоговое оценивание</w:t>
      </w:r>
    </w:p>
    <w:p w:rsidR="00A57BC2" w:rsidRPr="00D50D5B" w:rsidRDefault="00A57BC2" w:rsidP="00FF1D99">
      <w:pPr>
        <w:tabs>
          <w:tab w:val="left" w:pos="-851"/>
        </w:tabs>
        <w:spacing w:after="0" w:line="240" w:lineRule="auto"/>
        <w:jc w:val="both"/>
        <w:rPr>
          <w:rFonts w:ascii="Times New Roman" w:hAnsi="Times New Roman"/>
          <w:sz w:val="24"/>
          <w:szCs w:val="24"/>
        </w:rPr>
      </w:pPr>
      <w:r w:rsidRPr="00D50D5B">
        <w:rPr>
          <w:rFonts w:ascii="Times New Roman" w:hAnsi="Times New Roman"/>
          <w:sz w:val="24"/>
          <w:szCs w:val="24"/>
        </w:rPr>
        <w:t xml:space="preserve">Итоговыми оценками в основной школе являются </w:t>
      </w:r>
      <w:r>
        <w:rPr>
          <w:rFonts w:ascii="Times New Roman" w:hAnsi="Times New Roman"/>
          <w:sz w:val="24"/>
          <w:szCs w:val="24"/>
        </w:rPr>
        <w:t>четвертные отметки</w:t>
      </w:r>
      <w:r w:rsidRPr="00D50D5B">
        <w:rPr>
          <w:rFonts w:ascii="Times New Roman" w:hAnsi="Times New Roman"/>
          <w:sz w:val="24"/>
          <w:szCs w:val="24"/>
        </w:rPr>
        <w:t xml:space="preserve"> и годовые. Четвертные оценки выставляются на основании не менее трёх текущих оценок. </w:t>
      </w:r>
    </w:p>
    <w:p w:rsidR="00A57BC2" w:rsidRPr="00D50D5B" w:rsidRDefault="00A57BC2" w:rsidP="00FF1D99">
      <w:pPr>
        <w:tabs>
          <w:tab w:val="left" w:pos="0"/>
        </w:tabs>
        <w:spacing w:after="0" w:line="240" w:lineRule="auto"/>
        <w:ind w:left="-851" w:firstLine="851"/>
        <w:jc w:val="both"/>
        <w:rPr>
          <w:rFonts w:ascii="Times New Roman" w:hAnsi="Times New Roman"/>
          <w:b/>
          <w:sz w:val="24"/>
          <w:szCs w:val="24"/>
        </w:rPr>
      </w:pPr>
      <w:r w:rsidRPr="00D50D5B">
        <w:rPr>
          <w:rFonts w:ascii="Times New Roman" w:hAnsi="Times New Roman"/>
          <w:b/>
          <w:sz w:val="24"/>
          <w:szCs w:val="24"/>
        </w:rPr>
        <w:t xml:space="preserve">8. Составитель: </w:t>
      </w:r>
      <w:r>
        <w:rPr>
          <w:rFonts w:ascii="Times New Roman" w:hAnsi="Times New Roman"/>
          <w:b/>
          <w:sz w:val="24"/>
          <w:szCs w:val="24"/>
        </w:rPr>
        <w:t>учитель географии Е.В.Данилова.</w:t>
      </w:r>
    </w:p>
    <w:p w:rsidR="00A57BC2" w:rsidRPr="00D50D5B" w:rsidRDefault="00A57BC2" w:rsidP="00FF1D99">
      <w:pPr>
        <w:tabs>
          <w:tab w:val="left" w:pos="0"/>
        </w:tabs>
        <w:spacing w:after="0" w:line="240" w:lineRule="auto"/>
        <w:ind w:left="-851" w:firstLine="851"/>
        <w:jc w:val="both"/>
        <w:rPr>
          <w:rFonts w:ascii="Times New Roman" w:hAnsi="Times New Roman"/>
          <w:b/>
          <w:sz w:val="24"/>
          <w:szCs w:val="24"/>
        </w:rPr>
      </w:pPr>
    </w:p>
    <w:p w:rsidR="00A57BC2" w:rsidRPr="00D50D5B" w:rsidRDefault="00A57BC2" w:rsidP="00FF1D99">
      <w:pPr>
        <w:tabs>
          <w:tab w:val="left" w:pos="-851"/>
        </w:tabs>
        <w:spacing w:after="0" w:line="240" w:lineRule="auto"/>
        <w:ind w:left="-851"/>
        <w:jc w:val="both"/>
        <w:rPr>
          <w:rFonts w:ascii="Times New Roman" w:hAnsi="Times New Roman"/>
          <w:b/>
          <w:sz w:val="24"/>
          <w:szCs w:val="24"/>
        </w:rPr>
      </w:pPr>
    </w:p>
    <w:p w:rsidR="00A57BC2" w:rsidRPr="00D50D5B" w:rsidRDefault="00A57BC2" w:rsidP="00FF1D99">
      <w:pPr>
        <w:tabs>
          <w:tab w:val="left" w:pos="-851"/>
        </w:tabs>
        <w:spacing w:after="0" w:line="240" w:lineRule="auto"/>
        <w:ind w:left="-851"/>
        <w:jc w:val="both"/>
        <w:rPr>
          <w:rFonts w:ascii="Times New Roman" w:hAnsi="Times New Roman"/>
          <w:b/>
          <w:sz w:val="24"/>
          <w:szCs w:val="24"/>
        </w:rPr>
      </w:pPr>
    </w:p>
    <w:p w:rsidR="00A57BC2" w:rsidRPr="00D50D5B" w:rsidRDefault="00A57BC2" w:rsidP="00FF1D99">
      <w:pPr>
        <w:tabs>
          <w:tab w:val="left" w:pos="-851"/>
        </w:tabs>
        <w:spacing w:after="0" w:line="240" w:lineRule="auto"/>
        <w:ind w:left="-851"/>
        <w:jc w:val="both"/>
        <w:rPr>
          <w:rFonts w:ascii="Times New Roman" w:hAnsi="Times New Roman"/>
          <w:b/>
          <w:sz w:val="24"/>
          <w:szCs w:val="24"/>
        </w:rPr>
      </w:pPr>
    </w:p>
    <w:p w:rsidR="00A57BC2" w:rsidRPr="00D50D5B" w:rsidRDefault="00A57BC2" w:rsidP="00FF1D99">
      <w:pPr>
        <w:tabs>
          <w:tab w:val="left" w:pos="-851"/>
        </w:tabs>
        <w:spacing w:after="0" w:line="240" w:lineRule="auto"/>
        <w:ind w:left="-851"/>
        <w:jc w:val="both"/>
        <w:rPr>
          <w:rFonts w:ascii="Times New Roman" w:hAnsi="Times New Roman"/>
          <w:b/>
          <w:sz w:val="24"/>
          <w:szCs w:val="24"/>
        </w:rPr>
      </w:pPr>
    </w:p>
    <w:p w:rsidR="00A57BC2" w:rsidRPr="00D50D5B" w:rsidRDefault="00A57BC2" w:rsidP="00FF1D99">
      <w:pPr>
        <w:tabs>
          <w:tab w:val="left" w:pos="-851"/>
        </w:tabs>
        <w:spacing w:after="0" w:line="240" w:lineRule="auto"/>
        <w:ind w:left="-851"/>
        <w:jc w:val="both"/>
        <w:rPr>
          <w:rFonts w:ascii="Times New Roman" w:hAnsi="Times New Roman"/>
          <w:b/>
          <w:sz w:val="24"/>
          <w:szCs w:val="24"/>
        </w:rPr>
      </w:pPr>
    </w:p>
    <w:p w:rsidR="00A57BC2" w:rsidRDefault="00A57BC2" w:rsidP="00FF1D99"/>
    <w:p w:rsidR="00A57BC2" w:rsidRDefault="00A57BC2"/>
    <w:sectPr w:rsidR="00A57BC2" w:rsidSect="001D2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E03"/>
    <w:multiLevelType w:val="multilevel"/>
    <w:tmpl w:val="FD4E5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D003AE"/>
    <w:multiLevelType w:val="hybridMultilevel"/>
    <w:tmpl w:val="9F306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B15B2B"/>
    <w:multiLevelType w:val="hybridMultilevel"/>
    <w:tmpl w:val="85360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03296C"/>
    <w:multiLevelType w:val="hybridMultilevel"/>
    <w:tmpl w:val="95042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B34B21"/>
    <w:multiLevelType w:val="hybridMultilevel"/>
    <w:tmpl w:val="FC420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2F166A"/>
    <w:multiLevelType w:val="hybridMultilevel"/>
    <w:tmpl w:val="99B2E8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1D348C5"/>
    <w:multiLevelType w:val="hybridMultilevel"/>
    <w:tmpl w:val="0DAE0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11345F"/>
    <w:multiLevelType w:val="hybridMultilevel"/>
    <w:tmpl w:val="B76AF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4BA"/>
    <w:rsid w:val="001A1BF5"/>
    <w:rsid w:val="001D2B15"/>
    <w:rsid w:val="00373CCD"/>
    <w:rsid w:val="003E5485"/>
    <w:rsid w:val="00402F1B"/>
    <w:rsid w:val="00414BFB"/>
    <w:rsid w:val="004734BA"/>
    <w:rsid w:val="00540605"/>
    <w:rsid w:val="0067762B"/>
    <w:rsid w:val="006A12BC"/>
    <w:rsid w:val="00712EA4"/>
    <w:rsid w:val="007934A3"/>
    <w:rsid w:val="00876AB5"/>
    <w:rsid w:val="009463B4"/>
    <w:rsid w:val="00A57BC2"/>
    <w:rsid w:val="00B72A74"/>
    <w:rsid w:val="00D50D5B"/>
    <w:rsid w:val="00D80D76"/>
    <w:rsid w:val="00E03F2A"/>
    <w:rsid w:val="00EB380A"/>
    <w:rsid w:val="00F656DB"/>
    <w:rsid w:val="00FF1D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D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D99"/>
    <w:pPr>
      <w:ind w:left="720"/>
      <w:contextualSpacing/>
    </w:pPr>
  </w:style>
  <w:style w:type="paragraph" w:styleId="NormalWeb">
    <w:name w:val="Normal (Web)"/>
    <w:basedOn w:val="Normal"/>
    <w:uiPriority w:val="99"/>
    <w:rsid w:val="001A1B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1A1BF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1014</Words>
  <Characters>5786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5</cp:revision>
  <dcterms:created xsi:type="dcterms:W3CDTF">2015-11-26T06:45:00Z</dcterms:created>
  <dcterms:modified xsi:type="dcterms:W3CDTF">2017-04-04T16:50:00Z</dcterms:modified>
</cp:coreProperties>
</file>