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77" w:rsidRDefault="00B53B77" w:rsidP="00B53B77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="00AA52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Утверждаю:</w:t>
      </w:r>
    </w:p>
    <w:p w:rsidR="00B53B77" w:rsidRDefault="00AA52C8" w:rsidP="00AA52C8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  <w:r w:rsidR="00B53B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Директор МБУК Пушкиногорская</w:t>
      </w:r>
    </w:p>
    <w:p w:rsidR="00B53B77" w:rsidRDefault="00B53B77" w:rsidP="00B53B77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центральная районная библиотека</w:t>
      </w:r>
    </w:p>
    <w:p w:rsidR="00B53B77" w:rsidRDefault="00B53B77" w:rsidP="00B53B77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      Осетрова Н.А.</w:t>
      </w:r>
    </w:p>
    <w:p w:rsidR="00B53B77" w:rsidRDefault="00B53B77" w:rsidP="00B53B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« 28»  апреля 2017    </w:t>
      </w:r>
    </w:p>
    <w:p w:rsidR="00B53B77" w:rsidRDefault="00B53B77" w:rsidP="00B53B77">
      <w:pPr>
        <w:tabs>
          <w:tab w:val="left" w:pos="2670"/>
          <w:tab w:val="center" w:pos="467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Положение</w:t>
      </w:r>
    </w:p>
    <w:p w:rsidR="00B53B77" w:rsidRDefault="00B53B77" w:rsidP="00B53B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профессионального мастерства</w:t>
      </w:r>
    </w:p>
    <w:p w:rsidR="00B53B77" w:rsidRDefault="00B53B77" w:rsidP="00B53B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«Библиоледи-2017»</w:t>
      </w:r>
    </w:p>
    <w:p w:rsidR="00B53B77" w:rsidRDefault="00B53B77" w:rsidP="00B53B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0707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положения:</w:t>
      </w:r>
    </w:p>
    <w:p w:rsidR="00B53B77" w:rsidRDefault="00B53B77" w:rsidP="00B53B7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определяет цели и задачи организаторов и  участников конкурса «Библиоледи - 2017» (далее – Конкурс), содержание и порядок проведения конкурса, порядок рассмотрения представленных материалов и награждение победителей.</w:t>
      </w:r>
    </w:p>
    <w:p w:rsidR="00B53B77" w:rsidRDefault="00B53B77" w:rsidP="00B53B7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Организатором конкурса являются МБУК Пушкиногорская ЦРБ.</w:t>
      </w:r>
    </w:p>
    <w:p w:rsidR="00B53B77" w:rsidRPr="00AA52C8" w:rsidRDefault="00B53B77" w:rsidP="00B53B7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 и место проведения конкурса: ул. Пушкинская д.3</w:t>
      </w:r>
    </w:p>
    <w:p w:rsidR="00AA52C8" w:rsidRDefault="00AA52C8" w:rsidP="00B53B7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в читальном зале ООЧ  </w:t>
      </w:r>
      <w:r w:rsidRPr="00AA52C8">
        <w:rPr>
          <w:rFonts w:ascii="Times New Roman" w:hAnsi="Times New Roman" w:cs="Times New Roman"/>
          <w:b/>
          <w:sz w:val="24"/>
          <w:szCs w:val="24"/>
        </w:rPr>
        <w:t>29.05.2017 в 10.00.</w:t>
      </w:r>
    </w:p>
    <w:p w:rsidR="00B53B77" w:rsidRDefault="00B53B77" w:rsidP="00B53B77">
      <w:pPr>
        <w:pStyle w:val="a4"/>
        <w:numPr>
          <w:ilvl w:val="0"/>
          <w:numId w:val="1"/>
        </w:numPr>
        <w:spacing w:before="0" w:beforeAutospacing="0" w:after="0" w:afterAutospacing="0"/>
        <w:rPr>
          <w:rStyle w:val="a6"/>
          <w:b w:val="0"/>
          <w:bCs w:val="0"/>
        </w:rPr>
      </w:pPr>
      <w:r>
        <w:rPr>
          <w:rStyle w:val="a6"/>
        </w:rPr>
        <w:t>Цели и задачи</w:t>
      </w:r>
    </w:p>
    <w:p w:rsidR="00B53B77" w:rsidRDefault="00B53B77" w:rsidP="00B53B7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направлен на развитие творческой деятельности, рост профессионального мастерства библиотечных работников.</w:t>
      </w:r>
    </w:p>
    <w:p w:rsidR="00B53B77" w:rsidRDefault="00B53B77" w:rsidP="00B53B77">
      <w:pPr>
        <w:pStyle w:val="a4"/>
        <w:numPr>
          <w:ilvl w:val="1"/>
          <w:numId w:val="1"/>
        </w:numPr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Задачи конкурса:</w:t>
      </w:r>
    </w:p>
    <w:p w:rsidR="00B53B77" w:rsidRDefault="00B53B77" w:rsidP="00B53B77">
      <w:pPr>
        <w:pStyle w:val="a4"/>
        <w:numPr>
          <w:ilvl w:val="2"/>
          <w:numId w:val="1"/>
        </w:numPr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 Стимулирование целенаправленного, непрерывного повышения уровня квалификации библиотечных  работников, использования ими современных технологий;</w:t>
      </w:r>
    </w:p>
    <w:p w:rsidR="00B53B77" w:rsidRDefault="00B53B77" w:rsidP="00B53B77">
      <w:pPr>
        <w:pStyle w:val="a4"/>
        <w:numPr>
          <w:ilvl w:val="2"/>
          <w:numId w:val="1"/>
        </w:numPr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Повышение эффективности и качества библиотечного труда;</w:t>
      </w:r>
    </w:p>
    <w:p w:rsidR="00B53B77" w:rsidRDefault="00B53B77" w:rsidP="00B53B77">
      <w:pPr>
        <w:pStyle w:val="a4"/>
        <w:numPr>
          <w:ilvl w:val="2"/>
          <w:numId w:val="1"/>
        </w:numPr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Повышение творческой активности библиотекарей.</w:t>
      </w:r>
    </w:p>
    <w:p w:rsidR="00B53B77" w:rsidRDefault="00B53B77" w:rsidP="00AA52C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a6"/>
          <w:rFonts w:eastAsiaTheme="minorHAnsi"/>
          <w:b w:val="0"/>
          <w:bCs w:val="0"/>
          <w:lang w:eastAsia="en-US"/>
        </w:rPr>
      </w:pPr>
      <w:r>
        <w:rPr>
          <w:rStyle w:val="a6"/>
        </w:rPr>
        <w:t>Участники конкурса</w:t>
      </w:r>
    </w:p>
    <w:p w:rsidR="00AA52C8" w:rsidRPr="00AA52C8" w:rsidRDefault="00B53B77" w:rsidP="00AA52C8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rFonts w:eastAsiaTheme="minorHAnsi"/>
        </w:rPr>
      </w:pPr>
      <w:r>
        <w:rPr>
          <w:rFonts w:eastAsiaTheme="minorHAnsi"/>
          <w:lang w:eastAsia="en-US"/>
        </w:rPr>
        <w:t xml:space="preserve">Участие в конкурсе </w:t>
      </w:r>
      <w:r w:rsidR="00AA52C8">
        <w:rPr>
          <w:rFonts w:eastAsiaTheme="minorHAnsi"/>
          <w:lang w:eastAsia="en-US"/>
        </w:rPr>
        <w:t xml:space="preserve">принимают </w:t>
      </w:r>
      <w:r>
        <w:rPr>
          <w:rFonts w:eastAsiaTheme="minorHAnsi"/>
          <w:lang w:eastAsia="en-US"/>
        </w:rPr>
        <w:t xml:space="preserve"> библио</w:t>
      </w:r>
      <w:r w:rsidR="00AA52C8">
        <w:rPr>
          <w:rFonts w:eastAsiaTheme="minorHAnsi"/>
          <w:lang w:eastAsia="en-US"/>
        </w:rPr>
        <w:t xml:space="preserve">течные работники, предоставляют </w:t>
      </w:r>
      <w:r>
        <w:rPr>
          <w:rFonts w:eastAsiaTheme="minorHAnsi"/>
          <w:lang w:eastAsia="en-US"/>
        </w:rPr>
        <w:t xml:space="preserve"> на к</w:t>
      </w:r>
      <w:r w:rsidR="00D07CBF">
        <w:rPr>
          <w:rFonts w:eastAsiaTheme="minorHAnsi"/>
          <w:lang w:eastAsia="en-US"/>
        </w:rPr>
        <w:t xml:space="preserve">онкурс свою  заявку на участие </w:t>
      </w:r>
    </w:p>
    <w:p w:rsidR="00B53B77" w:rsidRDefault="006002D7" w:rsidP="00B53B77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a6"/>
          <w:rFonts w:eastAsiaTheme="minorHAnsi"/>
          <w:b w:val="0"/>
          <w:bCs w:val="0"/>
        </w:rPr>
      </w:pPr>
      <w:r>
        <w:rPr>
          <w:rStyle w:val="a6"/>
        </w:rPr>
        <w:t>Номинации</w:t>
      </w:r>
      <w:r w:rsidR="00B53B77">
        <w:rPr>
          <w:rStyle w:val="a6"/>
        </w:rPr>
        <w:t xml:space="preserve"> конкурса </w:t>
      </w:r>
    </w:p>
    <w:p w:rsidR="00B53B77" w:rsidRDefault="00B53B77" w:rsidP="00B53B77">
      <w:pPr>
        <w:pStyle w:val="a5"/>
        <w:numPr>
          <w:ilvl w:val="0"/>
          <w:numId w:val="6"/>
        </w:numPr>
        <w:spacing w:after="0" w:line="240" w:lineRule="auto"/>
        <w:ind w:left="113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Проездом по библиоуездам – презентация визитной карточки (10 мин)</w:t>
      </w:r>
    </w:p>
    <w:p w:rsidR="00B53B77" w:rsidRDefault="00B53B77" w:rsidP="00B53B77">
      <w:pPr>
        <w:pStyle w:val="a5"/>
        <w:numPr>
          <w:ilvl w:val="0"/>
          <w:numId w:val="6"/>
        </w:numPr>
        <w:spacing w:after="0" w:line="240" w:lineRule="auto"/>
        <w:ind w:left="113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Позитивный креатив – новые технологии и формы работы</w:t>
      </w:r>
      <w:r w:rsidR="00223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6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</w:t>
      </w:r>
      <w:r w:rsidR="00AA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мин)</w:t>
      </w:r>
    </w:p>
    <w:p w:rsidR="00B53B77" w:rsidRDefault="00B53B77" w:rsidP="00B53B77">
      <w:pPr>
        <w:pStyle w:val="a5"/>
        <w:numPr>
          <w:ilvl w:val="0"/>
          <w:numId w:val="6"/>
        </w:numPr>
        <w:spacing w:after="0" w:line="240" w:lineRule="auto"/>
        <w:ind w:left="113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мастерство,</w:t>
      </w:r>
      <w:r w:rsidR="00D07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досуг.</w:t>
      </w:r>
      <w:r w:rsidR="00AA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 мин)</w:t>
      </w:r>
    </w:p>
    <w:p w:rsidR="00B53B77" w:rsidRDefault="00B53B77" w:rsidP="00AA52C8">
      <w:pPr>
        <w:pStyle w:val="a4"/>
        <w:numPr>
          <w:ilvl w:val="0"/>
          <w:numId w:val="1"/>
        </w:numPr>
        <w:spacing w:before="0" w:beforeAutospacing="0" w:after="0" w:afterAutospacing="0"/>
        <w:rPr>
          <w:rStyle w:val="a6"/>
          <w:b w:val="0"/>
          <w:bCs w:val="0"/>
        </w:rPr>
      </w:pPr>
      <w:r>
        <w:rPr>
          <w:rStyle w:val="a6"/>
        </w:rPr>
        <w:t>Критерии оценки методических материалов:</w:t>
      </w:r>
    </w:p>
    <w:p w:rsidR="00B53B77" w:rsidRDefault="00B53B77" w:rsidP="00B53B77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</w:t>
      </w:r>
    </w:p>
    <w:p w:rsidR="00B53B77" w:rsidRDefault="00B53B77" w:rsidP="00B53B77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темы</w:t>
      </w:r>
    </w:p>
    <w:p w:rsidR="00B53B77" w:rsidRDefault="00B53B77" w:rsidP="00B53B77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выполнения работы</w:t>
      </w:r>
    </w:p>
    <w:p w:rsidR="00B53B77" w:rsidRDefault="00B53B77" w:rsidP="00B53B77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идеи</w:t>
      </w:r>
    </w:p>
    <w:p w:rsidR="006002D7" w:rsidRDefault="006002D7" w:rsidP="00B53B77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 ИКТ</w:t>
      </w:r>
    </w:p>
    <w:p w:rsidR="00B53B77" w:rsidRPr="00AA52C8" w:rsidRDefault="00B53B77" w:rsidP="00AA52C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707070"/>
          <w:sz w:val="24"/>
          <w:szCs w:val="24"/>
          <w:lang w:eastAsia="ru-RU"/>
        </w:rPr>
      </w:pPr>
      <w:r w:rsidRPr="00AA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работам:</w:t>
      </w:r>
    </w:p>
    <w:p w:rsidR="00B53B77" w:rsidRDefault="00B53B77" w:rsidP="00B53B77">
      <w:pPr>
        <w:pStyle w:val="a5"/>
        <w:numPr>
          <w:ilvl w:val="0"/>
          <w:numId w:val="8"/>
        </w:numPr>
        <w:spacing w:after="0" w:line="240" w:lineRule="auto"/>
        <w:ind w:left="1843"/>
        <w:rPr>
          <w:rFonts w:ascii="Times New Roman" w:eastAsia="Times New Roman" w:hAnsi="Times New Roman" w:cs="Times New Roman"/>
          <w:color w:val="70707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теме конкурса</w:t>
      </w:r>
    </w:p>
    <w:p w:rsidR="00B53B77" w:rsidRDefault="00B53B77" w:rsidP="00B53B77">
      <w:pPr>
        <w:pStyle w:val="a5"/>
        <w:numPr>
          <w:ilvl w:val="0"/>
          <w:numId w:val="8"/>
        </w:numPr>
        <w:spacing w:after="0" w:line="240" w:lineRule="auto"/>
        <w:ind w:left="1843"/>
        <w:rPr>
          <w:rFonts w:ascii="Times New Roman" w:eastAsia="Times New Roman" w:hAnsi="Times New Roman" w:cs="Times New Roman"/>
          <w:color w:val="70707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быть авторской</w:t>
      </w:r>
    </w:p>
    <w:p w:rsidR="00B53B77" w:rsidRDefault="00B53B77" w:rsidP="00B53B77">
      <w:pPr>
        <w:pStyle w:val="a5"/>
        <w:numPr>
          <w:ilvl w:val="0"/>
          <w:numId w:val="8"/>
        </w:numPr>
        <w:spacing w:after="0" w:line="240" w:lineRule="auto"/>
        <w:ind w:left="1843"/>
        <w:rPr>
          <w:rFonts w:ascii="Times New Roman" w:eastAsia="Times New Roman" w:hAnsi="Times New Roman" w:cs="Times New Roman"/>
          <w:color w:val="70707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Авторские права на работы сохраняются за участниками конкурса</w:t>
      </w:r>
    </w:p>
    <w:p w:rsidR="00B53B77" w:rsidRPr="00D07CBF" w:rsidRDefault="00B53B77" w:rsidP="00AA52C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CBF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Этапы конкурса:</w:t>
      </w:r>
    </w:p>
    <w:p w:rsidR="00B53B77" w:rsidRDefault="00B53B77" w:rsidP="00B53B7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Приём  заявок</w:t>
      </w:r>
    </w:p>
    <w:p w:rsidR="00B53B77" w:rsidRPr="00AA52C8" w:rsidRDefault="00B53B77" w:rsidP="00B53B77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2C8">
        <w:rPr>
          <w:rStyle w:val="a6"/>
          <w:rFonts w:eastAsia="Times New Roman"/>
          <w:b w:val="0"/>
          <w:sz w:val="24"/>
          <w:szCs w:val="24"/>
          <w:lang w:eastAsia="ru-RU"/>
        </w:rPr>
        <w:t>7</w:t>
      </w:r>
      <w:r w:rsidRPr="00D07CB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.2 Проведение конкурса</w:t>
      </w:r>
    </w:p>
    <w:p w:rsidR="00B53B77" w:rsidRDefault="00B53B77" w:rsidP="00B53B7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7.3.Подведение итогов, награждение.</w:t>
      </w:r>
    </w:p>
    <w:p w:rsidR="00B53B77" w:rsidRPr="00D07CBF" w:rsidRDefault="00B53B77" w:rsidP="00B53B77">
      <w:pPr>
        <w:pStyle w:val="a5"/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</w:rPr>
      </w:pPr>
      <w:r w:rsidRPr="00D07CBF">
        <w:rPr>
          <w:rStyle w:val="a6"/>
          <w:rFonts w:ascii="Times New Roman" w:hAnsi="Times New Roman" w:cs="Times New Roman"/>
          <w:sz w:val="24"/>
          <w:szCs w:val="24"/>
        </w:rPr>
        <w:t>Награждение:</w:t>
      </w:r>
    </w:p>
    <w:p w:rsidR="00B53B77" w:rsidRDefault="00B53B77" w:rsidP="00B5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итогам конкурса победители получают 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дипломы победителей,</w:t>
      </w:r>
      <w:r w:rsidR="00AA5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грамоты за отдельные номинации.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6745" w:rsidRPr="00AA52C8" w:rsidRDefault="00B53B77" w:rsidP="00AA52C8">
      <w:pPr>
        <w:jc w:val="center"/>
        <w:rPr>
          <w:b/>
          <w:sz w:val="32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Ж</w:t>
      </w:r>
      <w:bookmarkStart w:id="0" w:name="_GoBack"/>
      <w:bookmarkEnd w:id="0"/>
      <w:r>
        <w:rPr>
          <w:rStyle w:val="a6"/>
          <w:rFonts w:ascii="Times New Roman" w:hAnsi="Times New Roman" w:cs="Times New Roman"/>
          <w:sz w:val="24"/>
          <w:szCs w:val="24"/>
        </w:rPr>
        <w:t>елаем Вам творческих успехов!</w:t>
      </w:r>
    </w:p>
    <w:sectPr w:rsidR="00CF6745" w:rsidRPr="00AA52C8" w:rsidSect="00CF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BB7"/>
    <w:multiLevelType w:val="multilevel"/>
    <w:tmpl w:val="1C762B3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4B33FED"/>
    <w:multiLevelType w:val="hybridMultilevel"/>
    <w:tmpl w:val="5B403C80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  <w:color w:val="00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004D2"/>
    <w:multiLevelType w:val="hybridMultilevel"/>
    <w:tmpl w:val="45A8AFE8"/>
    <w:lvl w:ilvl="0" w:tplc="04190001">
      <w:start w:val="1"/>
      <w:numFmt w:val="bullet"/>
      <w:lvlText w:val=""/>
      <w:lvlJc w:val="left"/>
      <w:pPr>
        <w:ind w:left="1890" w:hanging="765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EE2DDF"/>
    <w:multiLevelType w:val="hybridMultilevel"/>
    <w:tmpl w:val="EB78FB50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4ED"/>
    <w:rsid w:val="001864ED"/>
    <w:rsid w:val="002234B4"/>
    <w:rsid w:val="00237685"/>
    <w:rsid w:val="006002D7"/>
    <w:rsid w:val="00796CFC"/>
    <w:rsid w:val="009E30B4"/>
    <w:rsid w:val="00A849CB"/>
    <w:rsid w:val="00AA52C8"/>
    <w:rsid w:val="00B53B77"/>
    <w:rsid w:val="00CD2E6F"/>
    <w:rsid w:val="00CF6745"/>
    <w:rsid w:val="00D07CBF"/>
    <w:rsid w:val="00E8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4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64ED"/>
    <w:pPr>
      <w:ind w:left="720"/>
      <w:contextualSpacing/>
    </w:pPr>
  </w:style>
  <w:style w:type="character" w:customStyle="1" w:styleId="apple-converted-space">
    <w:name w:val="apple-converted-space"/>
    <w:basedOn w:val="a0"/>
    <w:rsid w:val="001864ED"/>
  </w:style>
  <w:style w:type="table" w:styleId="-6">
    <w:name w:val="Light Grid Accent 6"/>
    <w:basedOn w:val="a1"/>
    <w:uiPriority w:val="62"/>
    <w:rsid w:val="001864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a6">
    <w:name w:val="Strong"/>
    <w:basedOn w:val="a0"/>
    <w:uiPriority w:val="22"/>
    <w:qFormat/>
    <w:rsid w:val="001864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Нонна</cp:lastModifiedBy>
  <cp:revision>10</cp:revision>
  <cp:lastPrinted>2017-05-03T12:15:00Z</cp:lastPrinted>
  <dcterms:created xsi:type="dcterms:W3CDTF">2017-04-28T10:17:00Z</dcterms:created>
  <dcterms:modified xsi:type="dcterms:W3CDTF">2017-05-04T08:38:00Z</dcterms:modified>
</cp:coreProperties>
</file>