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7A" w:rsidRPr="000F4D26" w:rsidRDefault="0034237A" w:rsidP="0034237A">
      <w:pPr>
        <w:ind w:left="360"/>
        <w:jc w:val="center"/>
        <w:rPr>
          <w:b/>
        </w:rPr>
      </w:pPr>
      <w:r w:rsidRPr="000F4D26">
        <w:rPr>
          <w:b/>
        </w:rPr>
        <w:t>Ответы</w:t>
      </w:r>
      <w:r>
        <w:rPr>
          <w:b/>
        </w:rPr>
        <w:t xml:space="preserve"> к заданиям для 10-11 классов</w:t>
      </w:r>
    </w:p>
    <w:p w:rsidR="0034237A" w:rsidRPr="000F4D26" w:rsidRDefault="0034237A" w:rsidP="0034237A">
      <w:pPr>
        <w:ind w:left="360"/>
      </w:pPr>
    </w:p>
    <w:p w:rsidR="0034237A" w:rsidRPr="000F4D26" w:rsidRDefault="0034237A" w:rsidP="0034237A">
      <w:pPr>
        <w:ind w:left="360"/>
        <w:jc w:val="center"/>
        <w:rPr>
          <w:b/>
        </w:rPr>
      </w:pPr>
      <w:r>
        <w:rPr>
          <w:b/>
        </w:rPr>
        <w:t>Часть 1</w:t>
      </w:r>
    </w:p>
    <w:p w:rsidR="0034237A" w:rsidRPr="000F4D26" w:rsidRDefault="0034237A" w:rsidP="0034237A">
      <w:pPr>
        <w:ind w:left="360"/>
        <w:rPr>
          <w:b/>
        </w:rPr>
      </w:pPr>
    </w:p>
    <w:p w:rsidR="0034237A" w:rsidRPr="009C5FD8" w:rsidRDefault="0034237A" w:rsidP="0034237A">
      <w:pPr>
        <w:ind w:left="360" w:firstLine="348"/>
        <w:rPr>
          <w:i/>
        </w:rPr>
      </w:pPr>
      <w:r w:rsidRPr="009C5FD8">
        <w:rPr>
          <w:i/>
        </w:rPr>
        <w:t xml:space="preserve">Комментарий к оцениванию: </w:t>
      </w:r>
    </w:p>
    <w:p w:rsidR="0034237A" w:rsidRPr="000F4D26" w:rsidRDefault="0034237A" w:rsidP="0034237A">
      <w:pPr>
        <w:ind w:left="360" w:firstLine="348"/>
      </w:pPr>
      <w:r w:rsidRPr="000F4D26">
        <w:t>За каждый правильный ответ на вопросы с 1-го по 20-й - 1 балл</w:t>
      </w:r>
    </w:p>
    <w:p w:rsidR="0034237A" w:rsidRPr="000F4D26" w:rsidRDefault="0034237A" w:rsidP="0034237A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34237A" w:rsidRPr="000F4D26" w:rsidTr="00B36345">
        <w:tc>
          <w:tcPr>
            <w:tcW w:w="478" w:type="dxa"/>
            <w:shd w:val="clear" w:color="auto" w:fill="auto"/>
          </w:tcPr>
          <w:p w:rsidR="0034237A" w:rsidRPr="000F4D26" w:rsidRDefault="0034237A" w:rsidP="00B36345">
            <w:r w:rsidRPr="000F4D26">
              <w:t>1</w:t>
            </w:r>
          </w:p>
        </w:tc>
        <w:tc>
          <w:tcPr>
            <w:tcW w:w="478" w:type="dxa"/>
            <w:shd w:val="clear" w:color="auto" w:fill="auto"/>
          </w:tcPr>
          <w:p w:rsidR="0034237A" w:rsidRPr="000F4D26" w:rsidRDefault="0034237A" w:rsidP="00B36345">
            <w:r w:rsidRPr="000F4D26">
              <w:t>2</w:t>
            </w:r>
          </w:p>
        </w:tc>
        <w:tc>
          <w:tcPr>
            <w:tcW w:w="478" w:type="dxa"/>
            <w:shd w:val="clear" w:color="auto" w:fill="auto"/>
          </w:tcPr>
          <w:p w:rsidR="0034237A" w:rsidRPr="000F4D26" w:rsidRDefault="0034237A" w:rsidP="00B36345">
            <w:r w:rsidRPr="000F4D26">
              <w:t>3</w:t>
            </w:r>
          </w:p>
        </w:tc>
        <w:tc>
          <w:tcPr>
            <w:tcW w:w="478" w:type="dxa"/>
            <w:shd w:val="clear" w:color="auto" w:fill="auto"/>
          </w:tcPr>
          <w:p w:rsidR="0034237A" w:rsidRPr="000F4D26" w:rsidRDefault="0034237A" w:rsidP="00B36345">
            <w:r w:rsidRPr="000F4D26">
              <w:t>4</w:t>
            </w:r>
          </w:p>
        </w:tc>
        <w:tc>
          <w:tcPr>
            <w:tcW w:w="478" w:type="dxa"/>
            <w:shd w:val="clear" w:color="auto" w:fill="auto"/>
          </w:tcPr>
          <w:p w:rsidR="0034237A" w:rsidRPr="000F4D26" w:rsidRDefault="0034237A" w:rsidP="00B36345">
            <w:r w:rsidRPr="000F4D26">
              <w:t>5</w:t>
            </w:r>
          </w:p>
        </w:tc>
        <w:tc>
          <w:tcPr>
            <w:tcW w:w="478" w:type="dxa"/>
            <w:shd w:val="clear" w:color="auto" w:fill="auto"/>
          </w:tcPr>
          <w:p w:rsidR="0034237A" w:rsidRPr="000F4D26" w:rsidRDefault="0034237A" w:rsidP="00B36345">
            <w:r w:rsidRPr="000F4D26">
              <w:t>6</w:t>
            </w:r>
          </w:p>
        </w:tc>
        <w:tc>
          <w:tcPr>
            <w:tcW w:w="478" w:type="dxa"/>
            <w:shd w:val="clear" w:color="auto" w:fill="auto"/>
          </w:tcPr>
          <w:p w:rsidR="0034237A" w:rsidRPr="000F4D26" w:rsidRDefault="0034237A" w:rsidP="00B36345">
            <w:r w:rsidRPr="000F4D26">
              <w:t>7</w:t>
            </w:r>
          </w:p>
        </w:tc>
        <w:tc>
          <w:tcPr>
            <w:tcW w:w="478" w:type="dxa"/>
            <w:shd w:val="clear" w:color="auto" w:fill="auto"/>
          </w:tcPr>
          <w:p w:rsidR="0034237A" w:rsidRPr="000F4D26" w:rsidRDefault="0034237A" w:rsidP="00B36345">
            <w:r w:rsidRPr="000F4D26">
              <w:t>8</w:t>
            </w:r>
          </w:p>
        </w:tc>
        <w:tc>
          <w:tcPr>
            <w:tcW w:w="478" w:type="dxa"/>
            <w:shd w:val="clear" w:color="auto" w:fill="auto"/>
          </w:tcPr>
          <w:p w:rsidR="0034237A" w:rsidRPr="000F4D26" w:rsidRDefault="0034237A" w:rsidP="00B36345">
            <w:r w:rsidRPr="000F4D26">
              <w:t>9</w:t>
            </w:r>
          </w:p>
        </w:tc>
        <w:tc>
          <w:tcPr>
            <w:tcW w:w="479" w:type="dxa"/>
            <w:shd w:val="clear" w:color="auto" w:fill="auto"/>
          </w:tcPr>
          <w:p w:rsidR="0034237A" w:rsidRPr="000F4D26" w:rsidRDefault="0034237A" w:rsidP="00B36345">
            <w:r w:rsidRPr="000F4D26">
              <w:t>10</w:t>
            </w:r>
          </w:p>
        </w:tc>
        <w:tc>
          <w:tcPr>
            <w:tcW w:w="479" w:type="dxa"/>
            <w:shd w:val="clear" w:color="auto" w:fill="auto"/>
          </w:tcPr>
          <w:p w:rsidR="0034237A" w:rsidRPr="000F4D26" w:rsidRDefault="0034237A" w:rsidP="00B36345">
            <w:r w:rsidRPr="000F4D26">
              <w:t>11</w:t>
            </w:r>
          </w:p>
        </w:tc>
        <w:tc>
          <w:tcPr>
            <w:tcW w:w="479" w:type="dxa"/>
            <w:shd w:val="clear" w:color="auto" w:fill="auto"/>
          </w:tcPr>
          <w:p w:rsidR="0034237A" w:rsidRPr="000F4D26" w:rsidRDefault="0034237A" w:rsidP="00B36345">
            <w:r w:rsidRPr="000F4D26">
              <w:t>12</w:t>
            </w:r>
          </w:p>
        </w:tc>
        <w:tc>
          <w:tcPr>
            <w:tcW w:w="479" w:type="dxa"/>
            <w:shd w:val="clear" w:color="auto" w:fill="auto"/>
          </w:tcPr>
          <w:p w:rsidR="0034237A" w:rsidRPr="000F4D26" w:rsidRDefault="0034237A" w:rsidP="00B36345">
            <w:r w:rsidRPr="000F4D26">
              <w:t>13</w:t>
            </w:r>
          </w:p>
        </w:tc>
        <w:tc>
          <w:tcPr>
            <w:tcW w:w="479" w:type="dxa"/>
            <w:shd w:val="clear" w:color="auto" w:fill="auto"/>
          </w:tcPr>
          <w:p w:rsidR="0034237A" w:rsidRPr="000F4D26" w:rsidRDefault="0034237A" w:rsidP="00B36345">
            <w:r w:rsidRPr="000F4D26">
              <w:t>14</w:t>
            </w:r>
          </w:p>
        </w:tc>
        <w:tc>
          <w:tcPr>
            <w:tcW w:w="479" w:type="dxa"/>
            <w:shd w:val="clear" w:color="auto" w:fill="auto"/>
          </w:tcPr>
          <w:p w:rsidR="0034237A" w:rsidRPr="000F4D26" w:rsidRDefault="0034237A" w:rsidP="00B36345">
            <w:r w:rsidRPr="000F4D26">
              <w:t>15</w:t>
            </w:r>
          </w:p>
        </w:tc>
        <w:tc>
          <w:tcPr>
            <w:tcW w:w="479" w:type="dxa"/>
            <w:shd w:val="clear" w:color="auto" w:fill="auto"/>
          </w:tcPr>
          <w:p w:rsidR="0034237A" w:rsidRPr="000F4D26" w:rsidRDefault="0034237A" w:rsidP="00B36345">
            <w:r w:rsidRPr="000F4D26">
              <w:t>16</w:t>
            </w:r>
          </w:p>
        </w:tc>
        <w:tc>
          <w:tcPr>
            <w:tcW w:w="479" w:type="dxa"/>
            <w:shd w:val="clear" w:color="auto" w:fill="auto"/>
          </w:tcPr>
          <w:p w:rsidR="0034237A" w:rsidRPr="000F4D26" w:rsidRDefault="0034237A" w:rsidP="00B36345">
            <w:r w:rsidRPr="000F4D26">
              <w:t>17</w:t>
            </w:r>
          </w:p>
        </w:tc>
        <w:tc>
          <w:tcPr>
            <w:tcW w:w="479" w:type="dxa"/>
            <w:shd w:val="clear" w:color="auto" w:fill="auto"/>
          </w:tcPr>
          <w:p w:rsidR="0034237A" w:rsidRPr="000F4D26" w:rsidRDefault="0034237A" w:rsidP="00B36345">
            <w:r w:rsidRPr="000F4D26">
              <w:t>18</w:t>
            </w:r>
          </w:p>
        </w:tc>
        <w:tc>
          <w:tcPr>
            <w:tcW w:w="479" w:type="dxa"/>
            <w:shd w:val="clear" w:color="auto" w:fill="auto"/>
          </w:tcPr>
          <w:p w:rsidR="0034237A" w:rsidRPr="000F4D26" w:rsidRDefault="0034237A" w:rsidP="00B36345">
            <w:r w:rsidRPr="000F4D26">
              <w:t>19</w:t>
            </w:r>
          </w:p>
        </w:tc>
        <w:tc>
          <w:tcPr>
            <w:tcW w:w="479" w:type="dxa"/>
            <w:shd w:val="clear" w:color="auto" w:fill="auto"/>
          </w:tcPr>
          <w:p w:rsidR="0034237A" w:rsidRPr="000F4D26" w:rsidRDefault="0034237A" w:rsidP="00B36345">
            <w:r w:rsidRPr="000F4D26">
              <w:t>20</w:t>
            </w:r>
          </w:p>
        </w:tc>
      </w:tr>
      <w:tr w:rsidR="0034237A" w:rsidRPr="000F4D26" w:rsidTr="00B36345">
        <w:tc>
          <w:tcPr>
            <w:tcW w:w="478" w:type="dxa"/>
            <w:shd w:val="clear" w:color="auto" w:fill="auto"/>
          </w:tcPr>
          <w:p w:rsidR="0034237A" w:rsidRPr="000F4D26" w:rsidRDefault="0034237A" w:rsidP="00B36345">
            <w:r w:rsidRPr="000F4D26">
              <w:t>А</w:t>
            </w:r>
          </w:p>
        </w:tc>
        <w:tc>
          <w:tcPr>
            <w:tcW w:w="478" w:type="dxa"/>
            <w:shd w:val="clear" w:color="auto" w:fill="auto"/>
          </w:tcPr>
          <w:p w:rsidR="0034237A" w:rsidRPr="000F4D26" w:rsidRDefault="0034237A" w:rsidP="00B36345">
            <w:r>
              <w:t>А</w:t>
            </w:r>
          </w:p>
        </w:tc>
        <w:tc>
          <w:tcPr>
            <w:tcW w:w="478" w:type="dxa"/>
            <w:shd w:val="clear" w:color="auto" w:fill="auto"/>
          </w:tcPr>
          <w:p w:rsidR="0034237A" w:rsidRPr="000F4D26" w:rsidRDefault="0034237A" w:rsidP="00B36345">
            <w:r>
              <w:t>Г</w:t>
            </w:r>
          </w:p>
        </w:tc>
        <w:tc>
          <w:tcPr>
            <w:tcW w:w="478" w:type="dxa"/>
            <w:shd w:val="clear" w:color="auto" w:fill="auto"/>
          </w:tcPr>
          <w:p w:rsidR="0034237A" w:rsidRPr="000F4D26" w:rsidRDefault="0034237A" w:rsidP="00B36345">
            <w:r>
              <w:t>Б</w:t>
            </w:r>
          </w:p>
        </w:tc>
        <w:tc>
          <w:tcPr>
            <w:tcW w:w="478" w:type="dxa"/>
            <w:shd w:val="clear" w:color="auto" w:fill="auto"/>
          </w:tcPr>
          <w:p w:rsidR="0034237A" w:rsidRPr="000F4D26" w:rsidRDefault="0034237A" w:rsidP="00B36345">
            <w:r>
              <w:t>А</w:t>
            </w:r>
          </w:p>
        </w:tc>
        <w:tc>
          <w:tcPr>
            <w:tcW w:w="478" w:type="dxa"/>
            <w:shd w:val="clear" w:color="auto" w:fill="auto"/>
          </w:tcPr>
          <w:p w:rsidR="0034237A" w:rsidRPr="000F4D26" w:rsidRDefault="0034237A" w:rsidP="00B36345">
            <w:r>
              <w:t>Б</w:t>
            </w:r>
          </w:p>
        </w:tc>
        <w:tc>
          <w:tcPr>
            <w:tcW w:w="478" w:type="dxa"/>
            <w:shd w:val="clear" w:color="auto" w:fill="auto"/>
          </w:tcPr>
          <w:p w:rsidR="0034237A" w:rsidRPr="000F4D26" w:rsidRDefault="0034237A" w:rsidP="00B36345">
            <w:r>
              <w:t>В</w:t>
            </w:r>
          </w:p>
        </w:tc>
        <w:tc>
          <w:tcPr>
            <w:tcW w:w="478" w:type="dxa"/>
            <w:shd w:val="clear" w:color="auto" w:fill="auto"/>
          </w:tcPr>
          <w:p w:rsidR="0034237A" w:rsidRPr="000F4D26" w:rsidRDefault="0034237A" w:rsidP="00B36345">
            <w:r>
              <w:t>Б</w:t>
            </w:r>
          </w:p>
        </w:tc>
        <w:tc>
          <w:tcPr>
            <w:tcW w:w="478" w:type="dxa"/>
            <w:shd w:val="clear" w:color="auto" w:fill="auto"/>
          </w:tcPr>
          <w:p w:rsidR="0034237A" w:rsidRPr="000F4D26" w:rsidRDefault="0034237A" w:rsidP="00B36345">
            <w:r>
              <w:t>Г</w:t>
            </w:r>
          </w:p>
        </w:tc>
        <w:tc>
          <w:tcPr>
            <w:tcW w:w="479" w:type="dxa"/>
            <w:shd w:val="clear" w:color="auto" w:fill="auto"/>
          </w:tcPr>
          <w:p w:rsidR="0034237A" w:rsidRPr="000F4D26" w:rsidRDefault="0034237A" w:rsidP="00B36345">
            <w:r>
              <w:t>В</w:t>
            </w:r>
          </w:p>
        </w:tc>
        <w:tc>
          <w:tcPr>
            <w:tcW w:w="479" w:type="dxa"/>
            <w:shd w:val="clear" w:color="auto" w:fill="auto"/>
          </w:tcPr>
          <w:p w:rsidR="0034237A" w:rsidRPr="000F4D26" w:rsidRDefault="0034237A" w:rsidP="00B36345">
            <w:r>
              <w:t>В</w:t>
            </w:r>
          </w:p>
        </w:tc>
        <w:tc>
          <w:tcPr>
            <w:tcW w:w="479" w:type="dxa"/>
            <w:shd w:val="clear" w:color="auto" w:fill="auto"/>
          </w:tcPr>
          <w:p w:rsidR="0034237A" w:rsidRPr="000F4D26" w:rsidRDefault="0034237A" w:rsidP="00B36345">
            <w:r>
              <w:t>В</w:t>
            </w:r>
          </w:p>
        </w:tc>
        <w:tc>
          <w:tcPr>
            <w:tcW w:w="479" w:type="dxa"/>
            <w:shd w:val="clear" w:color="auto" w:fill="auto"/>
          </w:tcPr>
          <w:p w:rsidR="0034237A" w:rsidRPr="000F4D26" w:rsidRDefault="0034237A" w:rsidP="00B36345">
            <w:r>
              <w:t>Б</w:t>
            </w:r>
          </w:p>
        </w:tc>
        <w:tc>
          <w:tcPr>
            <w:tcW w:w="479" w:type="dxa"/>
            <w:shd w:val="clear" w:color="auto" w:fill="auto"/>
          </w:tcPr>
          <w:p w:rsidR="0034237A" w:rsidRPr="000F4D26" w:rsidRDefault="0034237A" w:rsidP="00B36345">
            <w:r>
              <w:t>А</w:t>
            </w:r>
          </w:p>
        </w:tc>
        <w:tc>
          <w:tcPr>
            <w:tcW w:w="479" w:type="dxa"/>
            <w:shd w:val="clear" w:color="auto" w:fill="auto"/>
          </w:tcPr>
          <w:p w:rsidR="0034237A" w:rsidRPr="000F4D26" w:rsidRDefault="0034237A" w:rsidP="00B36345">
            <w:r>
              <w:t>Г</w:t>
            </w:r>
          </w:p>
        </w:tc>
        <w:tc>
          <w:tcPr>
            <w:tcW w:w="479" w:type="dxa"/>
            <w:shd w:val="clear" w:color="auto" w:fill="auto"/>
          </w:tcPr>
          <w:p w:rsidR="0034237A" w:rsidRPr="000F4D26" w:rsidRDefault="0034237A" w:rsidP="00B36345">
            <w:r>
              <w:t>Б</w:t>
            </w:r>
          </w:p>
        </w:tc>
        <w:tc>
          <w:tcPr>
            <w:tcW w:w="479" w:type="dxa"/>
            <w:shd w:val="clear" w:color="auto" w:fill="auto"/>
          </w:tcPr>
          <w:p w:rsidR="0034237A" w:rsidRPr="000F4D26" w:rsidRDefault="0034237A" w:rsidP="00B36345">
            <w:r>
              <w:t>А</w:t>
            </w:r>
          </w:p>
        </w:tc>
        <w:tc>
          <w:tcPr>
            <w:tcW w:w="479" w:type="dxa"/>
            <w:shd w:val="clear" w:color="auto" w:fill="auto"/>
          </w:tcPr>
          <w:p w:rsidR="0034237A" w:rsidRPr="000F4D26" w:rsidRDefault="0034237A" w:rsidP="00B36345">
            <w:r>
              <w:t>Г</w:t>
            </w:r>
          </w:p>
        </w:tc>
        <w:tc>
          <w:tcPr>
            <w:tcW w:w="479" w:type="dxa"/>
            <w:shd w:val="clear" w:color="auto" w:fill="auto"/>
          </w:tcPr>
          <w:p w:rsidR="0034237A" w:rsidRPr="000F4D26" w:rsidRDefault="0034237A" w:rsidP="00B36345">
            <w:r>
              <w:t>А</w:t>
            </w:r>
          </w:p>
        </w:tc>
        <w:tc>
          <w:tcPr>
            <w:tcW w:w="479" w:type="dxa"/>
            <w:shd w:val="clear" w:color="auto" w:fill="auto"/>
          </w:tcPr>
          <w:p w:rsidR="0034237A" w:rsidRPr="000F4D26" w:rsidRDefault="0034237A" w:rsidP="00B36345">
            <w:r>
              <w:t>Б</w:t>
            </w:r>
          </w:p>
        </w:tc>
      </w:tr>
    </w:tbl>
    <w:p w:rsidR="0034237A" w:rsidRDefault="0034237A" w:rsidP="0034237A">
      <w:pPr>
        <w:ind w:left="360" w:firstLine="348"/>
      </w:pPr>
    </w:p>
    <w:p w:rsidR="0034237A" w:rsidRDefault="0034237A" w:rsidP="0034237A">
      <w:pPr>
        <w:ind w:left="360" w:firstLine="348"/>
      </w:pPr>
      <w:r w:rsidRPr="000F4D26">
        <w:t>За каждый правильный ответ на во</w:t>
      </w:r>
      <w:r>
        <w:t>просы с 21-го по 30-й – 2 балла</w:t>
      </w:r>
    </w:p>
    <w:p w:rsidR="0034237A" w:rsidRPr="000F4D26" w:rsidRDefault="0034237A" w:rsidP="0034237A">
      <w:pPr>
        <w:ind w:left="360" w:firstLine="34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876"/>
        <w:gridCol w:w="1061"/>
        <w:gridCol w:w="955"/>
        <w:gridCol w:w="857"/>
        <w:gridCol w:w="857"/>
        <w:gridCol w:w="857"/>
        <w:gridCol w:w="857"/>
        <w:gridCol w:w="1340"/>
        <w:gridCol w:w="904"/>
      </w:tblGrid>
      <w:tr w:rsidR="0034237A" w:rsidRPr="000F4D26" w:rsidTr="00B36345">
        <w:tc>
          <w:tcPr>
            <w:tcW w:w="1007" w:type="dxa"/>
            <w:shd w:val="clear" w:color="auto" w:fill="auto"/>
          </w:tcPr>
          <w:p w:rsidR="0034237A" w:rsidRPr="000F4D26" w:rsidRDefault="0034237A" w:rsidP="00B36345">
            <w:r w:rsidRPr="000F4D26">
              <w:t>21</w:t>
            </w:r>
          </w:p>
        </w:tc>
        <w:tc>
          <w:tcPr>
            <w:tcW w:w="876" w:type="dxa"/>
            <w:shd w:val="clear" w:color="auto" w:fill="auto"/>
          </w:tcPr>
          <w:p w:rsidR="0034237A" w:rsidRPr="000F4D26" w:rsidRDefault="0034237A" w:rsidP="00B36345">
            <w:r w:rsidRPr="000F4D26">
              <w:t>22</w:t>
            </w:r>
          </w:p>
        </w:tc>
        <w:tc>
          <w:tcPr>
            <w:tcW w:w="1061" w:type="dxa"/>
            <w:shd w:val="clear" w:color="auto" w:fill="auto"/>
          </w:tcPr>
          <w:p w:rsidR="0034237A" w:rsidRPr="000F4D26" w:rsidRDefault="0034237A" w:rsidP="00B36345">
            <w:r w:rsidRPr="000F4D26">
              <w:t>23</w:t>
            </w:r>
          </w:p>
        </w:tc>
        <w:tc>
          <w:tcPr>
            <w:tcW w:w="955" w:type="dxa"/>
            <w:shd w:val="clear" w:color="auto" w:fill="auto"/>
          </w:tcPr>
          <w:p w:rsidR="0034237A" w:rsidRPr="000F4D26" w:rsidRDefault="0034237A" w:rsidP="00B36345">
            <w:r w:rsidRPr="000F4D26">
              <w:t>24</w:t>
            </w:r>
          </w:p>
        </w:tc>
        <w:tc>
          <w:tcPr>
            <w:tcW w:w="857" w:type="dxa"/>
            <w:shd w:val="clear" w:color="auto" w:fill="auto"/>
          </w:tcPr>
          <w:p w:rsidR="0034237A" w:rsidRPr="000F4D26" w:rsidRDefault="0034237A" w:rsidP="00B36345">
            <w:r w:rsidRPr="000F4D26">
              <w:t>25</w:t>
            </w:r>
          </w:p>
        </w:tc>
        <w:tc>
          <w:tcPr>
            <w:tcW w:w="857" w:type="dxa"/>
            <w:shd w:val="clear" w:color="auto" w:fill="auto"/>
          </w:tcPr>
          <w:p w:rsidR="0034237A" w:rsidRPr="000F4D26" w:rsidRDefault="0034237A" w:rsidP="00B36345">
            <w:r w:rsidRPr="000F4D26">
              <w:t>26</w:t>
            </w:r>
          </w:p>
        </w:tc>
        <w:tc>
          <w:tcPr>
            <w:tcW w:w="857" w:type="dxa"/>
            <w:shd w:val="clear" w:color="auto" w:fill="auto"/>
          </w:tcPr>
          <w:p w:rsidR="0034237A" w:rsidRPr="000F4D26" w:rsidRDefault="0034237A" w:rsidP="00B36345">
            <w:r w:rsidRPr="000F4D26">
              <w:t>27</w:t>
            </w:r>
          </w:p>
        </w:tc>
        <w:tc>
          <w:tcPr>
            <w:tcW w:w="857" w:type="dxa"/>
            <w:shd w:val="clear" w:color="auto" w:fill="auto"/>
          </w:tcPr>
          <w:p w:rsidR="0034237A" w:rsidRPr="000F4D26" w:rsidRDefault="0034237A" w:rsidP="00B36345">
            <w:r w:rsidRPr="000F4D26">
              <w:t>28</w:t>
            </w:r>
          </w:p>
        </w:tc>
        <w:tc>
          <w:tcPr>
            <w:tcW w:w="1340" w:type="dxa"/>
            <w:shd w:val="clear" w:color="auto" w:fill="auto"/>
          </w:tcPr>
          <w:p w:rsidR="0034237A" w:rsidRPr="000F4D26" w:rsidRDefault="0034237A" w:rsidP="00B36345">
            <w:r w:rsidRPr="000F4D26">
              <w:t>29</w:t>
            </w:r>
          </w:p>
        </w:tc>
        <w:tc>
          <w:tcPr>
            <w:tcW w:w="904" w:type="dxa"/>
            <w:shd w:val="clear" w:color="auto" w:fill="auto"/>
          </w:tcPr>
          <w:p w:rsidR="0034237A" w:rsidRPr="000F4D26" w:rsidRDefault="0034237A" w:rsidP="00B36345">
            <w:r w:rsidRPr="000F4D26">
              <w:t>30</w:t>
            </w:r>
          </w:p>
        </w:tc>
      </w:tr>
      <w:tr w:rsidR="0034237A" w:rsidRPr="000F4D26" w:rsidTr="00B36345">
        <w:tc>
          <w:tcPr>
            <w:tcW w:w="1007" w:type="dxa"/>
            <w:shd w:val="clear" w:color="auto" w:fill="auto"/>
          </w:tcPr>
          <w:p w:rsidR="0034237A" w:rsidRPr="000F4D26" w:rsidRDefault="0034237A" w:rsidP="00B36345">
            <w:r>
              <w:t>Г</w:t>
            </w:r>
            <w:proofErr w:type="gramStart"/>
            <w:r>
              <w:t>,Б</w:t>
            </w:r>
            <w:proofErr w:type="gramEnd"/>
            <w:r>
              <w:t>,А,В</w:t>
            </w:r>
          </w:p>
        </w:tc>
        <w:tc>
          <w:tcPr>
            <w:tcW w:w="876" w:type="dxa"/>
            <w:shd w:val="clear" w:color="auto" w:fill="auto"/>
          </w:tcPr>
          <w:p w:rsidR="0034237A" w:rsidRPr="000F4D26" w:rsidRDefault="0034237A" w:rsidP="00B36345">
            <w:r>
              <w:t>Б</w:t>
            </w:r>
            <w:proofErr w:type="gramStart"/>
            <w:r>
              <w:t>,Г</w:t>
            </w:r>
            <w:proofErr w:type="gramEnd"/>
          </w:p>
        </w:tc>
        <w:tc>
          <w:tcPr>
            <w:tcW w:w="1061" w:type="dxa"/>
            <w:shd w:val="clear" w:color="auto" w:fill="auto"/>
          </w:tcPr>
          <w:p w:rsidR="0034237A" w:rsidRPr="000F4D26" w:rsidRDefault="0034237A" w:rsidP="00B36345">
            <w:r w:rsidRPr="00382A1F">
              <w:rPr>
                <w:sz w:val="20"/>
                <w:szCs w:val="20"/>
              </w:rPr>
              <w:t xml:space="preserve">Рязанская область - 2), 3); </w:t>
            </w:r>
            <w:proofErr w:type="spellStart"/>
            <w:proofErr w:type="gramStart"/>
            <w:r w:rsidRPr="00382A1F">
              <w:rPr>
                <w:sz w:val="20"/>
                <w:szCs w:val="20"/>
              </w:rPr>
              <w:t>Ставро</w:t>
            </w:r>
            <w:proofErr w:type="spellEnd"/>
            <w:r w:rsidRPr="00382A1F">
              <w:rPr>
                <w:sz w:val="20"/>
                <w:szCs w:val="20"/>
              </w:rPr>
              <w:t>-польский</w:t>
            </w:r>
            <w:proofErr w:type="gramEnd"/>
            <w:r w:rsidRPr="00382A1F">
              <w:rPr>
                <w:sz w:val="20"/>
                <w:szCs w:val="20"/>
              </w:rPr>
              <w:t xml:space="preserve"> край - 1), 5).</w:t>
            </w:r>
          </w:p>
        </w:tc>
        <w:tc>
          <w:tcPr>
            <w:tcW w:w="955" w:type="dxa"/>
            <w:shd w:val="clear" w:color="auto" w:fill="auto"/>
          </w:tcPr>
          <w:p w:rsidR="0034237A" w:rsidRPr="00382A1F" w:rsidRDefault="0034237A" w:rsidP="00B36345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 w:rsidRPr="00382A1F">
              <w:rPr>
                <w:sz w:val="20"/>
                <w:szCs w:val="20"/>
              </w:rPr>
              <w:t>Архан-гельская</w:t>
            </w:r>
            <w:proofErr w:type="spellEnd"/>
            <w:proofErr w:type="gramEnd"/>
          </w:p>
          <w:p w:rsidR="0034237A" w:rsidRPr="000F4D26" w:rsidRDefault="0034237A" w:rsidP="00B36345"/>
        </w:tc>
        <w:tc>
          <w:tcPr>
            <w:tcW w:w="857" w:type="dxa"/>
            <w:shd w:val="clear" w:color="auto" w:fill="auto"/>
          </w:tcPr>
          <w:p w:rsidR="0034237A" w:rsidRPr="000F4D26" w:rsidRDefault="0034237A" w:rsidP="00B36345">
            <w:r>
              <w:t>Б</w:t>
            </w:r>
          </w:p>
        </w:tc>
        <w:tc>
          <w:tcPr>
            <w:tcW w:w="857" w:type="dxa"/>
            <w:shd w:val="clear" w:color="auto" w:fill="auto"/>
          </w:tcPr>
          <w:p w:rsidR="0034237A" w:rsidRPr="000F4D26" w:rsidRDefault="0034237A" w:rsidP="00B36345">
            <w:r>
              <w:t>В</w:t>
            </w:r>
          </w:p>
        </w:tc>
        <w:tc>
          <w:tcPr>
            <w:tcW w:w="857" w:type="dxa"/>
            <w:shd w:val="clear" w:color="auto" w:fill="auto"/>
          </w:tcPr>
          <w:p w:rsidR="0034237A" w:rsidRPr="000F4D26" w:rsidRDefault="0034237A" w:rsidP="00B36345">
            <w:r>
              <w:t>А</w:t>
            </w:r>
          </w:p>
        </w:tc>
        <w:tc>
          <w:tcPr>
            <w:tcW w:w="857" w:type="dxa"/>
            <w:shd w:val="clear" w:color="auto" w:fill="auto"/>
          </w:tcPr>
          <w:p w:rsidR="0034237A" w:rsidRPr="000F4D26" w:rsidRDefault="0034237A" w:rsidP="00B36345">
            <w:r>
              <w:t>А</w:t>
            </w:r>
          </w:p>
        </w:tc>
        <w:tc>
          <w:tcPr>
            <w:tcW w:w="1340" w:type="dxa"/>
            <w:shd w:val="clear" w:color="auto" w:fill="auto"/>
          </w:tcPr>
          <w:p w:rsidR="0034237A" w:rsidRPr="00382A1F" w:rsidRDefault="0034237A" w:rsidP="00B36345">
            <w:pPr>
              <w:jc w:val="both"/>
              <w:rPr>
                <w:sz w:val="20"/>
                <w:szCs w:val="20"/>
              </w:rPr>
            </w:pPr>
            <w:r w:rsidRPr="00382A1F">
              <w:rPr>
                <w:sz w:val="20"/>
                <w:szCs w:val="20"/>
              </w:rPr>
              <w:t>Нидерланды, Амстердам</w:t>
            </w:r>
          </w:p>
          <w:p w:rsidR="0034237A" w:rsidRPr="000F4D26" w:rsidRDefault="0034237A" w:rsidP="00B36345"/>
        </w:tc>
        <w:tc>
          <w:tcPr>
            <w:tcW w:w="904" w:type="dxa"/>
            <w:shd w:val="clear" w:color="auto" w:fill="auto"/>
          </w:tcPr>
          <w:p w:rsidR="0034237A" w:rsidRPr="00382A1F" w:rsidRDefault="0034237A" w:rsidP="00B36345">
            <w:pPr>
              <w:rPr>
                <w:sz w:val="20"/>
                <w:szCs w:val="20"/>
              </w:rPr>
            </w:pPr>
            <w:r w:rsidRPr="00382A1F">
              <w:rPr>
                <w:sz w:val="20"/>
                <w:szCs w:val="20"/>
              </w:rPr>
              <w:t xml:space="preserve">5 </w:t>
            </w:r>
          </w:p>
          <w:p w:rsidR="0034237A" w:rsidRPr="00382A1F" w:rsidRDefault="0034237A" w:rsidP="00B36345">
            <w:pPr>
              <w:rPr>
                <w:sz w:val="20"/>
                <w:szCs w:val="20"/>
              </w:rPr>
            </w:pPr>
            <w:r w:rsidRPr="00382A1F">
              <w:rPr>
                <w:sz w:val="20"/>
                <w:szCs w:val="20"/>
              </w:rPr>
              <w:t>часов</w:t>
            </w:r>
          </w:p>
        </w:tc>
      </w:tr>
    </w:tbl>
    <w:p w:rsidR="0034237A" w:rsidRPr="000F4D26" w:rsidRDefault="0034237A" w:rsidP="0034237A">
      <w:pPr>
        <w:ind w:firstLine="708"/>
      </w:pPr>
      <w:r w:rsidRPr="000F4D26">
        <w:t>Общая максимальная сумма баллов за выполнение заданий первой части – 40 баллов.</w:t>
      </w:r>
    </w:p>
    <w:p w:rsidR="0034237A" w:rsidRPr="000F4D26" w:rsidRDefault="0034237A" w:rsidP="0034237A"/>
    <w:p w:rsidR="0034237A" w:rsidRPr="000F4D26" w:rsidRDefault="0034237A" w:rsidP="0034237A">
      <w:pPr>
        <w:jc w:val="center"/>
        <w:rPr>
          <w:b/>
        </w:rPr>
      </w:pPr>
      <w:r w:rsidRPr="000F4D26">
        <w:rPr>
          <w:b/>
        </w:rPr>
        <w:t>Часть 2</w:t>
      </w:r>
    </w:p>
    <w:p w:rsidR="0034237A" w:rsidRPr="000F4D26" w:rsidRDefault="0034237A" w:rsidP="0034237A">
      <w:pPr>
        <w:rPr>
          <w:b/>
        </w:rPr>
      </w:pPr>
    </w:p>
    <w:p w:rsidR="0034237A" w:rsidRPr="000F4D26" w:rsidRDefault="0034237A" w:rsidP="0034237A">
      <w:pPr>
        <w:ind w:left="360" w:firstLine="348"/>
      </w:pPr>
      <w:r w:rsidRPr="00DC600F">
        <w:rPr>
          <w:i/>
        </w:rPr>
        <w:t>Комментарий к оцениванию</w:t>
      </w:r>
      <w:r w:rsidRPr="000F4D26">
        <w:t>: Общая максимальная сумма баллов за выполнение заданий второй части – 60 баллов.</w:t>
      </w:r>
    </w:p>
    <w:p w:rsidR="0034237A" w:rsidRPr="000F4D26" w:rsidRDefault="0034237A" w:rsidP="0034237A">
      <w:pPr>
        <w:ind w:left="360" w:firstLine="348"/>
      </w:pPr>
    </w:p>
    <w:p w:rsidR="0034237A" w:rsidRPr="00350829" w:rsidRDefault="0034237A" w:rsidP="0034237A">
      <w:pPr>
        <w:ind w:firstLine="360"/>
      </w:pPr>
    </w:p>
    <w:p w:rsidR="0034237A" w:rsidRDefault="0034237A" w:rsidP="0034237A">
      <w:pPr>
        <w:ind w:firstLine="360"/>
      </w:pPr>
      <w:r w:rsidRPr="000F4D26">
        <w:rPr>
          <w:i/>
        </w:rPr>
        <w:t>Задание 2.</w:t>
      </w:r>
      <w:r w:rsidRPr="000F4D26">
        <w:t xml:space="preserve"> Ма</w:t>
      </w:r>
      <w:r w:rsidR="00A01C59">
        <w:t>ксимальное количество баллов – 30</w:t>
      </w:r>
      <w:r w:rsidRPr="000F4D26">
        <w:t>.</w:t>
      </w:r>
    </w:p>
    <w:p w:rsidR="0034237A" w:rsidRPr="000F4D26" w:rsidRDefault="0034237A" w:rsidP="0034237A">
      <w:pPr>
        <w:ind w:firstLine="360"/>
      </w:pPr>
      <w:r>
        <w:t xml:space="preserve">За каждый правильно указанный объект, город, страну по </w:t>
      </w:r>
      <w:r w:rsidR="00A01C59">
        <w:t>2</w:t>
      </w:r>
      <w:r>
        <w:t xml:space="preserve"> балл</w:t>
      </w:r>
      <w:r w:rsidR="00A01C59">
        <w:t>а</w:t>
      </w:r>
      <w:bookmarkStart w:id="0" w:name="_GoBack"/>
      <w:bookmarkEnd w:id="0"/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713"/>
        <w:gridCol w:w="2864"/>
        <w:gridCol w:w="2233"/>
      </w:tblGrid>
      <w:tr w:rsidR="0034237A" w:rsidRPr="00382A1F" w:rsidTr="00B36345">
        <w:tc>
          <w:tcPr>
            <w:tcW w:w="535" w:type="dxa"/>
            <w:shd w:val="clear" w:color="auto" w:fill="auto"/>
          </w:tcPr>
          <w:p w:rsidR="0034237A" w:rsidRPr="00382A1F" w:rsidRDefault="0034237A" w:rsidP="00B36345">
            <w:pPr>
              <w:rPr>
                <w:color w:val="000000"/>
              </w:rPr>
            </w:pPr>
          </w:p>
        </w:tc>
        <w:tc>
          <w:tcPr>
            <w:tcW w:w="3713" w:type="dxa"/>
            <w:shd w:val="clear" w:color="auto" w:fill="auto"/>
          </w:tcPr>
          <w:p w:rsidR="0034237A" w:rsidRPr="00382A1F" w:rsidRDefault="0034237A" w:rsidP="00B36345">
            <w:pPr>
              <w:rPr>
                <w:color w:val="000000"/>
              </w:rPr>
            </w:pPr>
            <w:r w:rsidRPr="00382A1F">
              <w:rPr>
                <w:color w:val="000000"/>
              </w:rPr>
              <w:t>название достопримечательности</w:t>
            </w:r>
          </w:p>
        </w:tc>
        <w:tc>
          <w:tcPr>
            <w:tcW w:w="2864" w:type="dxa"/>
            <w:shd w:val="clear" w:color="auto" w:fill="auto"/>
          </w:tcPr>
          <w:p w:rsidR="0034237A" w:rsidRPr="00382A1F" w:rsidRDefault="0034237A" w:rsidP="00B36345">
            <w:pPr>
              <w:rPr>
                <w:color w:val="000000"/>
              </w:rPr>
            </w:pPr>
            <w:r w:rsidRPr="00382A1F">
              <w:rPr>
                <w:color w:val="000000"/>
              </w:rPr>
              <w:t>город</w:t>
            </w:r>
          </w:p>
        </w:tc>
        <w:tc>
          <w:tcPr>
            <w:tcW w:w="2233" w:type="dxa"/>
            <w:shd w:val="clear" w:color="auto" w:fill="auto"/>
          </w:tcPr>
          <w:p w:rsidR="0034237A" w:rsidRPr="00382A1F" w:rsidRDefault="0034237A" w:rsidP="00B36345">
            <w:pPr>
              <w:rPr>
                <w:color w:val="000000"/>
              </w:rPr>
            </w:pPr>
            <w:r w:rsidRPr="00382A1F">
              <w:rPr>
                <w:color w:val="000000"/>
              </w:rPr>
              <w:t>страна</w:t>
            </w:r>
          </w:p>
        </w:tc>
      </w:tr>
      <w:tr w:rsidR="0034237A" w:rsidRPr="00382A1F" w:rsidTr="00B36345">
        <w:tc>
          <w:tcPr>
            <w:tcW w:w="535" w:type="dxa"/>
            <w:shd w:val="clear" w:color="auto" w:fill="auto"/>
          </w:tcPr>
          <w:p w:rsidR="0034237A" w:rsidRPr="00382A1F" w:rsidRDefault="0034237A" w:rsidP="00B36345">
            <w:pPr>
              <w:rPr>
                <w:color w:val="000000"/>
              </w:rPr>
            </w:pPr>
            <w:r w:rsidRPr="00382A1F">
              <w:rPr>
                <w:color w:val="000000"/>
              </w:rPr>
              <w:t>1</w:t>
            </w:r>
          </w:p>
        </w:tc>
        <w:tc>
          <w:tcPr>
            <w:tcW w:w="3713" w:type="dxa"/>
            <w:shd w:val="clear" w:color="auto" w:fill="auto"/>
          </w:tcPr>
          <w:p w:rsidR="0034237A" w:rsidRPr="00382A1F" w:rsidRDefault="0034237A" w:rsidP="00B36345">
            <w:pPr>
              <w:rPr>
                <w:color w:val="000000"/>
              </w:rPr>
            </w:pPr>
            <w:r>
              <w:t>Мавзолей-мечеть Тадж-Махал </w:t>
            </w:r>
          </w:p>
        </w:tc>
        <w:tc>
          <w:tcPr>
            <w:tcW w:w="2864" w:type="dxa"/>
            <w:shd w:val="clear" w:color="auto" w:fill="auto"/>
          </w:tcPr>
          <w:p w:rsidR="0034237A" w:rsidRPr="00382A1F" w:rsidRDefault="0034237A" w:rsidP="00B36345">
            <w:pPr>
              <w:rPr>
                <w:color w:val="000000"/>
              </w:rPr>
            </w:pPr>
            <w:proofErr w:type="spellStart"/>
            <w:r w:rsidRPr="00382A1F">
              <w:rPr>
                <w:color w:val="000000"/>
              </w:rPr>
              <w:t>Агра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34237A" w:rsidRPr="00382A1F" w:rsidRDefault="0034237A" w:rsidP="00B36345">
            <w:pPr>
              <w:rPr>
                <w:color w:val="000000"/>
              </w:rPr>
            </w:pPr>
            <w:r w:rsidRPr="00382A1F">
              <w:rPr>
                <w:color w:val="000000"/>
              </w:rPr>
              <w:t>Индия</w:t>
            </w:r>
          </w:p>
        </w:tc>
      </w:tr>
      <w:tr w:rsidR="0034237A" w:rsidRPr="00382A1F" w:rsidTr="00B36345">
        <w:tc>
          <w:tcPr>
            <w:tcW w:w="535" w:type="dxa"/>
            <w:shd w:val="clear" w:color="auto" w:fill="auto"/>
          </w:tcPr>
          <w:p w:rsidR="0034237A" w:rsidRPr="00382A1F" w:rsidRDefault="0034237A" w:rsidP="00B36345">
            <w:pPr>
              <w:rPr>
                <w:color w:val="000000"/>
              </w:rPr>
            </w:pPr>
            <w:r w:rsidRPr="00382A1F">
              <w:rPr>
                <w:color w:val="000000"/>
              </w:rPr>
              <w:t>2</w:t>
            </w:r>
          </w:p>
        </w:tc>
        <w:tc>
          <w:tcPr>
            <w:tcW w:w="3713" w:type="dxa"/>
            <w:shd w:val="clear" w:color="auto" w:fill="auto"/>
          </w:tcPr>
          <w:p w:rsidR="0034237A" w:rsidRPr="00382A1F" w:rsidRDefault="0034237A" w:rsidP="00B36345">
            <w:pPr>
              <w:rPr>
                <w:color w:val="000000"/>
              </w:rPr>
            </w:pPr>
            <w:proofErr w:type="spellStart"/>
            <w:r w:rsidRPr="00382A1F">
              <w:rPr>
                <w:bCs/>
              </w:rPr>
              <w:t>Карнакский</w:t>
            </w:r>
            <w:proofErr w:type="spellEnd"/>
            <w:r w:rsidRPr="00382A1F">
              <w:rPr>
                <w:bCs/>
              </w:rPr>
              <w:t xml:space="preserve"> храм</w:t>
            </w:r>
          </w:p>
        </w:tc>
        <w:tc>
          <w:tcPr>
            <w:tcW w:w="2864" w:type="dxa"/>
            <w:shd w:val="clear" w:color="auto" w:fill="auto"/>
          </w:tcPr>
          <w:p w:rsidR="0034237A" w:rsidRPr="00382A1F" w:rsidRDefault="0034237A" w:rsidP="00B36345">
            <w:pPr>
              <w:rPr>
                <w:color w:val="000000"/>
              </w:rPr>
            </w:pPr>
            <w:r w:rsidRPr="00382A1F">
              <w:rPr>
                <w:color w:val="000000"/>
              </w:rPr>
              <w:t xml:space="preserve">Луксор (в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382A1F">
                <w:rPr>
                  <w:color w:val="000000"/>
                </w:rPr>
                <w:t>2,5 км</w:t>
              </w:r>
            </w:smartTag>
            <w:r w:rsidRPr="00382A1F">
              <w:rPr>
                <w:color w:val="000000"/>
              </w:rPr>
              <w:t>)</w:t>
            </w:r>
          </w:p>
        </w:tc>
        <w:tc>
          <w:tcPr>
            <w:tcW w:w="2233" w:type="dxa"/>
            <w:shd w:val="clear" w:color="auto" w:fill="auto"/>
          </w:tcPr>
          <w:p w:rsidR="0034237A" w:rsidRPr="00382A1F" w:rsidRDefault="0034237A" w:rsidP="00B36345">
            <w:pPr>
              <w:rPr>
                <w:color w:val="000000"/>
              </w:rPr>
            </w:pPr>
            <w:r w:rsidRPr="00382A1F">
              <w:rPr>
                <w:color w:val="000000"/>
              </w:rPr>
              <w:t>Египет</w:t>
            </w:r>
          </w:p>
        </w:tc>
      </w:tr>
      <w:tr w:rsidR="0034237A" w:rsidRPr="00382A1F" w:rsidTr="00B36345">
        <w:tc>
          <w:tcPr>
            <w:tcW w:w="535" w:type="dxa"/>
            <w:shd w:val="clear" w:color="auto" w:fill="auto"/>
          </w:tcPr>
          <w:p w:rsidR="0034237A" w:rsidRPr="00382A1F" w:rsidRDefault="0034237A" w:rsidP="00B36345">
            <w:pPr>
              <w:rPr>
                <w:color w:val="000000"/>
              </w:rPr>
            </w:pPr>
            <w:r w:rsidRPr="00382A1F">
              <w:rPr>
                <w:color w:val="000000"/>
              </w:rPr>
              <w:t>3</w:t>
            </w:r>
          </w:p>
        </w:tc>
        <w:tc>
          <w:tcPr>
            <w:tcW w:w="3713" w:type="dxa"/>
            <w:shd w:val="clear" w:color="auto" w:fill="auto"/>
          </w:tcPr>
          <w:p w:rsidR="0034237A" w:rsidRPr="00382A1F" w:rsidRDefault="0034237A" w:rsidP="00B36345">
            <w:pPr>
              <w:rPr>
                <w:color w:val="000000"/>
              </w:rPr>
            </w:pPr>
            <w:r w:rsidRPr="00382A1F">
              <w:rPr>
                <w:color w:val="000000"/>
              </w:rPr>
              <w:t>Золотые ворота</w:t>
            </w:r>
          </w:p>
        </w:tc>
        <w:tc>
          <w:tcPr>
            <w:tcW w:w="2864" w:type="dxa"/>
            <w:shd w:val="clear" w:color="auto" w:fill="auto"/>
          </w:tcPr>
          <w:p w:rsidR="0034237A" w:rsidRPr="00382A1F" w:rsidRDefault="0034237A" w:rsidP="00B36345">
            <w:pPr>
              <w:rPr>
                <w:color w:val="000000"/>
              </w:rPr>
            </w:pPr>
            <w:r w:rsidRPr="00382A1F">
              <w:rPr>
                <w:color w:val="000000"/>
              </w:rPr>
              <w:t>Владимир</w:t>
            </w:r>
          </w:p>
        </w:tc>
        <w:tc>
          <w:tcPr>
            <w:tcW w:w="2233" w:type="dxa"/>
            <w:shd w:val="clear" w:color="auto" w:fill="auto"/>
          </w:tcPr>
          <w:p w:rsidR="0034237A" w:rsidRPr="00382A1F" w:rsidRDefault="0034237A" w:rsidP="00B36345">
            <w:pPr>
              <w:rPr>
                <w:color w:val="000000"/>
              </w:rPr>
            </w:pPr>
            <w:r w:rsidRPr="00382A1F">
              <w:rPr>
                <w:color w:val="000000"/>
              </w:rPr>
              <w:t>Россия</w:t>
            </w:r>
          </w:p>
        </w:tc>
      </w:tr>
      <w:tr w:rsidR="0034237A" w:rsidRPr="00382A1F" w:rsidTr="00B36345">
        <w:tc>
          <w:tcPr>
            <w:tcW w:w="535" w:type="dxa"/>
            <w:shd w:val="clear" w:color="auto" w:fill="auto"/>
          </w:tcPr>
          <w:p w:rsidR="0034237A" w:rsidRPr="00382A1F" w:rsidRDefault="0034237A" w:rsidP="00B36345">
            <w:pPr>
              <w:rPr>
                <w:color w:val="000000"/>
              </w:rPr>
            </w:pPr>
            <w:r w:rsidRPr="00382A1F">
              <w:rPr>
                <w:color w:val="000000"/>
              </w:rPr>
              <w:t>4</w:t>
            </w:r>
          </w:p>
        </w:tc>
        <w:tc>
          <w:tcPr>
            <w:tcW w:w="3713" w:type="dxa"/>
            <w:shd w:val="clear" w:color="auto" w:fill="auto"/>
          </w:tcPr>
          <w:p w:rsidR="0034237A" w:rsidRPr="00382A1F" w:rsidRDefault="0034237A" w:rsidP="00B36345">
            <w:pPr>
              <w:rPr>
                <w:color w:val="000000"/>
              </w:rPr>
            </w:pPr>
            <w:r w:rsidRPr="00382A1F">
              <w:rPr>
                <w:color w:val="000000"/>
              </w:rPr>
              <w:t>Статуя Христа Искупителя</w:t>
            </w:r>
          </w:p>
        </w:tc>
        <w:tc>
          <w:tcPr>
            <w:tcW w:w="2864" w:type="dxa"/>
            <w:shd w:val="clear" w:color="auto" w:fill="auto"/>
          </w:tcPr>
          <w:p w:rsidR="0034237A" w:rsidRPr="00382A1F" w:rsidRDefault="0034237A" w:rsidP="00B36345">
            <w:pPr>
              <w:rPr>
                <w:color w:val="000000"/>
              </w:rPr>
            </w:pPr>
            <w:r w:rsidRPr="00382A1F">
              <w:rPr>
                <w:color w:val="000000"/>
              </w:rPr>
              <w:t xml:space="preserve">Рио-де-Жанейро (на вершине г. </w:t>
            </w:r>
            <w:proofErr w:type="spellStart"/>
            <w:r w:rsidRPr="00382A1F">
              <w:rPr>
                <w:color w:val="000000"/>
              </w:rPr>
              <w:t>Корковаду</w:t>
            </w:r>
            <w:proofErr w:type="spellEnd"/>
            <w:r w:rsidRPr="00382A1F">
              <w:rPr>
                <w:color w:val="000000"/>
              </w:rPr>
              <w:t>)</w:t>
            </w:r>
          </w:p>
        </w:tc>
        <w:tc>
          <w:tcPr>
            <w:tcW w:w="2233" w:type="dxa"/>
            <w:shd w:val="clear" w:color="auto" w:fill="auto"/>
          </w:tcPr>
          <w:p w:rsidR="0034237A" w:rsidRPr="00382A1F" w:rsidRDefault="0034237A" w:rsidP="00B36345">
            <w:pPr>
              <w:rPr>
                <w:color w:val="000000"/>
              </w:rPr>
            </w:pPr>
            <w:r w:rsidRPr="00382A1F">
              <w:rPr>
                <w:color w:val="000000"/>
              </w:rPr>
              <w:t>Бразилия</w:t>
            </w:r>
          </w:p>
        </w:tc>
      </w:tr>
      <w:tr w:rsidR="0034237A" w:rsidRPr="00382A1F" w:rsidTr="00B36345">
        <w:tc>
          <w:tcPr>
            <w:tcW w:w="535" w:type="dxa"/>
            <w:shd w:val="clear" w:color="auto" w:fill="auto"/>
          </w:tcPr>
          <w:p w:rsidR="0034237A" w:rsidRPr="00382A1F" w:rsidRDefault="0034237A" w:rsidP="00B36345">
            <w:pPr>
              <w:rPr>
                <w:color w:val="000000"/>
              </w:rPr>
            </w:pPr>
            <w:r w:rsidRPr="00382A1F">
              <w:rPr>
                <w:color w:val="000000"/>
              </w:rPr>
              <w:t>5</w:t>
            </w:r>
          </w:p>
        </w:tc>
        <w:tc>
          <w:tcPr>
            <w:tcW w:w="3713" w:type="dxa"/>
            <w:shd w:val="clear" w:color="auto" w:fill="auto"/>
          </w:tcPr>
          <w:p w:rsidR="0034237A" w:rsidRPr="00382A1F" w:rsidRDefault="0034237A" w:rsidP="00B36345">
            <w:pPr>
              <w:rPr>
                <w:color w:val="000000"/>
              </w:rPr>
            </w:pPr>
            <w:r w:rsidRPr="00382A1F">
              <w:rPr>
                <w:color w:val="000000"/>
              </w:rPr>
              <w:t xml:space="preserve">Архитектурно-парковый ансамбль </w:t>
            </w:r>
            <w:proofErr w:type="spellStart"/>
            <w:r w:rsidRPr="00382A1F">
              <w:rPr>
                <w:color w:val="000000"/>
              </w:rPr>
              <w:t>Альгамбра</w:t>
            </w:r>
            <w:proofErr w:type="spellEnd"/>
          </w:p>
        </w:tc>
        <w:tc>
          <w:tcPr>
            <w:tcW w:w="2864" w:type="dxa"/>
            <w:shd w:val="clear" w:color="auto" w:fill="auto"/>
          </w:tcPr>
          <w:p w:rsidR="0034237A" w:rsidRPr="00382A1F" w:rsidRDefault="0034237A" w:rsidP="00B36345">
            <w:pPr>
              <w:rPr>
                <w:color w:val="000000"/>
              </w:rPr>
            </w:pPr>
            <w:r w:rsidRPr="00382A1F">
              <w:rPr>
                <w:color w:val="000000"/>
              </w:rPr>
              <w:t>Гренада</w:t>
            </w:r>
          </w:p>
        </w:tc>
        <w:tc>
          <w:tcPr>
            <w:tcW w:w="2233" w:type="dxa"/>
            <w:shd w:val="clear" w:color="auto" w:fill="auto"/>
          </w:tcPr>
          <w:p w:rsidR="0034237A" w:rsidRPr="00382A1F" w:rsidRDefault="0034237A" w:rsidP="00B36345">
            <w:pPr>
              <w:rPr>
                <w:color w:val="000000"/>
              </w:rPr>
            </w:pPr>
            <w:r w:rsidRPr="00382A1F">
              <w:rPr>
                <w:color w:val="000000"/>
              </w:rPr>
              <w:t>Испания</w:t>
            </w:r>
          </w:p>
        </w:tc>
      </w:tr>
    </w:tbl>
    <w:p w:rsidR="0034237A" w:rsidRPr="000F4D26" w:rsidRDefault="0034237A" w:rsidP="0034237A">
      <w:pPr>
        <w:ind w:firstLine="360"/>
      </w:pPr>
    </w:p>
    <w:p w:rsidR="0034237A" w:rsidRPr="000F4D26" w:rsidRDefault="0034237A" w:rsidP="0034237A">
      <w:pPr>
        <w:ind w:firstLine="360"/>
      </w:pPr>
      <w:r w:rsidRPr="000F4D26">
        <w:rPr>
          <w:i/>
        </w:rPr>
        <w:t>Задание 3.</w:t>
      </w:r>
      <w:r w:rsidRPr="000F4D26">
        <w:t xml:space="preserve"> Максимальное количество баллов – 10.</w:t>
      </w:r>
    </w:p>
    <w:p w:rsidR="0034237A" w:rsidRDefault="0034237A" w:rsidP="0034237A">
      <w:r>
        <w:t xml:space="preserve">Вставленные слова в порядке их пропуска в задании: </w:t>
      </w:r>
    </w:p>
    <w:p w:rsidR="0034237A" w:rsidRDefault="0034237A" w:rsidP="0034237A">
      <w:r>
        <w:t xml:space="preserve">Литва, </w:t>
      </w:r>
      <w:proofErr w:type="gramStart"/>
      <w:r>
        <w:t>ледниковое</w:t>
      </w:r>
      <w:proofErr w:type="gramEnd"/>
      <w:r>
        <w:t>, янтарь, Мажейкяй, Каунас (по 2 балла за каждый верный ответ)</w:t>
      </w:r>
    </w:p>
    <w:p w:rsidR="0034237A" w:rsidRPr="000F4D26" w:rsidRDefault="0034237A" w:rsidP="0034237A">
      <w:pPr>
        <w:ind w:firstLine="360"/>
      </w:pPr>
    </w:p>
    <w:p w:rsidR="0034237A" w:rsidRPr="000F4D26" w:rsidRDefault="0034237A" w:rsidP="0034237A">
      <w:pPr>
        <w:ind w:firstLine="360"/>
      </w:pPr>
      <w:r w:rsidRPr="000F4D26">
        <w:rPr>
          <w:i/>
        </w:rPr>
        <w:t>Задание 4.</w:t>
      </w:r>
      <w:r w:rsidRPr="000F4D26">
        <w:t xml:space="preserve"> Максимальное количество баллов – 10.</w:t>
      </w:r>
    </w:p>
    <w:p w:rsidR="0034237A" w:rsidRDefault="0034237A" w:rsidP="0034237A">
      <w:pPr>
        <w:ind w:firstLine="360"/>
      </w:pPr>
      <w:proofErr w:type="gramStart"/>
      <w:r>
        <w:t>А. Страна – Болгария (1б.), река – Дунай (1б.), море – Чёрное(1 б.), порты – Бургас и Варна (по 0,5 б., в сумме 1б).</w:t>
      </w:r>
      <w:proofErr w:type="gramEnd"/>
    </w:p>
    <w:p w:rsidR="0034237A" w:rsidRDefault="0034237A" w:rsidP="0034237A">
      <w:pPr>
        <w:ind w:firstLine="360"/>
      </w:pPr>
      <w:proofErr w:type="gramStart"/>
      <w:r>
        <w:t xml:space="preserve">Б. Река – </w:t>
      </w:r>
      <w:proofErr w:type="spellStart"/>
      <w:r>
        <w:t>Марица</w:t>
      </w:r>
      <w:proofErr w:type="spellEnd"/>
      <w:r>
        <w:t xml:space="preserve"> (1 б.), г. Пловдив (1 б.), памятник Алёше (1 б.).</w:t>
      </w:r>
      <w:proofErr w:type="gramEnd"/>
    </w:p>
    <w:p w:rsidR="0034237A" w:rsidRDefault="0034237A" w:rsidP="0034237A">
      <w:pPr>
        <w:ind w:firstLine="360"/>
      </w:pPr>
      <w:r>
        <w:t>В. Горные хребты носят названия</w:t>
      </w:r>
      <w:r w:rsidRPr="00973488">
        <w:t>:</w:t>
      </w:r>
      <w:r>
        <w:t xml:space="preserve"> горы Стара-</w:t>
      </w:r>
      <w:proofErr w:type="spellStart"/>
      <w:r>
        <w:t>Планина</w:t>
      </w:r>
      <w:proofErr w:type="spellEnd"/>
      <w:r>
        <w:t xml:space="preserve"> и Родопы (1 б.). Столица страны – София (1б.). Перевал – </w:t>
      </w:r>
      <w:proofErr w:type="spellStart"/>
      <w:r>
        <w:t>Шипка</w:t>
      </w:r>
      <w:proofErr w:type="spellEnd"/>
      <w:r>
        <w:t xml:space="preserve"> (1б.).</w:t>
      </w:r>
    </w:p>
    <w:p w:rsidR="0034237A" w:rsidRPr="00973488" w:rsidRDefault="0034237A" w:rsidP="0034237A">
      <w:pPr>
        <w:ind w:firstLine="360"/>
      </w:pPr>
    </w:p>
    <w:p w:rsidR="0034237A" w:rsidRPr="000F4D26" w:rsidRDefault="0034237A" w:rsidP="0034237A">
      <w:pPr>
        <w:ind w:firstLine="360"/>
      </w:pPr>
      <w:r w:rsidRPr="000F4D26">
        <w:rPr>
          <w:i/>
        </w:rPr>
        <w:t>Задание 5.</w:t>
      </w:r>
      <w:r w:rsidRPr="000F4D26">
        <w:t xml:space="preserve"> Максимальное количество баллов – 10.</w:t>
      </w:r>
    </w:p>
    <w:p w:rsidR="0034237A" w:rsidRPr="00BA5DF2" w:rsidRDefault="0034237A" w:rsidP="0034237A">
      <w:r w:rsidRPr="00BA5DF2">
        <w:t xml:space="preserve">Что это за море? </w:t>
      </w:r>
      <w:r w:rsidRPr="00BA5DF2">
        <w:rPr>
          <w:bCs/>
        </w:rPr>
        <w:t>Красное</w:t>
      </w:r>
      <w:r>
        <w:rPr>
          <w:bCs/>
        </w:rPr>
        <w:t xml:space="preserve"> (1 б.).</w:t>
      </w:r>
    </w:p>
    <w:p w:rsidR="0034237A" w:rsidRPr="00BA5DF2" w:rsidRDefault="0034237A" w:rsidP="0034237A">
      <w:r w:rsidRPr="00BA5DF2">
        <w:t xml:space="preserve">Какова его солёность? </w:t>
      </w:r>
      <w:r w:rsidRPr="00BA5DF2">
        <w:rPr>
          <w:bCs/>
        </w:rPr>
        <w:t>42%</w:t>
      </w:r>
      <w:r>
        <w:rPr>
          <w:bCs/>
        </w:rPr>
        <w:t xml:space="preserve"> (1 б.).</w:t>
      </w:r>
    </w:p>
    <w:p w:rsidR="0034237A" w:rsidRPr="00BA5DF2" w:rsidRDefault="0034237A" w:rsidP="0034237A">
      <w:r w:rsidRPr="00BA5DF2">
        <w:t>Какие части света омывает?</w:t>
      </w:r>
      <w:r>
        <w:t xml:space="preserve"> Азию и Африку </w:t>
      </w:r>
      <w:r>
        <w:rPr>
          <w:bCs/>
        </w:rPr>
        <w:t>(1 б.).</w:t>
      </w:r>
    </w:p>
    <w:p w:rsidR="0034237A" w:rsidRPr="00BA5DF2" w:rsidRDefault="0034237A" w:rsidP="0034237A">
      <w:pPr>
        <w:rPr>
          <w:bCs/>
        </w:rPr>
      </w:pPr>
      <w:r w:rsidRPr="00BA5DF2">
        <w:lastRenderedPageBreak/>
        <w:t xml:space="preserve">Чем объясняется его название? </w:t>
      </w:r>
      <w:r w:rsidRPr="00BA5DF2">
        <w:rPr>
          <w:bCs/>
        </w:rPr>
        <w:t xml:space="preserve">Вода ярко синего цвета, название  получило от красных водорослей, которые растут у берегов </w:t>
      </w:r>
      <w:r>
        <w:rPr>
          <w:bCs/>
        </w:rPr>
        <w:t>(1 б.).</w:t>
      </w:r>
    </w:p>
    <w:p w:rsidR="0034237A" w:rsidRPr="00BA5DF2" w:rsidRDefault="0034237A" w:rsidP="0034237A">
      <w:r w:rsidRPr="00BA5DF2">
        <w:t xml:space="preserve">Почему его называют «акульей ухой»? </w:t>
      </w:r>
      <w:r w:rsidRPr="00BA5DF2">
        <w:rPr>
          <w:bCs/>
        </w:rPr>
        <w:t>Много акул и других хищных рыб</w:t>
      </w:r>
      <w:r>
        <w:rPr>
          <w:bCs/>
        </w:rPr>
        <w:t xml:space="preserve"> (1 б.).</w:t>
      </w:r>
    </w:p>
    <w:p w:rsidR="0034237A" w:rsidRPr="00BA5DF2" w:rsidRDefault="0034237A" w:rsidP="0034237A">
      <w:r w:rsidRPr="00BA5DF2">
        <w:t xml:space="preserve">С какими океанами и как оно связано? </w:t>
      </w:r>
      <w:r w:rsidRPr="00BA5DF2">
        <w:rPr>
          <w:bCs/>
        </w:rPr>
        <w:t xml:space="preserve">с </w:t>
      </w:r>
      <w:proofErr w:type="gramStart"/>
      <w:r w:rsidRPr="00BA5DF2">
        <w:rPr>
          <w:bCs/>
        </w:rPr>
        <w:t>Индийским</w:t>
      </w:r>
      <w:proofErr w:type="gramEnd"/>
      <w:r>
        <w:rPr>
          <w:bCs/>
        </w:rPr>
        <w:t xml:space="preserve"> (1 б.).</w:t>
      </w:r>
      <w:r w:rsidRPr="00BA5DF2">
        <w:rPr>
          <w:bCs/>
        </w:rPr>
        <w:t xml:space="preserve"> Баб-эль-Мандебским проливом</w:t>
      </w:r>
      <w:r>
        <w:rPr>
          <w:bCs/>
        </w:rPr>
        <w:t xml:space="preserve"> (1 б.).</w:t>
      </w:r>
      <w:r w:rsidRPr="00BA5DF2">
        <w:rPr>
          <w:bCs/>
        </w:rPr>
        <w:t>,</w:t>
      </w:r>
      <w:r>
        <w:rPr>
          <w:bCs/>
        </w:rPr>
        <w:t xml:space="preserve"> </w:t>
      </w:r>
      <w:r w:rsidRPr="00BA5DF2">
        <w:rPr>
          <w:bCs/>
        </w:rPr>
        <w:t xml:space="preserve"> </w:t>
      </w:r>
      <w:proofErr w:type="gramStart"/>
      <w:r w:rsidRPr="00BA5DF2">
        <w:rPr>
          <w:bCs/>
        </w:rPr>
        <w:t>со</w:t>
      </w:r>
      <w:proofErr w:type="gramEnd"/>
      <w:r w:rsidRPr="00BA5DF2">
        <w:rPr>
          <w:bCs/>
        </w:rPr>
        <w:t xml:space="preserve"> Средиземным </w:t>
      </w:r>
      <w:r>
        <w:rPr>
          <w:bCs/>
        </w:rPr>
        <w:t>(1 б.).</w:t>
      </w:r>
      <w:r w:rsidRPr="00BA5DF2">
        <w:rPr>
          <w:bCs/>
        </w:rPr>
        <w:t xml:space="preserve"> - Суэцким каналом</w:t>
      </w:r>
      <w:r>
        <w:rPr>
          <w:bCs/>
        </w:rPr>
        <w:t xml:space="preserve"> (1 б.).</w:t>
      </w:r>
    </w:p>
    <w:p w:rsidR="0034237A" w:rsidRPr="002A1A9B" w:rsidRDefault="0034237A" w:rsidP="0034237A">
      <w:pPr>
        <w:jc w:val="both"/>
      </w:pPr>
      <w:r w:rsidRPr="002A1A9B">
        <w:t>Назовите город, расположенный недалеко от его побережья и хранящий святыни одной из мировых религий.</w:t>
      </w:r>
      <w:r>
        <w:t xml:space="preserve"> Мекка (1 б.).</w:t>
      </w:r>
    </w:p>
    <w:p w:rsidR="0034237A" w:rsidRDefault="0034237A" w:rsidP="0034237A">
      <w:pPr>
        <w:ind w:left="360"/>
        <w:jc w:val="center"/>
        <w:rPr>
          <w:b/>
        </w:rPr>
      </w:pPr>
    </w:p>
    <w:p w:rsidR="0034237A" w:rsidRDefault="0034237A" w:rsidP="0034237A">
      <w:pPr>
        <w:ind w:left="360"/>
        <w:jc w:val="center"/>
        <w:rPr>
          <w:b/>
        </w:rPr>
      </w:pPr>
    </w:p>
    <w:p w:rsidR="0034237A" w:rsidRPr="000F4D26" w:rsidRDefault="0034237A" w:rsidP="0034237A">
      <w:pPr>
        <w:ind w:left="360"/>
        <w:jc w:val="center"/>
        <w:rPr>
          <w:b/>
        </w:rPr>
      </w:pPr>
    </w:p>
    <w:p w:rsidR="0034237A" w:rsidRPr="000F4D26" w:rsidRDefault="0034237A" w:rsidP="0034237A">
      <w:pPr>
        <w:ind w:left="360"/>
        <w:jc w:val="center"/>
        <w:rPr>
          <w:b/>
        </w:rPr>
      </w:pPr>
    </w:p>
    <w:p w:rsidR="00C111AF" w:rsidRDefault="00C111AF"/>
    <w:sectPr w:rsidR="00C111AF" w:rsidSect="005D1811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81"/>
    <w:rsid w:val="000003F2"/>
    <w:rsid w:val="0034237A"/>
    <w:rsid w:val="00724B81"/>
    <w:rsid w:val="00A01C59"/>
    <w:rsid w:val="00C1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237A"/>
    <w:pPr>
      <w:suppressAutoHyphens/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237A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2016-09-16T09:13:00Z</dcterms:created>
  <dcterms:modified xsi:type="dcterms:W3CDTF">2016-09-16T11:28:00Z</dcterms:modified>
</cp:coreProperties>
</file>