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53" w:rsidRPr="00BA5153" w:rsidRDefault="00BA5153" w:rsidP="00BA51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BA515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Инструктаж.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BA515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Правила поведения во время зимних каникул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1. Соблюдай правила ПДД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2. Соблюдай правила пожарной безопасности и обращения с электроприборами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3. Соблюдай правила поведения в общественных местах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4. Соблюдай правила личной безопасности на улице.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5. Соблюдай правила безопасности на льду.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6. Соблюдай правила поведения, когда ты один дома.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7. Соблюдай правила безопасности при обращении с животными.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8. Не играй с острыми, колющими и режущими, легковоспламеняющимися и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взрывоопасными предметами, огнестрельным и холодным оружием,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боеприпасами.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9. Не употребляй лекарственные препараты без назначения врача, наркотики,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спиртные напитки, не кури и не нюхай токсические вещества.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10. Остерегайся гололёда, во избежание падений и получения травм.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Cs/>
          <w:sz w:val="24"/>
          <w:szCs w:val="24"/>
        </w:rPr>
        <w:t>11. Не играй вблизи зданий, с крыш которых свисает снег и лёд.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Правила дорожного движения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6"/>
        <w:gridCol w:w="4238"/>
      </w:tblGrid>
      <w:tr w:rsidR="00BA5153" w:rsidRPr="00BA5153" w:rsidTr="00BA51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Проходи по тротуару только с правой стороны. Если нет тротуара, иди по левому краю дороги, навстречу движению транспорта.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2. Дорогу переходи в том месте, где указана пешеходная дорожка или установлен светофор. Дорогу переходи на зелёный свет.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3. Когда переходишь дорогу, смотри сначала налево, потом на право.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4. Если нет светофора, переходи дорогу на перекрёстке. Пересекать улицу надо прямо, а не наискось.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5. Не переходи дорогу перед близко идущим транспортом.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6. На проезжей части игры строго запрещены.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7. Не выезжай на проезжую часть на велосипеде.</w:t>
            </w:r>
          </w:p>
        </w:tc>
      </w:tr>
    </w:tbl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Правила поведения в общественных местах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  <w:gridCol w:w="4628"/>
      </w:tblGrid>
      <w:tr w:rsidR="00BA5153" w:rsidRPr="00BA5153" w:rsidTr="00BA51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1. На улице громко разговаривать, кричать, смеяться неприлично.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2. Нельзя сорить на улице: грызть семечки, бросать бумажки, конфетные обёртки, огрызки от яблок.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3. Во время посещения кинотеатра не надо шуметь, бегать, затевать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4. Во время просмотра кинофильма неприлично мешать зрителям, хлопать стульями, свистеть, топать.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 входе в зал и при выходе не надо спешить, толкаться.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6. Будьте вежливы.</w:t>
            </w:r>
          </w:p>
        </w:tc>
      </w:tr>
    </w:tbl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Правила личной безопасности на улице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7"/>
        <w:gridCol w:w="3687"/>
      </w:tblGrid>
      <w:tr w:rsidR="00BA5153" w:rsidRPr="00BA5153" w:rsidTr="00BA51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1. Если на улице кто-то идёт и бежит за тобой, а до дома далеко, беги в ближайшее людное место: к магазину, автобусной остановке.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2. Если незнакомые взрослые пытаются увести тебя силой,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сопротивляйся, кричи, зови на помощь: “Помогите! Меня уводит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незнакомый человек!”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Не соглашай ни на какие предложения незнакомых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4. Никуда не ходи с незнакомыми взрослыми и не садись с ними в машину.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5. Никогда не хвастайся тем, что у твоих взрослых много денег.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6. Не приглашай домой незнакомых ребят, если дома нет никого из взрослых.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7. Не играй с наступлением темноты.</w:t>
            </w:r>
          </w:p>
        </w:tc>
      </w:tr>
    </w:tbl>
    <w:p w:rsid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Правила пожарной безопасности и обращения с электроприборами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  <w:gridCol w:w="3839"/>
      </w:tblGrid>
      <w:tr w:rsidR="00BA5153" w:rsidRPr="00BA5153" w:rsidTr="00BA5153">
        <w:trPr>
          <w:tblCellSpacing w:w="15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Запрещается: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Бросать горящие спички, окурки в помещениях.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2. Небрежно, беспечно обращаться огнём.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3. Выбрасывать горящую золу вблизи строений.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4. Оставлять открытыми двери печей, каминов.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5. Включать в одну розетку большое количество потребителей тока.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Использовать неисправную аппаратуру и приборы.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8. Пользоваться электрошнурами и проводами с нарушенной изоляцией.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9. Оставлять без присмотра топящиеся печи.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Ковырять в розетке ни пальцем, ни другими предметами.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Самим чинить и разбирать электроприборы.</w:t>
            </w:r>
          </w:p>
        </w:tc>
      </w:tr>
    </w:tbl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Правила поведения, когда ты один дома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sz w:val="24"/>
          <w:szCs w:val="24"/>
        </w:rPr>
        <w:t>1. Открывать дверь можно только хорошо знакомому человеку.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sz w:val="24"/>
          <w:szCs w:val="24"/>
        </w:rPr>
        <w:t>2. Не оставляй ключ от квартиры в “надежном месте”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sz w:val="24"/>
          <w:szCs w:val="24"/>
        </w:rPr>
        <w:t>3. Не вешай ключ на шнурке себе на шею.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sz w:val="24"/>
          <w:szCs w:val="24"/>
        </w:rPr>
        <w:t>4. Если ты потерял ключ – немедленно сообщи об этом родителям.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Правила безопасности на льду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sz w:val="24"/>
          <w:szCs w:val="24"/>
        </w:rPr>
        <w:t>1. Прежде чем двигаться по льду, надо убедиться в его прочности, проверенной взрослыми людьми.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sz w:val="24"/>
          <w:szCs w:val="24"/>
        </w:rPr>
        <w:t>2. Идти следует по уже проложенной тропе.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sz w:val="24"/>
          <w:szCs w:val="24"/>
        </w:rPr>
        <w:t>3. Не следует спускаться на лыжах и санках в незнакомом месте с обрывом.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sz w:val="24"/>
          <w:szCs w:val="24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sz w:val="24"/>
          <w:szCs w:val="24"/>
        </w:rPr>
        <w:t>5. Не забывай осенью и весной лёд тонок.</w:t>
      </w:r>
    </w:p>
    <w:p w:rsidR="00BA5153" w:rsidRPr="00BA5153" w:rsidRDefault="00BA5153" w:rsidP="00BA5153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A51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Правила безопасности при общении с животными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4"/>
      </w:tblGrid>
      <w:tr w:rsidR="00BA5153" w:rsidRPr="00BA5153" w:rsidTr="00BA51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1. Не надо считать любое помахивание хвостом проявлением дружелюбия. Иногда это может говорить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о совершенно недружелюбном настрое.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2. Не стоит пристально смотреть в глаза собаке и улыбаться. В переводе с “собачьего” это значит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“показывать зубы”, или говорить, что вы сильнее.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3. Нельзя показывать свой страх. Собака может почувствовать это и повести себя агрессивно.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4. Нельзя убегать от собаки. Этим вы приглашаете собаку поохотиться за убегающей дичью.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5. Не кормите чужих собак и не трогайте собаку во время еды или сна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6. Избегайте приближаться к большим собакам охранных пород. Некоторые из них выучены бросаться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на людей, приближающихся на определённое расстояние.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7. Не делайте резких движений, обращаясь с собакой или хозяином собаки. Она может подумать, что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вы ему угрожаете.</w:t>
            </w:r>
          </w:p>
          <w:p w:rsidR="00BA5153" w:rsidRPr="00BA5153" w:rsidRDefault="00BA5153" w:rsidP="00BA5153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153">
              <w:rPr>
                <w:rFonts w:ascii="Times New Roman" w:eastAsia="Times New Roman" w:hAnsi="Times New Roman" w:cs="Times New Roman"/>
                <w:sz w:val="24"/>
                <w:szCs w:val="24"/>
              </w:rPr>
              <w:t>8. Животные могут распространять такие болезни, как бешенство, лишай, чума, тиф и др.</w:t>
            </w:r>
          </w:p>
        </w:tc>
      </w:tr>
    </w:tbl>
    <w:p w:rsidR="00FE79C2" w:rsidRPr="00BA5153" w:rsidRDefault="00FE79C2" w:rsidP="00BA51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79C2" w:rsidRPr="00BA5153" w:rsidSect="00BA5153">
      <w:pgSz w:w="11906" w:h="16838"/>
      <w:pgMar w:top="1134" w:right="1274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5153"/>
    <w:rsid w:val="00BA5153"/>
    <w:rsid w:val="00FE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5153"/>
    <w:rPr>
      <w:b/>
      <w:bCs/>
    </w:rPr>
  </w:style>
  <w:style w:type="character" w:customStyle="1" w:styleId="apple-converted-space">
    <w:name w:val="apple-converted-space"/>
    <w:basedOn w:val="a0"/>
    <w:rsid w:val="00BA5153"/>
  </w:style>
  <w:style w:type="character" w:styleId="a5">
    <w:name w:val="Hyperlink"/>
    <w:basedOn w:val="a0"/>
    <w:uiPriority w:val="99"/>
    <w:semiHidden/>
    <w:unhideWhenUsed/>
    <w:rsid w:val="00BA5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4431">
          <w:marLeft w:val="0"/>
          <w:marRight w:val="0"/>
          <w:marTop w:val="0"/>
          <w:marBottom w:val="679"/>
          <w:divBdr>
            <w:top w:val="none" w:sz="0" w:space="0" w:color="auto"/>
            <w:left w:val="single" w:sz="24" w:space="0" w:color="009900"/>
            <w:bottom w:val="none" w:sz="0" w:space="0" w:color="auto"/>
            <w:right w:val="none" w:sz="0" w:space="0" w:color="auto"/>
          </w:divBdr>
          <w:divsChild>
            <w:div w:id="1355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4085</Characters>
  <Application>Microsoft Office Word</Application>
  <DocSecurity>0</DocSecurity>
  <Lines>34</Lines>
  <Paragraphs>9</Paragraphs>
  <ScaleCrop>false</ScaleCrop>
  <Company>Grizli777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2015-12-24T09:35:00Z</dcterms:created>
  <dcterms:modified xsi:type="dcterms:W3CDTF">2015-12-24T09:43:00Z</dcterms:modified>
</cp:coreProperties>
</file>