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D5" w:rsidRDefault="00543DD5" w:rsidP="007162AD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4D0102" w:rsidRDefault="004D0102" w:rsidP="007162AD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4D0102" w:rsidRDefault="004D0102" w:rsidP="007162AD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7162AD" w:rsidRDefault="007162AD" w:rsidP="007162AD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7162AD">
        <w:rPr>
          <w:rFonts w:ascii="Times New Roman" w:hAnsi="Times New Roman" w:cs="Times New Roman"/>
          <w:b/>
          <w:bCs/>
          <w:sz w:val="96"/>
          <w:szCs w:val="96"/>
        </w:rPr>
        <w:t>Движение-Жизнь!!!</w:t>
      </w:r>
    </w:p>
    <w:p w:rsidR="007162AD" w:rsidRDefault="00E87DB2" w:rsidP="007162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(памятка для родителей)</w:t>
      </w:r>
    </w:p>
    <w:p w:rsidR="00E87DB2" w:rsidRPr="00E87DB2" w:rsidRDefault="00E87DB2" w:rsidP="007162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62AD" w:rsidRDefault="007162AD" w:rsidP="00E87D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70783" cy="4495800"/>
            <wp:effectExtent l="171450" t="171450" r="201930" b="1905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анка.jp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783" cy="4495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52AF0" w:rsidRDefault="00E52AF0" w:rsidP="00C46BF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52AF0" w:rsidRDefault="00E52AF0" w:rsidP="00C46BF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43DD5" w:rsidRDefault="00543DD5" w:rsidP="00C46BF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953B3" w:rsidRPr="005D005F" w:rsidRDefault="006953B3" w:rsidP="00C46B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b/>
          <w:bCs/>
          <w:sz w:val="24"/>
          <w:szCs w:val="24"/>
        </w:rPr>
        <w:t>Уважаемые родители, с</w:t>
      </w:r>
      <w:r w:rsidRPr="005D005F">
        <w:rPr>
          <w:rFonts w:ascii="Times New Roman" w:hAnsi="Times New Roman" w:cs="Times New Roman"/>
          <w:sz w:val="24"/>
          <w:szCs w:val="24"/>
        </w:rPr>
        <w:t xml:space="preserve"> переходом от дошкольного воспитания к систематическому обучению в школе у детей 6-7 лет объем двигательной активности сокращается на 50%.</w:t>
      </w:r>
    </w:p>
    <w:p w:rsidR="006953B3" w:rsidRPr="005D005F" w:rsidRDefault="006953B3" w:rsidP="00695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b/>
          <w:bCs/>
          <w:sz w:val="24"/>
          <w:szCs w:val="24"/>
        </w:rPr>
        <w:t>АНАТОМО-ФИЗИОЛОГИЧЕСКИЕ ОСОБЕННОСТИ МЛАДШЕГО ШКОЛЬНОГО ВОЗРАСТА.</w:t>
      </w:r>
    </w:p>
    <w:p w:rsidR="006953B3" w:rsidRPr="005D005F" w:rsidRDefault="006953B3" w:rsidP="006953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 xml:space="preserve">Детский организм не является уменьшенной копией организма взрослого человека. В каждом возрасте он отличается присущими этому возрасту особенностями, которые влияют на жизненные процессы в организме, на физическую и умственную деятельность ребенка. </w:t>
      </w:r>
    </w:p>
    <w:p w:rsidR="006953B3" w:rsidRPr="005D005F" w:rsidRDefault="006953B3" w:rsidP="006953B3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>Принято различать следующие возрастные группы детей школьного возраста:</w:t>
      </w:r>
    </w:p>
    <w:p w:rsidR="006953B3" w:rsidRPr="005D005F" w:rsidRDefault="006953B3" w:rsidP="006953B3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>1.</w:t>
      </w:r>
      <w:r w:rsidRPr="005D005F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5D005F">
        <w:rPr>
          <w:rFonts w:ascii="Times New Roman" w:hAnsi="Times New Roman" w:cs="Times New Roman"/>
          <w:sz w:val="24"/>
          <w:szCs w:val="24"/>
        </w:rPr>
        <w:t>Младшая школьная (от 7 до 12 лет);</w:t>
      </w:r>
    </w:p>
    <w:p w:rsidR="006953B3" w:rsidRPr="005D005F" w:rsidRDefault="006953B3" w:rsidP="006953B3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>2.</w:t>
      </w:r>
      <w:r w:rsidRPr="005D005F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5D005F">
        <w:rPr>
          <w:rFonts w:ascii="Times New Roman" w:hAnsi="Times New Roman" w:cs="Times New Roman"/>
          <w:sz w:val="24"/>
          <w:szCs w:val="24"/>
        </w:rPr>
        <w:t>Средняя школьная (от 12 до 16 лет);</w:t>
      </w:r>
    </w:p>
    <w:p w:rsidR="006953B3" w:rsidRPr="005D005F" w:rsidRDefault="006953B3" w:rsidP="006953B3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>3.</w:t>
      </w:r>
      <w:r w:rsidRPr="005D005F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5D005F">
        <w:rPr>
          <w:rFonts w:ascii="Times New Roman" w:hAnsi="Times New Roman" w:cs="Times New Roman"/>
          <w:sz w:val="24"/>
          <w:szCs w:val="24"/>
        </w:rPr>
        <w:t>Старшая школьная (от 16 до 18 лет).</w:t>
      </w:r>
    </w:p>
    <w:p w:rsidR="006953B3" w:rsidRPr="005D005F" w:rsidRDefault="006953B3" w:rsidP="006953B3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>Для нас сейчас важно физическое развитие младших школьников, поэтому на этой группе и заострим свое внимание. Итак, физическое развитие младшей школьной группы резко отличается от развития детей среднего и особенного старшего школьного возраста. Темп роста в длину несколько замедляется по сравнению с предыдущим периодом дошкольного возраста, но вес тела увеличивается. Рост увеличивается ежегодно на 4-5 см, а вес на 2-2,5 кг.</w:t>
      </w:r>
    </w:p>
    <w:p w:rsidR="006953B3" w:rsidRPr="005D005F" w:rsidRDefault="006953B3" w:rsidP="006953B3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 xml:space="preserve">Заметно увеличивается окружность грудной клетки, меняется к лучшему ее форма, превращаясь в конус, обращенный основанием кверху. Благодаря этому, становится больше жизненная емкость легких. Средние данные жизненной емкости легких у мальчиков 7 лет составляет 1400 мл, у девочек 7 лет - 1200 мл. Однако функция дыхания остается все еще несовершенной: ввиду слабости дыхательных мышц, дыхание у младшего школьника относительно учащенное и поверхностное; в выдыхаемом воздухе 2% углекислоты (против 4% у взрослого). Иными словами, дыхательный аппарат детей функционирует менее производительно. В тесной связи с дыхательной системой функционируют органы кровообращения. Система кровообращения служит поддержанию уровня тканевого обмена веществ, в том числе и газообмена. </w:t>
      </w:r>
      <w:r w:rsidR="008F56DF" w:rsidRPr="005D005F">
        <w:rPr>
          <w:rFonts w:ascii="Times New Roman" w:hAnsi="Times New Roman" w:cs="Times New Roman"/>
          <w:sz w:val="24"/>
          <w:szCs w:val="24"/>
        </w:rPr>
        <w:t>То есть</w:t>
      </w:r>
      <w:r w:rsidRPr="005D005F">
        <w:rPr>
          <w:rFonts w:ascii="Times New Roman" w:hAnsi="Times New Roman" w:cs="Times New Roman"/>
          <w:sz w:val="24"/>
          <w:szCs w:val="24"/>
        </w:rPr>
        <w:t xml:space="preserve">, кровь доставляет питательные вещества и кислород ко всем клеточкам нашего организма и принимает в себя те продукты жизнедеятельности, которые необходимо вывести из организма человека. Вес сердца увеличивается с возрастом в соответствии с нарастанием веса тела. </w:t>
      </w:r>
      <w:r w:rsidR="008F56DF" w:rsidRPr="005D005F">
        <w:rPr>
          <w:rFonts w:ascii="Times New Roman" w:hAnsi="Times New Roman" w:cs="Times New Roman"/>
          <w:sz w:val="24"/>
          <w:szCs w:val="24"/>
        </w:rPr>
        <w:t>Хотя</w:t>
      </w:r>
      <w:r w:rsidRPr="005D005F">
        <w:rPr>
          <w:rFonts w:ascii="Times New Roman" w:hAnsi="Times New Roman" w:cs="Times New Roman"/>
          <w:sz w:val="24"/>
          <w:szCs w:val="24"/>
        </w:rPr>
        <w:t xml:space="preserve"> пульс остается учащенным до 84-90 ударов в минуту (у взрослого 70-72 удара в мин.). В связи с этим за счет ускоренного кровообращения, снабжение органов кровью оказывается почти в 2 раза большим, чем у взрослого. Высокая активность обменных процессов у детей связана и с большим количеством крови по отношению к весу тела, 9% по сравнению с 7-8% у взрослого человека.</w:t>
      </w:r>
    </w:p>
    <w:p w:rsidR="006953B3" w:rsidRPr="005D005F" w:rsidRDefault="006953B3" w:rsidP="006953B3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 xml:space="preserve">Сердце младшего школьника лучше справляется с работой, т.к. просвет артерий в этом возрасте относительно более широкий. К 7-8 годам </w:t>
      </w:r>
      <w:r w:rsidR="008F56DF" w:rsidRPr="005D005F">
        <w:rPr>
          <w:rFonts w:ascii="Times New Roman" w:hAnsi="Times New Roman" w:cs="Times New Roman"/>
          <w:sz w:val="24"/>
          <w:szCs w:val="24"/>
        </w:rPr>
        <w:t>кровяное давление</w:t>
      </w:r>
      <w:r w:rsidRPr="005D005F">
        <w:rPr>
          <w:rFonts w:ascii="Times New Roman" w:hAnsi="Times New Roman" w:cs="Times New Roman"/>
          <w:sz w:val="24"/>
          <w:szCs w:val="24"/>
        </w:rPr>
        <w:t xml:space="preserve"> равняется 99/64 мм. </w:t>
      </w:r>
      <w:proofErr w:type="spellStart"/>
      <w:r w:rsidRPr="005D005F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5D005F">
        <w:rPr>
          <w:rFonts w:ascii="Times New Roman" w:hAnsi="Times New Roman" w:cs="Times New Roman"/>
          <w:sz w:val="24"/>
          <w:szCs w:val="24"/>
        </w:rPr>
        <w:t xml:space="preserve">., к 9-12 годам - 105/70 мм </w:t>
      </w:r>
      <w:proofErr w:type="spellStart"/>
      <w:r w:rsidRPr="005D005F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5D005F">
        <w:rPr>
          <w:rFonts w:ascii="Times New Roman" w:hAnsi="Times New Roman" w:cs="Times New Roman"/>
          <w:sz w:val="24"/>
          <w:szCs w:val="24"/>
        </w:rPr>
        <w:t xml:space="preserve">. При предельной напряженной мышечной работе сердечные сокращения у детей значительно учащаются, превышая, как правило, 200 ударов в минуту. После соревнований, </w:t>
      </w:r>
      <w:r w:rsidRPr="005D005F">
        <w:rPr>
          <w:rFonts w:ascii="Times New Roman" w:hAnsi="Times New Roman" w:cs="Times New Roman"/>
          <w:sz w:val="24"/>
          <w:szCs w:val="24"/>
        </w:rPr>
        <w:lastRenderedPageBreak/>
        <w:t xml:space="preserve">связанных с большим эмоциональным возбуждением, они учащаются еще больше - до 270 ударов в минуту. Недостатком этого возраста является легкая возбудимость сердца, в работе которого нередко наблюдается аритмия, в связи с различными внешними влияниями. Формирование органов движения - костного скелета, мышц, сухожилий и </w:t>
      </w:r>
      <w:proofErr w:type="spellStart"/>
      <w:r w:rsidRPr="005D005F">
        <w:rPr>
          <w:rFonts w:ascii="Times New Roman" w:hAnsi="Times New Roman" w:cs="Times New Roman"/>
          <w:sz w:val="24"/>
          <w:szCs w:val="24"/>
        </w:rPr>
        <w:t>связочно</w:t>
      </w:r>
      <w:proofErr w:type="spellEnd"/>
      <w:r w:rsidRPr="005D005F">
        <w:rPr>
          <w:rFonts w:ascii="Times New Roman" w:hAnsi="Times New Roman" w:cs="Times New Roman"/>
          <w:sz w:val="24"/>
          <w:szCs w:val="24"/>
        </w:rPr>
        <w:t>-суставного аппарата - имеет огромное значение для роста детского организма.</w:t>
      </w:r>
    </w:p>
    <w:p w:rsidR="005D005F" w:rsidRPr="005D005F" w:rsidRDefault="006953B3" w:rsidP="005D005F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 xml:space="preserve">Мышцы детей младшего школьного возраста имеют тонкие волокна, содержат в своем составе лишь небольшое количество белка и жира. </w:t>
      </w:r>
      <w:r w:rsidR="008F56DF" w:rsidRPr="005D005F">
        <w:rPr>
          <w:rFonts w:ascii="Times New Roman" w:hAnsi="Times New Roman" w:cs="Times New Roman"/>
          <w:sz w:val="24"/>
          <w:szCs w:val="24"/>
        </w:rPr>
        <w:t>Они</w:t>
      </w:r>
      <w:r w:rsidRPr="005D005F">
        <w:rPr>
          <w:rFonts w:ascii="Times New Roman" w:hAnsi="Times New Roman" w:cs="Times New Roman"/>
          <w:sz w:val="24"/>
          <w:szCs w:val="24"/>
        </w:rPr>
        <w:t xml:space="preserve"> в этом возрасте еще слабы, особенно мышцы спины, и не способны длительно поддерживать тело в правильном положении, что приводит к нарушению осанки. Мышцы туловища очень слабо фиксируют позвоночник в статических позах. Кости скелета, особенно позвоночника, отличаются большой податливостью внешним воздействиям. </w:t>
      </w:r>
      <w:r w:rsidR="005D005F" w:rsidRPr="005D005F">
        <w:rPr>
          <w:rFonts w:ascii="Times New Roman" w:hAnsi="Times New Roman" w:cs="Times New Roman"/>
          <w:sz w:val="24"/>
          <w:szCs w:val="24"/>
        </w:rPr>
        <w:t>Школа - огромная нагрузка на неокрепший опорно-двигательный аппарат: тяжелый ранец, длительная неподвижная поза, дефицит активных игр, а иногда и эмоциональные проблемы, заставляющие ребенка горбиться, приводят к нарушениям осанки.</w:t>
      </w:r>
    </w:p>
    <w:p w:rsidR="006953B3" w:rsidRPr="005D005F" w:rsidRDefault="008F56DF" w:rsidP="006953B3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>В период учебных занятий двигательная активность школьников не только не увеличивается при переходе из класса в класс, а наоборот, все более уменьшается. Поэтому крайне важно обеспечить детям в соответствии с их возрастом и состоянием здоровья достаточный объем суточной двигательной деятельности.</w:t>
      </w:r>
    </w:p>
    <w:p w:rsidR="00E75172" w:rsidRPr="005D005F" w:rsidRDefault="00E75172" w:rsidP="00E75172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sz w:val="24"/>
          <w:szCs w:val="24"/>
        </w:rPr>
        <w:t>Осанка у детей формируется до 24 лет в связи с постоянным ростом тела. На этом фоне любое воздействие может спровоцировать искривление позвоночного столба в горизонтальной и фронтальной плоскостях, поэтому важно ежегодно проверять наличие искривлений вертикальной оси.</w:t>
      </w:r>
    </w:p>
    <w:p w:rsidR="00E75172" w:rsidRPr="005D005F" w:rsidRDefault="00E75172" w:rsidP="00E75172">
      <w:pPr>
        <w:rPr>
          <w:rFonts w:ascii="Times New Roman" w:hAnsi="Times New Roman" w:cs="Times New Roman"/>
          <w:sz w:val="24"/>
          <w:szCs w:val="24"/>
        </w:rPr>
      </w:pPr>
      <w:r w:rsidRPr="005D00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D66C47" wp14:editId="53049391">
            <wp:extent cx="1905000" cy="3257550"/>
            <wp:effectExtent l="0" t="0" r="0" b="0"/>
            <wp:docPr id="1" name="Рисунок 1" descr="Признаки правильной детской ос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знаки правильной детской осан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05F">
        <w:rPr>
          <w:rFonts w:ascii="Times New Roman" w:hAnsi="Times New Roman" w:cs="Times New Roman"/>
          <w:sz w:val="24"/>
          <w:szCs w:val="24"/>
        </w:rPr>
        <w:t>Признаки правильной осанки:</w:t>
      </w:r>
    </w:p>
    <w:p w:rsidR="00E75172" w:rsidRPr="00E75172" w:rsidRDefault="00E75172" w:rsidP="005D0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Вертикальность туловища;</w:t>
      </w:r>
    </w:p>
    <w:p w:rsidR="00E75172" w:rsidRPr="00E75172" w:rsidRDefault="00E75172" w:rsidP="005D0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Развернутая грудная клетка;</w:t>
      </w:r>
    </w:p>
    <w:p w:rsidR="00E75172" w:rsidRPr="00E75172" w:rsidRDefault="00E75172" w:rsidP="005D0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Отведенные плечи;</w:t>
      </w:r>
    </w:p>
    <w:p w:rsidR="00E75172" w:rsidRPr="00E75172" w:rsidRDefault="00E75172" w:rsidP="005D0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Близкое расположение лопаток;</w:t>
      </w:r>
    </w:p>
    <w:p w:rsidR="00E75172" w:rsidRPr="00E75172" w:rsidRDefault="00E75172" w:rsidP="005D0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Подтянутый живот.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отклонение от вышеприведенных признаков свидетельствует о наличии патологии.</w:t>
      </w:r>
    </w:p>
    <w:p w:rsidR="00355E98" w:rsidRDefault="00355E98" w:rsidP="005D005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172" w:rsidRPr="00E75172" w:rsidRDefault="00E75172" w:rsidP="005D005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нарушения осанки в сагиттальной плоскости:</w:t>
      </w:r>
    </w:p>
    <w:p w:rsidR="00E75172" w:rsidRPr="00E75172" w:rsidRDefault="00E75172" w:rsidP="005D0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Сутулость – </w:t>
      </w:r>
      <w:hyperlink r:id="rId9" w:tooltip="уплощение лордоза" w:history="1">
        <w:r w:rsidRPr="00E751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уплощения лордоза</w:t>
        </w:r>
      </w:hyperlink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поясницы и увеличение кифоза груди;</w:t>
      </w:r>
    </w:p>
    <w:p w:rsidR="00E75172" w:rsidRPr="00E75172" w:rsidRDefault="00E75172" w:rsidP="005D0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Плоская спина – сглаживание всех изгибов позвоночного столба;</w:t>
      </w:r>
    </w:p>
    <w:p w:rsidR="00E75172" w:rsidRPr="00E75172" w:rsidRDefault="00E75172" w:rsidP="005D0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Плосковогнутая спина – уплощение грудного кифоза с нормальным поясничным лордозом;</w:t>
      </w:r>
    </w:p>
    <w:p w:rsidR="00E75172" w:rsidRPr="00E75172" w:rsidRDefault="00E75172" w:rsidP="005D0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Круглая спина – повышение грудного кифоза на протяжении грудного отдела;</w:t>
      </w:r>
    </w:p>
    <w:p w:rsidR="00E75172" w:rsidRPr="00E75172" w:rsidRDefault="007238FA" w:rsidP="005D0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10" w:tooltip="кругловогнутая спина" w:history="1">
        <w:proofErr w:type="spellStart"/>
        <w:r w:rsidR="00E75172" w:rsidRPr="00E751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Кругловогнутая</w:t>
        </w:r>
        <w:proofErr w:type="spellEnd"/>
        <w:r w:rsidR="00E75172" w:rsidRPr="00E751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спина</w:t>
        </w:r>
      </w:hyperlink>
      <w:r w:rsidR="00E75172"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увеличение лордоза в пояснице и кифоза в груди.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фронтальной плоскости появляется сколиотическая дуга. Она не является заболеванием в отличие от сколиоза (бокового искривления оси позвоночника), а лишь следствием повышенного тонуса скелетной мускулатуры в одной половине туловища.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3 степени искривления позвоночника у детей: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степень – ребенок при желании может принять нормальную позицию, но в свободной позе прослеживается искривление позвоночной оси;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степень – деформация устраняется при висе на турнике или шведской стенке, и выпрямлении туловища;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степень – искривление остается при выпрямлении и висе ребенка на гимнастической штанге.</w:t>
      </w:r>
    </w:p>
    <w:p w:rsidR="00355E98" w:rsidRDefault="00E75172" w:rsidP="00355E98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Сколиоз – причина инвалидности у детей</w:t>
      </w:r>
    </w:p>
    <w:p w:rsidR="00355E98" w:rsidRDefault="00E75172" w:rsidP="00355E98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Осанка у детей при смещении оси позвоночника в боковую плоскость называется сколиотической дугой. Без выполнения рентгенографии позвоночного столба в прямой и боковой проекциях ее сложно отличить от истинного сколиоза. Тем не менее, искривление позвоночника во фронтальной</w:t>
      </w:r>
      <w:r w:rsidR="0035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в 3 и 4 степень приводит к инвалидности детей.</w:t>
      </w:r>
    </w:p>
    <w:p w:rsidR="00E75172" w:rsidRPr="00E75172" w:rsidRDefault="00E75172" w:rsidP="00355E98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E6EAFD" wp14:editId="13D1DF74">
            <wp:extent cx="3505200" cy="4635626"/>
            <wp:effectExtent l="0" t="0" r="0" b="0"/>
            <wp:docPr id="3" name="Рисунок 3" descr="виды нарушений осанки у детей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ды нарушений осанки у детей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032" cy="463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5F" w:rsidRDefault="00E75172" w:rsidP="005D005F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Лечение </w:t>
      </w:r>
      <w:proofErr w:type="spellStart"/>
      <w:r w:rsidRPr="00E75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ассиметричности</w:t>
      </w:r>
      <w:proofErr w:type="spellEnd"/>
      <w:r w:rsidRPr="00E75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спины в домашних условиях</w:t>
      </w:r>
      <w:r w:rsidR="005D0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75172" w:rsidRPr="00E75172" w:rsidRDefault="00E75172" w:rsidP="005D005F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выполнением лечебной гимнастики необходимо проработать позу правильной осанки. Установите ребенка возле стены и положите на голову книгу. Необходимо удерживать ее максимальное время. С помощью данной тренировки подсознательно закрепляется правильная поза.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искривления спины следует обращать внимание на следующие особенности:</w:t>
      </w:r>
    </w:p>
    <w:p w:rsidR="00E75172" w:rsidRPr="00E75172" w:rsidRDefault="00E75172" w:rsidP="005D0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Предотвратить функциональное укорочение конечности поможет правильный подбор обуви. При врожденном плоскостопии необходимо носить специальную обувь;</w:t>
      </w:r>
    </w:p>
    <w:p w:rsidR="00E75172" w:rsidRPr="00E75172" w:rsidRDefault="00E75172" w:rsidP="005D0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сна ребенку необходимо приобрести жесткий матрас;</w:t>
      </w:r>
    </w:p>
    <w:p w:rsidR="00E75172" w:rsidRPr="00E75172" w:rsidRDefault="00E75172" w:rsidP="005D0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Строгое соблюдение режима дня;</w:t>
      </w:r>
    </w:p>
    <w:p w:rsidR="00E75172" w:rsidRPr="00E75172" w:rsidRDefault="00E75172" w:rsidP="005D00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Отказ от некоторых вредных привычек: ношение рюкзака, неправильное положение туловища за школьной партой, перекидывание одной ноги на другую.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Заостряем внимание родителей на том, что частой причиной нарушения осанки у детей является плоскостопие</w:t>
      </w:r>
      <w:r w:rsidR="005D18ED" w:rsidRPr="005D0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6BF3" w:rsidRPr="005D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ходьбе у ребенка с плоскостопием вес тела приходится на суставы и позвоночник, нарушается амортизационная функция последнего.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плоская стопа у детей вначале не болит, проблема не доставляет дискомфорта. Болевой синдром возникнет лишь когда в костях отложатся соли кальция, а в организме человека не хватит сил для обеспечения функции передвижения.</w:t>
      </w:r>
      <w:r w:rsidR="005D005F" w:rsidRPr="005D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течением времени вслед за плоскостопием возникнет варикозное расширение вен нижних конечностей по причине нагрузки на кровеносную систему ног.</w:t>
      </w:r>
    </w:p>
    <w:p w:rsidR="00E75172" w:rsidRPr="00E75172" w:rsidRDefault="00E75172" w:rsidP="00E7517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мышечного корсета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Упражнения при нарушении осанки позволяют укрепить мышечный корсет спины, улучшить динамические свойства скелетной мускулатуры и предотвратить дальнейшее смещение позвоночника.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лечебной гимнастики необходимо проводить регулярно и длительно. Систематичность выполнения упражнений не должна быть меньше 3 раза в неделю.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Гимнастические упражнения для </w:t>
      </w:r>
      <w:hyperlink r:id="rId13" w:tooltip="для выравнивания спины" w:history="1">
        <w:r w:rsidRPr="005D00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выравнивания спины</w:t>
        </w:r>
      </w:hyperlink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механизма действия классифицируются на 2 вида:</w:t>
      </w:r>
    </w:p>
    <w:p w:rsidR="00E75172" w:rsidRPr="00E75172" w:rsidRDefault="00E75172" w:rsidP="005D00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Статические;</w:t>
      </w:r>
    </w:p>
    <w:p w:rsidR="00E75172" w:rsidRPr="00E75172" w:rsidRDefault="00E75172" w:rsidP="005D005F">
      <w:pPr>
        <w:numPr>
          <w:ilvl w:val="0"/>
          <w:numId w:val="7"/>
        </w:numPr>
        <w:shd w:val="clear" w:color="auto" w:fill="FFFFFF"/>
        <w:tabs>
          <w:tab w:val="left" w:pos="426"/>
        </w:tabs>
        <w:spacing w:before="100" w:beforeAutospacing="1" w:after="100" w:afterAutospacing="1" w:line="300" w:lineRule="atLeast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Динамические.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Статические упражнения предназначены для укрепления «медленных» мышечных групп. Данные волокна чаще находятся в тоническом состоянии и очень медленно расслабляются. При искривлении оси позвоночника «медленные» мышцы с одной стороны туловища находятся в </w:t>
      </w:r>
      <w:proofErr w:type="spellStart"/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спазмированном</w:t>
      </w:r>
      <w:proofErr w:type="spellEnd"/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состоянии. Чтобы его предотвратить назначаются статические упражнения.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динамической скелетной мускулатуры направлена на повышение ее эластичности. В данном случае укрепляются «быстрые» мышечные волокна. Они способны быстро сокращаться и расслабляться. Активируются при активных физических движениях.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упражнения по особенностям воздействия на мышцы можно разделить на 3 разновидности:</w:t>
      </w:r>
    </w:p>
    <w:p w:rsidR="00E75172" w:rsidRPr="00E75172" w:rsidRDefault="00E75172" w:rsidP="005D00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Симметричные;</w:t>
      </w:r>
    </w:p>
    <w:p w:rsidR="00E75172" w:rsidRPr="00E75172" w:rsidRDefault="00E75172" w:rsidP="005D00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Ассиметричные;</w:t>
      </w:r>
    </w:p>
    <w:p w:rsidR="00E75172" w:rsidRPr="00E75172" w:rsidRDefault="00E75172" w:rsidP="005D00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Смешанные.</w:t>
      </w:r>
    </w:p>
    <w:p w:rsidR="00E75172" w:rsidRPr="00E75172" w:rsidRDefault="00E75172" w:rsidP="00E75172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Симметричные упражнения воздействуют на симметричные группы мышц с обеих сторон туловища. Ассиметричные – направлены на укрепление отдельных мышечных волокон. Комбинированные варианты включают в себя обе вышеперечисленные группы.</w:t>
      </w:r>
    </w:p>
    <w:p w:rsidR="00E75172" w:rsidRPr="00E75172" w:rsidRDefault="00E75172" w:rsidP="005D00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Гимнастические упражнения</w:t>
      </w:r>
    </w:p>
    <w:p w:rsidR="00E75172" w:rsidRPr="00E75172" w:rsidRDefault="00E75172" w:rsidP="00E751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Приведем примерный перечень упражнений, которые применяются для исправления деформации позвоночника у детей: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Осуществляйте подъем прямых ног в стоячем положении. При этом на каждый счет пытайтесь достать ладонью руки носок ноги;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ежедневно выполнять упражнение «велосипед», можно быстро укрепить брюшной пресс. Оно предполагает имитирование езды на велосипеде, сидя на стуле;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Приподнимите ноги на высоту 40 см над полом и меняйте высоту подъема нижних конечностей постоянно. При этом одна нога должна двигаться вверх, а другая вниз;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Вытяните ноги прямо, а руки расположите вдоль туловища. В таком положении приподнимите ноги и зафиксируйте их на 30 секунд под углом в 30 градусов;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предыдущее упражнение выполнять легко, можно применить его усложненный вариант: поднимайте ноги под углом в 45 градусов;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Лягте на спину и выполняйте «ножницы» около 30 раз (попеременно заводите одну ногу за другую в поднятом положении);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Лежа поднимайте и опускайте ноги за голову 10-15 раз;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Сидя на стуле, закрепите ноги под опорой (ей может быть стул). Руки заведите за голову. Медленно разгибайтесь и опускайтесь;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Выполняйте висение на перекладине. Поднимите ноги прямо до прямого угла. Количество повторов 10-15 в течение 10 секунд;</w:t>
      </w:r>
    </w:p>
    <w:p w:rsidR="00E75172" w:rsidRPr="00E75172" w:rsidRDefault="00E75172" w:rsidP="005D00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Подтягивайте колени к животу в лежачем положении. Число повторений – по самочувствию.</w:t>
      </w:r>
    </w:p>
    <w:p w:rsidR="00E75172" w:rsidRDefault="00E75172" w:rsidP="00E75172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хотелось бы напомнить, что не существует таких лекарств, которые бы сделали мускулатуру сильной, а связки эластичными. Только лечебная гимнастика способна привести к королевской осанке.</w:t>
      </w:r>
      <w:r w:rsidR="00C46BF3" w:rsidRPr="005D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самое важное-это личный пример!</w:t>
      </w:r>
    </w:p>
    <w:p w:rsidR="00F001FF" w:rsidRPr="00731C85" w:rsidRDefault="00F001FF" w:rsidP="00731C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001FF" w:rsidRPr="00731C85" w:rsidSect="007162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8FA" w:rsidRDefault="007238FA" w:rsidP="00BD6359">
      <w:pPr>
        <w:spacing w:after="0" w:line="240" w:lineRule="auto"/>
      </w:pPr>
      <w:r>
        <w:separator/>
      </w:r>
    </w:p>
  </w:endnote>
  <w:endnote w:type="continuationSeparator" w:id="0">
    <w:p w:rsidR="007238FA" w:rsidRDefault="007238FA" w:rsidP="00BD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59" w:rsidRDefault="00BD63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59" w:rsidRDefault="00BD63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59" w:rsidRDefault="00BD63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8FA" w:rsidRDefault="007238FA" w:rsidP="00BD6359">
      <w:pPr>
        <w:spacing w:after="0" w:line="240" w:lineRule="auto"/>
      </w:pPr>
      <w:r>
        <w:separator/>
      </w:r>
    </w:p>
  </w:footnote>
  <w:footnote w:type="continuationSeparator" w:id="0">
    <w:p w:rsidR="007238FA" w:rsidRDefault="007238FA" w:rsidP="00BD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59" w:rsidRDefault="00BD63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59" w:rsidRDefault="00BD635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59" w:rsidRDefault="00BD63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numPicBullet w:numPicBulletId="4">
    <w:pict>
      <v:shape id="_x0000_i1038" type="#_x0000_t75" style="width:3in;height:3in" o:bullet="t"/>
    </w:pict>
  </w:numPicBullet>
  <w:numPicBullet w:numPicBulletId="5">
    <w:pict>
      <v:shape id="_x0000_i1039" type="#_x0000_t75" style="width:3in;height:3in" o:bullet="t"/>
    </w:pict>
  </w:numPicBullet>
  <w:numPicBullet w:numPicBulletId="6">
    <w:pict>
      <v:shape id="_x0000_i1040" type="#_x0000_t75" style="width:3in;height:3in" o:bullet="t"/>
    </w:pict>
  </w:numPicBullet>
  <w:numPicBullet w:numPicBulletId="7">
    <w:pict>
      <v:shape id="_x0000_i1041" type="#_x0000_t75" style="width:3in;height:3in" o:bullet="t"/>
    </w:pict>
  </w:numPicBullet>
  <w:abstractNum w:abstractNumId="0" w15:restartNumberingAfterBreak="0">
    <w:nsid w:val="09732201"/>
    <w:multiLevelType w:val="multilevel"/>
    <w:tmpl w:val="58F2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7468E"/>
    <w:multiLevelType w:val="multilevel"/>
    <w:tmpl w:val="E4AC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46D48"/>
    <w:multiLevelType w:val="multilevel"/>
    <w:tmpl w:val="6742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F61CC"/>
    <w:multiLevelType w:val="multilevel"/>
    <w:tmpl w:val="384C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D2FCA"/>
    <w:multiLevelType w:val="multilevel"/>
    <w:tmpl w:val="03E8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B4BF5"/>
    <w:multiLevelType w:val="multilevel"/>
    <w:tmpl w:val="87E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D53425"/>
    <w:multiLevelType w:val="multilevel"/>
    <w:tmpl w:val="4716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E174D"/>
    <w:multiLevelType w:val="multilevel"/>
    <w:tmpl w:val="3D1C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424843"/>
    <w:multiLevelType w:val="multilevel"/>
    <w:tmpl w:val="DDAA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28"/>
    <w:rsid w:val="001E34FE"/>
    <w:rsid w:val="00355E98"/>
    <w:rsid w:val="003B1E41"/>
    <w:rsid w:val="00402E2E"/>
    <w:rsid w:val="00417642"/>
    <w:rsid w:val="004D0102"/>
    <w:rsid w:val="00543DD5"/>
    <w:rsid w:val="005D005F"/>
    <w:rsid w:val="005D18ED"/>
    <w:rsid w:val="00627B46"/>
    <w:rsid w:val="006953B3"/>
    <w:rsid w:val="00713C28"/>
    <w:rsid w:val="007162AD"/>
    <w:rsid w:val="007238FA"/>
    <w:rsid w:val="00731C85"/>
    <w:rsid w:val="007A351A"/>
    <w:rsid w:val="008F56DF"/>
    <w:rsid w:val="00A25AA9"/>
    <w:rsid w:val="00AB27C6"/>
    <w:rsid w:val="00BD6359"/>
    <w:rsid w:val="00C231DC"/>
    <w:rsid w:val="00C23820"/>
    <w:rsid w:val="00C46BF3"/>
    <w:rsid w:val="00CF6014"/>
    <w:rsid w:val="00DD35B7"/>
    <w:rsid w:val="00E52AF0"/>
    <w:rsid w:val="00E75172"/>
    <w:rsid w:val="00E87DB2"/>
    <w:rsid w:val="00F0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71661-F3EA-4F4E-B502-EAC8629E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5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1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75172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30">
    <w:name w:val="Заголовок 3 Знак"/>
    <w:basedOn w:val="a0"/>
    <w:link w:val="3"/>
    <w:uiPriority w:val="9"/>
    <w:rsid w:val="00E751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BD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359"/>
  </w:style>
  <w:style w:type="paragraph" w:styleId="a8">
    <w:name w:val="footer"/>
    <w:basedOn w:val="a"/>
    <w:link w:val="a9"/>
    <w:uiPriority w:val="99"/>
    <w:unhideWhenUsed/>
    <w:rsid w:val="00BD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6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9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7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8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70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6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0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2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33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3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pinazdorov.ru/deformacii-spiny/kak-vyrovnjat-osanku.htm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inazdorov.ru/wp-content/uploads/2014/03/vidy-narushenij-osanki-u-detej.jp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spinazdorov.ru/deformacii-spiny/kruglovognutaja-spina.htm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spinazdorov.ru/deformacii-spiny/lordosis/fiziologicheskij-lordoz-vyprjamlen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Екатерина Викторовна</cp:lastModifiedBy>
  <cp:revision>8</cp:revision>
  <dcterms:created xsi:type="dcterms:W3CDTF">2015-11-18T05:16:00Z</dcterms:created>
  <dcterms:modified xsi:type="dcterms:W3CDTF">2017-01-02T08:33:00Z</dcterms:modified>
</cp:coreProperties>
</file>