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3D" w:rsidRPr="0094423D" w:rsidRDefault="006314CB" w:rsidP="0094423D">
      <w:pPr>
        <w:jc w:val="center"/>
        <w:rPr>
          <w:b/>
        </w:rPr>
      </w:pPr>
      <w:r>
        <w:rPr>
          <w:b/>
        </w:rPr>
        <w:t>Аннотация к рабочей программе по Информатике и ИКТ</w:t>
      </w:r>
    </w:p>
    <w:p w:rsidR="0094423D" w:rsidRDefault="0094423D" w:rsidP="0094423D"/>
    <w:p w:rsidR="006314CB" w:rsidRPr="00DB1694" w:rsidRDefault="006314CB" w:rsidP="006314CB">
      <w:r w:rsidRPr="006314CB">
        <w:t>Уровень образования</w:t>
      </w:r>
      <w:r w:rsidRPr="00DB1694">
        <w:t xml:space="preserve"> </w:t>
      </w:r>
      <w:r w:rsidRPr="006314CB">
        <w:t>среднее (полное) общее образование 10-11 классы</w:t>
      </w:r>
      <w:r>
        <w:rPr>
          <w:u w:val="single"/>
        </w:rPr>
        <w:t xml:space="preserve">    </w:t>
      </w:r>
    </w:p>
    <w:p w:rsidR="006314CB" w:rsidRPr="00DB1694" w:rsidRDefault="006314CB" w:rsidP="006314CB">
      <w:r w:rsidRPr="006314CB">
        <w:t>Количество часов</w:t>
      </w:r>
      <w:r>
        <w:t xml:space="preserve"> – 136.</w:t>
      </w:r>
    </w:p>
    <w:p w:rsidR="006314CB" w:rsidRDefault="006314CB" w:rsidP="0094423D"/>
    <w:p w:rsidR="0094423D" w:rsidRDefault="0094423D" w:rsidP="0094423D">
      <w:r>
        <w:t>Рабочая программа по информатике и ИКТ для 10 – 11  классов средней школы (базовый уровень) разработана на основе следующих документов:</w:t>
      </w:r>
    </w:p>
    <w:p w:rsidR="00584A3F" w:rsidRDefault="00584A3F" w:rsidP="00F53675">
      <w:pPr>
        <w:pStyle w:val="a3"/>
        <w:numPr>
          <w:ilvl w:val="0"/>
          <w:numId w:val="9"/>
        </w:numPr>
      </w:pPr>
      <w:r>
        <w:t>Федерального Закона от 29.12.12 № 273-ФЗ «Об образовании в Российской Федерации»;</w:t>
      </w:r>
    </w:p>
    <w:p w:rsidR="00584A3F" w:rsidRDefault="00584A3F" w:rsidP="00F53675">
      <w:pPr>
        <w:pStyle w:val="a3"/>
        <w:numPr>
          <w:ilvl w:val="0"/>
          <w:numId w:val="9"/>
        </w:numPr>
      </w:pPr>
      <w:r>
        <w:t>приказа Министерства образования и науки Российской Федерации от 05 марта 2004 г. № 1089 «Об утверждении федерального компонента государственного стандарта образования»;</w:t>
      </w:r>
    </w:p>
    <w:p w:rsidR="00584A3F" w:rsidRDefault="00584A3F" w:rsidP="00F53675">
      <w:pPr>
        <w:pStyle w:val="a3"/>
        <w:numPr>
          <w:ilvl w:val="0"/>
          <w:numId w:val="9"/>
        </w:numPr>
      </w:pPr>
      <w:r>
        <w:t>приказа Министерства образования и науки Российской Федерации от 09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584A3F" w:rsidRDefault="00584A3F" w:rsidP="00F53675">
      <w:pPr>
        <w:pStyle w:val="a3"/>
        <w:numPr>
          <w:ilvl w:val="0"/>
          <w:numId w:val="9"/>
        </w:numPr>
      </w:pPr>
      <w:r>
        <w:t>приказа Министерства образования и науки Российской Федерации от 31 января  2012 г. N69 «О внесении изменений в федеральный компонент государственных образовательных стандартов начального общего, основного общего, среднего (полного) общего образования, утвержденный приказом  Министерства образования и науки Российской Федерации от 5 марта 2004 г. № 1089;</w:t>
      </w:r>
    </w:p>
    <w:p w:rsidR="00584A3F" w:rsidRDefault="00584A3F" w:rsidP="00F53675">
      <w:pPr>
        <w:pStyle w:val="a3"/>
        <w:numPr>
          <w:ilvl w:val="0"/>
          <w:numId w:val="9"/>
        </w:numPr>
      </w:pPr>
      <w:r>
        <w:t>приказа Министерства образования и науки Российской Федерации от 01 февраля  2012 г. N74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“Об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образования”»;</w:t>
      </w:r>
    </w:p>
    <w:p w:rsidR="00584A3F" w:rsidRDefault="00584A3F" w:rsidP="00F53675">
      <w:pPr>
        <w:pStyle w:val="a3"/>
        <w:numPr>
          <w:ilvl w:val="0"/>
          <w:numId w:val="9"/>
        </w:numPr>
      </w:pPr>
      <w:r>
        <w:t>авторской программы общеобразовательного курса (базового уровня) для 10-11 классов «Информатика и информационные технологии» Семакина И.Г.</w:t>
      </w:r>
    </w:p>
    <w:p w:rsidR="002A01C5" w:rsidRDefault="0094423D" w:rsidP="0094423D">
      <w:pPr>
        <w:jc w:val="center"/>
        <w:rPr>
          <w:b/>
        </w:rPr>
      </w:pPr>
      <w:r>
        <w:rPr>
          <w:b/>
        </w:rPr>
        <w:t>Цели и задачи курса</w:t>
      </w:r>
    </w:p>
    <w:p w:rsidR="0094423D" w:rsidRDefault="0094423D" w:rsidP="0094423D">
      <w:r>
        <w:t>Данная рабочая программа рассчитана на учащихся, освоивших базовый курс информатики и ИКТ в основной школе, предусматривает изучение тем образовательного стандарта, распределяет учебные часы по разделам курса и предполагает последовательность изучения разделов и тем учебного курса «Информатика и ИКТ» с учетом межпредметных и внутрипредметных связей, логики учебного процесса, определяет количество практических работ, необходимых для формирования информационно - коммуникационной компетентности учащихся.</w:t>
      </w:r>
    </w:p>
    <w:p w:rsidR="0094423D" w:rsidRDefault="0094423D" w:rsidP="0094423D">
      <w:r>
        <w:t>Изучение информатики и информационных технологий в средней школе направлено на достижение следующих целей:</w:t>
      </w:r>
    </w:p>
    <w:p w:rsidR="0094423D" w:rsidRDefault="0094423D" w:rsidP="0094423D">
      <w:pPr>
        <w:pStyle w:val="a3"/>
        <w:numPr>
          <w:ilvl w:val="0"/>
          <w:numId w:val="1"/>
        </w:numPr>
        <w:ind w:left="851"/>
      </w:pPr>
      <w:r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94423D" w:rsidRDefault="0094423D" w:rsidP="0094423D">
      <w:pPr>
        <w:pStyle w:val="a3"/>
        <w:numPr>
          <w:ilvl w:val="0"/>
          <w:numId w:val="1"/>
        </w:numPr>
        <w:ind w:left="851"/>
      </w:pPr>
      <w:r>
        <w:lastRenderedPageBreak/>
        <w:t>овладение умениями применять, анализировать, преобразовывать информационные модели реальных объектов и процессов,</w:t>
      </w:r>
    </w:p>
    <w:p w:rsidR="0094423D" w:rsidRDefault="0094423D" w:rsidP="0094423D">
      <w:pPr>
        <w:pStyle w:val="a3"/>
        <w:numPr>
          <w:ilvl w:val="0"/>
          <w:numId w:val="1"/>
        </w:numPr>
        <w:ind w:left="851"/>
      </w:pPr>
      <w:r>
        <w:t>используя при этом информационные и коммуникационные технологии (ИКТ), в том числе при изучении других школьных дисциплин;</w:t>
      </w:r>
    </w:p>
    <w:p w:rsidR="0094423D" w:rsidRDefault="0094423D" w:rsidP="0094423D">
      <w:pPr>
        <w:pStyle w:val="a3"/>
        <w:numPr>
          <w:ilvl w:val="0"/>
          <w:numId w:val="1"/>
        </w:numPr>
        <w:ind w:left="851"/>
      </w:pPr>
      <w:r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94423D" w:rsidRDefault="0094423D" w:rsidP="0094423D">
      <w:pPr>
        <w:pStyle w:val="a3"/>
        <w:numPr>
          <w:ilvl w:val="0"/>
          <w:numId w:val="1"/>
        </w:numPr>
        <w:ind w:left="851"/>
      </w:pPr>
      <w:r>
        <w:t>воспитание ответственного отношения к соблюдению этических и правовых норм информационной деятельности;</w:t>
      </w:r>
    </w:p>
    <w:p w:rsidR="0094423D" w:rsidRDefault="0094423D" w:rsidP="0094423D">
      <w:pPr>
        <w:pStyle w:val="a3"/>
        <w:numPr>
          <w:ilvl w:val="0"/>
          <w:numId w:val="1"/>
        </w:numPr>
        <w:ind w:left="851"/>
      </w:pPr>
      <w:r>
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DD7517" w:rsidRDefault="006314CB" w:rsidP="00DD7517">
      <w:pPr>
        <w:spacing w:before="100" w:beforeAutospacing="1" w:after="100" w:afterAutospacing="1" w:line="240" w:lineRule="auto"/>
        <w:ind w:firstLine="0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>
        <w:rPr>
          <w:rFonts w:eastAsia="Times New Roman" w:cs="Times New Roman"/>
          <w:b/>
          <w:color w:val="000000"/>
          <w:szCs w:val="24"/>
          <w:lang w:eastAsia="ru-RU"/>
        </w:rPr>
        <w:t>Структура курса</w:t>
      </w:r>
    </w:p>
    <w:tbl>
      <w:tblPr>
        <w:tblStyle w:val="a4"/>
        <w:tblW w:w="8897" w:type="dxa"/>
        <w:tblInd w:w="534" w:type="dxa"/>
        <w:tblLayout w:type="fixed"/>
        <w:tblLook w:val="04A0"/>
      </w:tblPr>
      <w:tblGrid>
        <w:gridCol w:w="817"/>
        <w:gridCol w:w="4252"/>
        <w:gridCol w:w="1276"/>
        <w:gridCol w:w="1276"/>
        <w:gridCol w:w="1276"/>
      </w:tblGrid>
      <w:tr w:rsidR="00DD7517" w:rsidTr="006314CB">
        <w:tc>
          <w:tcPr>
            <w:tcW w:w="817" w:type="dxa"/>
            <w:vMerge w:val="restart"/>
          </w:tcPr>
          <w:p w:rsidR="00DD7517" w:rsidRDefault="00DD7517" w:rsidP="002A01C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F04B2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</w:tc>
        <w:tc>
          <w:tcPr>
            <w:tcW w:w="4252" w:type="dxa"/>
            <w:vMerge w:val="restart"/>
          </w:tcPr>
          <w:p w:rsidR="00DD7517" w:rsidRDefault="00DD7517" w:rsidP="002A01C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F04B2">
              <w:rPr>
                <w:rFonts w:eastAsia="Times New Roman" w:cs="Times New Roman"/>
                <w:szCs w:val="24"/>
                <w:lang w:eastAsia="ru-RU"/>
              </w:rPr>
              <w:t>Тема</w:t>
            </w:r>
          </w:p>
        </w:tc>
        <w:tc>
          <w:tcPr>
            <w:tcW w:w="3828" w:type="dxa"/>
            <w:gridSpan w:val="3"/>
          </w:tcPr>
          <w:p w:rsidR="00DD7517" w:rsidRDefault="00DD7517" w:rsidP="002A01C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F04B2">
              <w:rPr>
                <w:rFonts w:eastAsia="Times New Roman" w:cs="Times New Roman"/>
                <w:szCs w:val="24"/>
                <w:lang w:eastAsia="ru-RU"/>
              </w:rPr>
              <w:t>Количество часов</w:t>
            </w:r>
          </w:p>
        </w:tc>
      </w:tr>
      <w:tr w:rsidR="00DD7517" w:rsidTr="006314CB">
        <w:tc>
          <w:tcPr>
            <w:tcW w:w="817" w:type="dxa"/>
            <w:vMerge/>
          </w:tcPr>
          <w:p w:rsidR="00DD7517" w:rsidRDefault="00DD7517" w:rsidP="002A01C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DD7517" w:rsidRDefault="00DD7517" w:rsidP="002A01C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D7517" w:rsidRDefault="00DD7517" w:rsidP="002A01C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10 </w:t>
            </w:r>
            <w:r w:rsidRPr="00AF04B2">
              <w:rPr>
                <w:rFonts w:eastAsia="Times New Roman" w:cs="Times New Roman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DD7517" w:rsidRDefault="00DD7517" w:rsidP="002A01C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  <w:r w:rsidRPr="00AF04B2">
              <w:rPr>
                <w:rFonts w:eastAsia="Times New Roman" w:cs="Times New Roman"/>
                <w:szCs w:val="24"/>
                <w:lang w:eastAsia="ru-RU"/>
              </w:rPr>
              <w:t xml:space="preserve"> класс</w:t>
            </w:r>
          </w:p>
        </w:tc>
        <w:tc>
          <w:tcPr>
            <w:tcW w:w="1276" w:type="dxa"/>
          </w:tcPr>
          <w:p w:rsidR="00DD7517" w:rsidRDefault="00DD7517" w:rsidP="002A01C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Всего </w:t>
            </w:r>
          </w:p>
        </w:tc>
      </w:tr>
      <w:tr w:rsidR="00DD7517" w:rsidTr="006314CB">
        <w:tc>
          <w:tcPr>
            <w:tcW w:w="817" w:type="dxa"/>
          </w:tcPr>
          <w:p w:rsidR="00DD7517" w:rsidRPr="00AF04B2" w:rsidRDefault="00DD7517" w:rsidP="00F53675">
            <w:pPr>
              <w:pStyle w:val="a3"/>
              <w:numPr>
                <w:ilvl w:val="0"/>
                <w:numId w:val="4"/>
              </w:numPr>
              <w:ind w:left="426" w:hanging="283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DD7517" w:rsidRPr="00AF04B2" w:rsidRDefault="006721D3" w:rsidP="006721D3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t>Введение. Структура информатики.</w:t>
            </w:r>
          </w:p>
        </w:tc>
        <w:tc>
          <w:tcPr>
            <w:tcW w:w="1276" w:type="dxa"/>
            <w:vAlign w:val="center"/>
          </w:tcPr>
          <w:p w:rsidR="00DD7517" w:rsidRPr="00AF04B2" w:rsidRDefault="006721D3" w:rsidP="002A01C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D7517" w:rsidRPr="00AF04B2" w:rsidRDefault="00DD7517" w:rsidP="002A01C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D7517" w:rsidRDefault="006721D3" w:rsidP="002A01C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DD7517" w:rsidTr="006314CB">
        <w:tc>
          <w:tcPr>
            <w:tcW w:w="817" w:type="dxa"/>
          </w:tcPr>
          <w:p w:rsidR="00DD7517" w:rsidRPr="00AF04B2" w:rsidRDefault="00DD7517" w:rsidP="00F53675">
            <w:pPr>
              <w:pStyle w:val="a3"/>
              <w:numPr>
                <w:ilvl w:val="0"/>
                <w:numId w:val="4"/>
              </w:numPr>
              <w:ind w:left="426" w:hanging="283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DD7517" w:rsidRPr="00AF04B2" w:rsidRDefault="006721D3" w:rsidP="002A01C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Информация.</w:t>
            </w:r>
          </w:p>
        </w:tc>
        <w:tc>
          <w:tcPr>
            <w:tcW w:w="1276" w:type="dxa"/>
            <w:vAlign w:val="center"/>
          </w:tcPr>
          <w:p w:rsidR="00DD7517" w:rsidRPr="00AF04B2" w:rsidRDefault="006721D3" w:rsidP="002A01C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:rsidR="00DD7517" w:rsidRPr="00AF04B2" w:rsidRDefault="00DD7517" w:rsidP="002A01C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D7517" w:rsidRDefault="006721D3" w:rsidP="002A01C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DD7517" w:rsidTr="006314CB">
        <w:trPr>
          <w:trHeight w:val="419"/>
        </w:trPr>
        <w:tc>
          <w:tcPr>
            <w:tcW w:w="817" w:type="dxa"/>
          </w:tcPr>
          <w:p w:rsidR="00DD7517" w:rsidRPr="00AF04B2" w:rsidRDefault="00DD7517" w:rsidP="00F53675">
            <w:pPr>
              <w:pStyle w:val="a3"/>
              <w:numPr>
                <w:ilvl w:val="0"/>
                <w:numId w:val="4"/>
              </w:numPr>
              <w:ind w:left="426" w:hanging="283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DD7517" w:rsidRPr="00AF04B2" w:rsidRDefault="006721D3" w:rsidP="002A01C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Информационные процессы</w:t>
            </w:r>
            <w:r w:rsidR="0053685B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DD7517" w:rsidRPr="00AF04B2" w:rsidRDefault="00BD6632" w:rsidP="002A01C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6721D3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DD7517" w:rsidRPr="00AF04B2" w:rsidRDefault="00DD7517" w:rsidP="002A01C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D7517" w:rsidRDefault="00BD6632" w:rsidP="002A01C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 w:rsidR="006721D3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</w:tr>
      <w:tr w:rsidR="00DD7517" w:rsidTr="006314CB">
        <w:trPr>
          <w:trHeight w:val="427"/>
        </w:trPr>
        <w:tc>
          <w:tcPr>
            <w:tcW w:w="817" w:type="dxa"/>
          </w:tcPr>
          <w:p w:rsidR="00DD7517" w:rsidRPr="00AF04B2" w:rsidRDefault="00DD7517" w:rsidP="00F53675">
            <w:pPr>
              <w:pStyle w:val="a3"/>
              <w:numPr>
                <w:ilvl w:val="0"/>
                <w:numId w:val="4"/>
              </w:numPr>
              <w:ind w:left="426" w:hanging="283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DD7517" w:rsidRPr="00AF04B2" w:rsidRDefault="006721D3" w:rsidP="002A01C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Программирование </w:t>
            </w:r>
            <w:r w:rsidR="00001772">
              <w:rPr>
                <w:rFonts w:eastAsia="Times New Roman" w:cs="Times New Roman"/>
                <w:szCs w:val="24"/>
                <w:lang w:eastAsia="ru-RU"/>
              </w:rPr>
              <w:t>обработки информации.</w:t>
            </w:r>
          </w:p>
        </w:tc>
        <w:tc>
          <w:tcPr>
            <w:tcW w:w="1276" w:type="dxa"/>
            <w:vAlign w:val="center"/>
          </w:tcPr>
          <w:p w:rsidR="00DD7517" w:rsidRPr="00AF04B2" w:rsidRDefault="00BD6632" w:rsidP="00BD663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41</w:t>
            </w:r>
          </w:p>
        </w:tc>
        <w:tc>
          <w:tcPr>
            <w:tcW w:w="1276" w:type="dxa"/>
            <w:vAlign w:val="center"/>
          </w:tcPr>
          <w:p w:rsidR="00DD7517" w:rsidRPr="00AF04B2" w:rsidRDefault="00BD6632" w:rsidP="002A01C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DD7517" w:rsidRDefault="00BD6632" w:rsidP="00DD751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DD7517" w:rsidTr="006314CB">
        <w:tc>
          <w:tcPr>
            <w:tcW w:w="817" w:type="dxa"/>
          </w:tcPr>
          <w:p w:rsidR="00DD7517" w:rsidRPr="00AF04B2" w:rsidRDefault="00DD7517" w:rsidP="00F53675">
            <w:pPr>
              <w:pStyle w:val="a3"/>
              <w:numPr>
                <w:ilvl w:val="0"/>
                <w:numId w:val="4"/>
              </w:numPr>
              <w:ind w:left="426" w:hanging="283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DD7517" w:rsidRPr="00AF04B2" w:rsidRDefault="006721D3" w:rsidP="00DD7517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Информационные системы и базы данных</w:t>
            </w:r>
          </w:p>
        </w:tc>
        <w:tc>
          <w:tcPr>
            <w:tcW w:w="1276" w:type="dxa"/>
            <w:vAlign w:val="center"/>
          </w:tcPr>
          <w:p w:rsidR="00DD7517" w:rsidRPr="00AF04B2" w:rsidRDefault="00DD7517" w:rsidP="002A01C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D7517" w:rsidRPr="00AF04B2" w:rsidRDefault="00BD6632" w:rsidP="002A01C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6721D3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DD7517" w:rsidRPr="00AF04B2" w:rsidRDefault="00BD6632" w:rsidP="002A01C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</w:tr>
      <w:tr w:rsidR="00DD7517" w:rsidTr="006314CB">
        <w:tc>
          <w:tcPr>
            <w:tcW w:w="817" w:type="dxa"/>
          </w:tcPr>
          <w:p w:rsidR="00DD7517" w:rsidRPr="00AF04B2" w:rsidRDefault="00DD7517" w:rsidP="00F53675">
            <w:pPr>
              <w:pStyle w:val="a3"/>
              <w:numPr>
                <w:ilvl w:val="0"/>
                <w:numId w:val="4"/>
              </w:numPr>
              <w:ind w:left="426" w:hanging="283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DD7517" w:rsidRPr="00AF04B2" w:rsidRDefault="006721D3" w:rsidP="002A01C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Интернет</w:t>
            </w:r>
          </w:p>
        </w:tc>
        <w:tc>
          <w:tcPr>
            <w:tcW w:w="1276" w:type="dxa"/>
            <w:vAlign w:val="center"/>
          </w:tcPr>
          <w:p w:rsidR="00DD7517" w:rsidRPr="00AF04B2" w:rsidRDefault="00DD7517" w:rsidP="002A01C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D7517" w:rsidRPr="00AF04B2" w:rsidRDefault="006721D3" w:rsidP="00BD663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BD6632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DD7517" w:rsidRPr="00AF04B2" w:rsidRDefault="006721D3" w:rsidP="002A01C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BD6632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DD7517" w:rsidTr="006314CB">
        <w:tc>
          <w:tcPr>
            <w:tcW w:w="817" w:type="dxa"/>
          </w:tcPr>
          <w:p w:rsidR="00DD7517" w:rsidRPr="00AF04B2" w:rsidRDefault="00DD7517" w:rsidP="00F53675">
            <w:pPr>
              <w:pStyle w:val="a3"/>
              <w:numPr>
                <w:ilvl w:val="0"/>
                <w:numId w:val="4"/>
              </w:numPr>
              <w:ind w:left="426" w:hanging="283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DD7517" w:rsidRPr="00AF04B2" w:rsidRDefault="006721D3" w:rsidP="00DD7517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Информационное моделирование</w:t>
            </w:r>
          </w:p>
        </w:tc>
        <w:tc>
          <w:tcPr>
            <w:tcW w:w="1276" w:type="dxa"/>
            <w:vAlign w:val="center"/>
          </w:tcPr>
          <w:p w:rsidR="00DD7517" w:rsidRPr="00AF04B2" w:rsidRDefault="00DD7517" w:rsidP="002A01C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D7517" w:rsidRPr="00AF04B2" w:rsidRDefault="006721D3" w:rsidP="006314CB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BD663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DD7517" w:rsidRPr="00AF04B2" w:rsidRDefault="006721D3" w:rsidP="002A01C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BD663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  <w:tr w:rsidR="00DD7517" w:rsidTr="006314CB">
        <w:tc>
          <w:tcPr>
            <w:tcW w:w="817" w:type="dxa"/>
          </w:tcPr>
          <w:p w:rsidR="00DD7517" w:rsidRPr="00AF04B2" w:rsidRDefault="00DD7517" w:rsidP="00F53675">
            <w:pPr>
              <w:pStyle w:val="a3"/>
              <w:numPr>
                <w:ilvl w:val="0"/>
                <w:numId w:val="4"/>
              </w:numPr>
              <w:ind w:left="426" w:hanging="283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DD7517" w:rsidRPr="00AF04B2" w:rsidRDefault="006721D3" w:rsidP="002A01C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Социальная информатика</w:t>
            </w:r>
          </w:p>
        </w:tc>
        <w:tc>
          <w:tcPr>
            <w:tcW w:w="1276" w:type="dxa"/>
            <w:vAlign w:val="center"/>
          </w:tcPr>
          <w:p w:rsidR="00DD7517" w:rsidRPr="00AF04B2" w:rsidRDefault="00DD7517" w:rsidP="002A01C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D7517" w:rsidRPr="00AF04B2" w:rsidRDefault="00BD6632" w:rsidP="002A01C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DD7517" w:rsidRPr="00AF04B2" w:rsidRDefault="00BD6632" w:rsidP="002A01C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</w:tr>
      <w:tr w:rsidR="00DD7517" w:rsidTr="006314CB">
        <w:tc>
          <w:tcPr>
            <w:tcW w:w="817" w:type="dxa"/>
          </w:tcPr>
          <w:p w:rsidR="00DD7517" w:rsidRPr="00AF04B2" w:rsidRDefault="00DD7517" w:rsidP="00DD7517">
            <w:pPr>
              <w:pStyle w:val="a3"/>
              <w:ind w:left="426"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DD7517" w:rsidRPr="00AF04B2" w:rsidRDefault="00DD7517" w:rsidP="002A01C5">
            <w:pPr>
              <w:ind w:firstLine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D7517" w:rsidRPr="00AF04B2" w:rsidRDefault="00BD6632" w:rsidP="006314CB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vAlign w:val="center"/>
          </w:tcPr>
          <w:p w:rsidR="00DD7517" w:rsidRPr="00AF04B2" w:rsidRDefault="00BD6632" w:rsidP="006314CB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vAlign w:val="center"/>
          </w:tcPr>
          <w:p w:rsidR="00DD7517" w:rsidRPr="00AF04B2" w:rsidRDefault="00BD6632" w:rsidP="002A01C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136</w:t>
            </w:r>
          </w:p>
        </w:tc>
      </w:tr>
    </w:tbl>
    <w:p w:rsidR="00250D5F" w:rsidRDefault="00250D5F" w:rsidP="00250D5F"/>
    <w:p w:rsidR="00DC5CEE" w:rsidRDefault="00DC5CEE" w:rsidP="00DC5CEE">
      <w:pPr>
        <w:ind w:firstLine="567"/>
        <w:jc w:val="center"/>
        <w:rPr>
          <w:rFonts w:cs="Times New Roman"/>
          <w:b/>
          <w:sz w:val="28"/>
          <w:szCs w:val="28"/>
        </w:rPr>
      </w:pPr>
    </w:p>
    <w:p w:rsidR="00F91E4C" w:rsidRDefault="00F91E4C" w:rsidP="00F91E4C">
      <w:pPr>
        <w:pStyle w:val="a3"/>
        <w:ind w:left="1429" w:firstLine="0"/>
      </w:pPr>
      <w:bookmarkStart w:id="0" w:name="_GoBack"/>
      <w:bookmarkEnd w:id="0"/>
    </w:p>
    <w:sectPr w:rsidR="00F91E4C" w:rsidSect="0094423D">
      <w:footerReference w:type="default" r:id="rId8"/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63D" w:rsidRDefault="0011263D" w:rsidP="00DA5A62">
      <w:pPr>
        <w:spacing w:line="240" w:lineRule="auto"/>
      </w:pPr>
      <w:r>
        <w:separator/>
      </w:r>
    </w:p>
  </w:endnote>
  <w:endnote w:type="continuationSeparator" w:id="0">
    <w:p w:rsidR="0011263D" w:rsidRDefault="0011263D" w:rsidP="00DA5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9579"/>
      <w:docPartObj>
        <w:docPartGallery w:val="Page Numbers (Bottom of Page)"/>
        <w:docPartUnique/>
      </w:docPartObj>
    </w:sdtPr>
    <w:sdtContent>
      <w:p w:rsidR="006314CB" w:rsidRDefault="006314CB">
        <w:pPr>
          <w:pStyle w:val="a8"/>
          <w:jc w:val="right"/>
        </w:pPr>
        <w:fldSimple w:instr=" PAGE   \* MERGEFORMAT ">
          <w:r w:rsidR="00BD6632">
            <w:rPr>
              <w:noProof/>
            </w:rPr>
            <w:t>1</w:t>
          </w:r>
        </w:fldSimple>
      </w:p>
    </w:sdtContent>
  </w:sdt>
  <w:p w:rsidR="006314CB" w:rsidRDefault="006314C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63D" w:rsidRDefault="0011263D" w:rsidP="00DA5A62">
      <w:pPr>
        <w:spacing w:line="240" w:lineRule="auto"/>
      </w:pPr>
      <w:r>
        <w:separator/>
      </w:r>
    </w:p>
  </w:footnote>
  <w:footnote w:type="continuationSeparator" w:id="0">
    <w:p w:rsidR="0011263D" w:rsidRDefault="0011263D" w:rsidP="00DA5A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7259"/>
    <w:multiLevelType w:val="hybridMultilevel"/>
    <w:tmpl w:val="74BCBAA2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EB7563"/>
    <w:multiLevelType w:val="hybridMultilevel"/>
    <w:tmpl w:val="B16AA6AC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594DC6"/>
    <w:multiLevelType w:val="hybridMultilevel"/>
    <w:tmpl w:val="B5BEBC16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33672A"/>
    <w:multiLevelType w:val="hybridMultilevel"/>
    <w:tmpl w:val="F0929664"/>
    <w:lvl w:ilvl="0" w:tplc="4036AFA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33B0EB9"/>
    <w:multiLevelType w:val="hybridMultilevel"/>
    <w:tmpl w:val="161E05A6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65934D8"/>
    <w:multiLevelType w:val="hybridMultilevel"/>
    <w:tmpl w:val="F68621B6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4B084E"/>
    <w:multiLevelType w:val="hybridMultilevel"/>
    <w:tmpl w:val="74BAA384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10072E"/>
    <w:multiLevelType w:val="hybridMultilevel"/>
    <w:tmpl w:val="47DE6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FD18E8"/>
    <w:multiLevelType w:val="hybridMultilevel"/>
    <w:tmpl w:val="4396412A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81444E"/>
    <w:multiLevelType w:val="hybridMultilevel"/>
    <w:tmpl w:val="5610F558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D56547"/>
    <w:multiLevelType w:val="hybridMultilevel"/>
    <w:tmpl w:val="635885C4"/>
    <w:lvl w:ilvl="0" w:tplc="4036AFA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0690285"/>
    <w:multiLevelType w:val="hybridMultilevel"/>
    <w:tmpl w:val="9EF0FF4A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C30DEA"/>
    <w:multiLevelType w:val="hybridMultilevel"/>
    <w:tmpl w:val="D362056C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C51FBE"/>
    <w:multiLevelType w:val="hybridMultilevel"/>
    <w:tmpl w:val="B4E0A2FE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2D50E42"/>
    <w:multiLevelType w:val="hybridMultilevel"/>
    <w:tmpl w:val="522A94E2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4D77CA6"/>
    <w:multiLevelType w:val="hybridMultilevel"/>
    <w:tmpl w:val="7974DCAA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74B1FDD"/>
    <w:multiLevelType w:val="hybridMultilevel"/>
    <w:tmpl w:val="568EF40A"/>
    <w:lvl w:ilvl="0" w:tplc="4036AFA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A4129C6"/>
    <w:multiLevelType w:val="hybridMultilevel"/>
    <w:tmpl w:val="8446E80C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C712000"/>
    <w:multiLevelType w:val="hybridMultilevel"/>
    <w:tmpl w:val="98822216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D042246"/>
    <w:multiLevelType w:val="hybridMultilevel"/>
    <w:tmpl w:val="39A25F4A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D142096"/>
    <w:multiLevelType w:val="hybridMultilevel"/>
    <w:tmpl w:val="5A3C39D2"/>
    <w:lvl w:ilvl="0" w:tplc="FF4824A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EA2511"/>
    <w:multiLevelType w:val="hybridMultilevel"/>
    <w:tmpl w:val="8BFEF5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313330"/>
    <w:multiLevelType w:val="hybridMultilevel"/>
    <w:tmpl w:val="CCF0B41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6261658"/>
    <w:multiLevelType w:val="hybridMultilevel"/>
    <w:tmpl w:val="2A36B146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84A3285"/>
    <w:multiLevelType w:val="hybridMultilevel"/>
    <w:tmpl w:val="33409BDE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D233B35"/>
    <w:multiLevelType w:val="hybridMultilevel"/>
    <w:tmpl w:val="384C2008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1DA7BD8"/>
    <w:multiLevelType w:val="hybridMultilevel"/>
    <w:tmpl w:val="A4A4D1DE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D9A50C1"/>
    <w:multiLevelType w:val="hybridMultilevel"/>
    <w:tmpl w:val="7F00A6CE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0162949"/>
    <w:multiLevelType w:val="hybridMultilevel"/>
    <w:tmpl w:val="0CD0056A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4C1C8A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20B3A2C"/>
    <w:multiLevelType w:val="hybridMultilevel"/>
    <w:tmpl w:val="D56E608C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5195788"/>
    <w:multiLevelType w:val="hybridMultilevel"/>
    <w:tmpl w:val="ACF0F936"/>
    <w:lvl w:ilvl="0" w:tplc="4036AFA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837760F"/>
    <w:multiLevelType w:val="hybridMultilevel"/>
    <w:tmpl w:val="26026BDA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B8E25E4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CB60C2F"/>
    <w:multiLevelType w:val="hybridMultilevel"/>
    <w:tmpl w:val="E368B9CE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D6072E7"/>
    <w:multiLevelType w:val="hybridMultilevel"/>
    <w:tmpl w:val="7DD4A5FC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2175301"/>
    <w:multiLevelType w:val="hybridMultilevel"/>
    <w:tmpl w:val="4C68A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187249"/>
    <w:multiLevelType w:val="hybridMultilevel"/>
    <w:tmpl w:val="63D078CE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2C97EF6"/>
    <w:multiLevelType w:val="hybridMultilevel"/>
    <w:tmpl w:val="E1CA9B4E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2ED6510"/>
    <w:multiLevelType w:val="hybridMultilevel"/>
    <w:tmpl w:val="C50A82E8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6604FE9"/>
    <w:multiLevelType w:val="hybridMultilevel"/>
    <w:tmpl w:val="D90082BE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7957C3C"/>
    <w:multiLevelType w:val="hybridMultilevel"/>
    <w:tmpl w:val="A2922B8C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A064727"/>
    <w:multiLevelType w:val="hybridMultilevel"/>
    <w:tmpl w:val="EA6AA354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0264174"/>
    <w:multiLevelType w:val="hybridMultilevel"/>
    <w:tmpl w:val="A33E1A9A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1A81CC1"/>
    <w:multiLevelType w:val="hybridMultilevel"/>
    <w:tmpl w:val="7D70CA12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35C70AD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4A77265"/>
    <w:multiLevelType w:val="hybridMultilevel"/>
    <w:tmpl w:val="AEE2AAC2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6946C89"/>
    <w:multiLevelType w:val="hybridMultilevel"/>
    <w:tmpl w:val="3140CFBC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7D16C9A"/>
    <w:multiLevelType w:val="hybridMultilevel"/>
    <w:tmpl w:val="5D2CD36A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8FC2A15"/>
    <w:multiLevelType w:val="hybridMultilevel"/>
    <w:tmpl w:val="3440C6CC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7C790284"/>
    <w:multiLevelType w:val="hybridMultilevel"/>
    <w:tmpl w:val="7EAE6C8A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7CB21267"/>
    <w:multiLevelType w:val="hybridMultilevel"/>
    <w:tmpl w:val="55B8D6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31"/>
  </w:num>
  <w:num w:numId="4">
    <w:abstractNumId w:val="20"/>
  </w:num>
  <w:num w:numId="5">
    <w:abstractNumId w:val="22"/>
  </w:num>
  <w:num w:numId="6">
    <w:abstractNumId w:val="16"/>
  </w:num>
  <w:num w:numId="7">
    <w:abstractNumId w:val="51"/>
  </w:num>
  <w:num w:numId="8">
    <w:abstractNumId w:val="7"/>
  </w:num>
  <w:num w:numId="9">
    <w:abstractNumId w:val="21"/>
  </w:num>
  <w:num w:numId="10">
    <w:abstractNumId w:val="45"/>
  </w:num>
  <w:num w:numId="11">
    <w:abstractNumId w:val="33"/>
  </w:num>
  <w:num w:numId="12">
    <w:abstractNumId w:val="29"/>
  </w:num>
  <w:num w:numId="13">
    <w:abstractNumId w:val="8"/>
  </w:num>
  <w:num w:numId="14">
    <w:abstractNumId w:val="26"/>
  </w:num>
  <w:num w:numId="15">
    <w:abstractNumId w:val="18"/>
  </w:num>
  <w:num w:numId="16">
    <w:abstractNumId w:val="5"/>
  </w:num>
  <w:num w:numId="17">
    <w:abstractNumId w:val="12"/>
  </w:num>
  <w:num w:numId="18">
    <w:abstractNumId w:val="27"/>
  </w:num>
  <w:num w:numId="19">
    <w:abstractNumId w:val="39"/>
  </w:num>
  <w:num w:numId="20">
    <w:abstractNumId w:val="4"/>
  </w:num>
  <w:num w:numId="21">
    <w:abstractNumId w:val="15"/>
  </w:num>
  <w:num w:numId="22">
    <w:abstractNumId w:val="25"/>
  </w:num>
  <w:num w:numId="23">
    <w:abstractNumId w:val="43"/>
  </w:num>
  <w:num w:numId="24">
    <w:abstractNumId w:val="35"/>
  </w:num>
  <w:num w:numId="25">
    <w:abstractNumId w:val="0"/>
  </w:num>
  <w:num w:numId="26">
    <w:abstractNumId w:val="48"/>
  </w:num>
  <w:num w:numId="27">
    <w:abstractNumId w:val="37"/>
  </w:num>
  <w:num w:numId="28">
    <w:abstractNumId w:val="11"/>
  </w:num>
  <w:num w:numId="29">
    <w:abstractNumId w:val="32"/>
  </w:num>
  <w:num w:numId="30">
    <w:abstractNumId w:val="23"/>
  </w:num>
  <w:num w:numId="31">
    <w:abstractNumId w:val="30"/>
  </w:num>
  <w:num w:numId="32">
    <w:abstractNumId w:val="42"/>
  </w:num>
  <w:num w:numId="33">
    <w:abstractNumId w:val="2"/>
  </w:num>
  <w:num w:numId="34">
    <w:abstractNumId w:val="38"/>
  </w:num>
  <w:num w:numId="35">
    <w:abstractNumId w:val="34"/>
  </w:num>
  <w:num w:numId="36">
    <w:abstractNumId w:val="13"/>
  </w:num>
  <w:num w:numId="37">
    <w:abstractNumId w:val="19"/>
  </w:num>
  <w:num w:numId="38">
    <w:abstractNumId w:val="44"/>
  </w:num>
  <w:num w:numId="39">
    <w:abstractNumId w:val="41"/>
  </w:num>
  <w:num w:numId="40">
    <w:abstractNumId w:val="46"/>
  </w:num>
  <w:num w:numId="41">
    <w:abstractNumId w:val="14"/>
  </w:num>
  <w:num w:numId="42">
    <w:abstractNumId w:val="50"/>
  </w:num>
  <w:num w:numId="43">
    <w:abstractNumId w:val="47"/>
  </w:num>
  <w:num w:numId="44">
    <w:abstractNumId w:val="40"/>
  </w:num>
  <w:num w:numId="45">
    <w:abstractNumId w:val="24"/>
  </w:num>
  <w:num w:numId="46">
    <w:abstractNumId w:val="6"/>
  </w:num>
  <w:num w:numId="47">
    <w:abstractNumId w:val="9"/>
  </w:num>
  <w:num w:numId="48">
    <w:abstractNumId w:val="1"/>
  </w:num>
  <w:num w:numId="49">
    <w:abstractNumId w:val="28"/>
  </w:num>
  <w:num w:numId="50">
    <w:abstractNumId w:val="49"/>
  </w:num>
  <w:num w:numId="51">
    <w:abstractNumId w:val="17"/>
  </w:num>
  <w:num w:numId="52">
    <w:abstractNumId w:val="3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4423D"/>
    <w:rsid w:val="00001772"/>
    <w:rsid w:val="0009234C"/>
    <w:rsid w:val="00101F1C"/>
    <w:rsid w:val="0011263D"/>
    <w:rsid w:val="00152084"/>
    <w:rsid w:val="00235108"/>
    <w:rsid w:val="00247D59"/>
    <w:rsid w:val="00250D5F"/>
    <w:rsid w:val="0026306A"/>
    <w:rsid w:val="002A01C5"/>
    <w:rsid w:val="003B6EB1"/>
    <w:rsid w:val="00400AA5"/>
    <w:rsid w:val="00444C49"/>
    <w:rsid w:val="004F2F76"/>
    <w:rsid w:val="0053685B"/>
    <w:rsid w:val="00584A3F"/>
    <w:rsid w:val="005851F9"/>
    <w:rsid w:val="00586D50"/>
    <w:rsid w:val="005F5DCD"/>
    <w:rsid w:val="00602415"/>
    <w:rsid w:val="006314CB"/>
    <w:rsid w:val="0065653B"/>
    <w:rsid w:val="006721D3"/>
    <w:rsid w:val="006C30C9"/>
    <w:rsid w:val="006D0521"/>
    <w:rsid w:val="00724D5A"/>
    <w:rsid w:val="007759B8"/>
    <w:rsid w:val="007B0CEC"/>
    <w:rsid w:val="007F1F1E"/>
    <w:rsid w:val="008A7059"/>
    <w:rsid w:val="0094423D"/>
    <w:rsid w:val="00971BC8"/>
    <w:rsid w:val="00977C55"/>
    <w:rsid w:val="009F6220"/>
    <w:rsid w:val="00AC3A7F"/>
    <w:rsid w:val="00B40854"/>
    <w:rsid w:val="00B51936"/>
    <w:rsid w:val="00B84283"/>
    <w:rsid w:val="00B966A4"/>
    <w:rsid w:val="00BA2B01"/>
    <w:rsid w:val="00BD6632"/>
    <w:rsid w:val="00C25648"/>
    <w:rsid w:val="00C36D11"/>
    <w:rsid w:val="00DA5A62"/>
    <w:rsid w:val="00DC5CEE"/>
    <w:rsid w:val="00DD7517"/>
    <w:rsid w:val="00DE0391"/>
    <w:rsid w:val="00DE04E8"/>
    <w:rsid w:val="00E436E5"/>
    <w:rsid w:val="00F53675"/>
    <w:rsid w:val="00F8478F"/>
    <w:rsid w:val="00F91E4C"/>
    <w:rsid w:val="00FC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01"/>
  </w:style>
  <w:style w:type="paragraph" w:styleId="2">
    <w:name w:val="heading 2"/>
    <w:basedOn w:val="a"/>
    <w:next w:val="a"/>
    <w:link w:val="20"/>
    <w:uiPriority w:val="9"/>
    <w:unhideWhenUsed/>
    <w:qFormat/>
    <w:rsid w:val="009F6220"/>
    <w:pPr>
      <w:keepNext/>
      <w:spacing w:before="240" w:after="60" w:line="240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F6220"/>
    <w:pPr>
      <w:keepNext/>
      <w:spacing w:before="240" w:after="60" w:line="240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23D"/>
    <w:pPr>
      <w:ind w:left="720"/>
      <w:contextualSpacing/>
    </w:pPr>
  </w:style>
  <w:style w:type="table" w:styleId="a4">
    <w:name w:val="Table Grid"/>
    <w:basedOn w:val="a1"/>
    <w:uiPriority w:val="59"/>
    <w:rsid w:val="00DD75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B0CEC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Cs w:val="24"/>
    </w:rPr>
  </w:style>
  <w:style w:type="paragraph" w:customStyle="1" w:styleId="p1">
    <w:name w:val="p1"/>
    <w:basedOn w:val="a"/>
    <w:rsid w:val="007B0CE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DE039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F6220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9F6220"/>
    <w:rPr>
      <w:rFonts w:ascii="Cambria" w:eastAsia="Times New Roman" w:hAnsi="Cambria" w:cs="Times New Roman"/>
      <w:b/>
      <w:bCs/>
      <w:szCs w:val="26"/>
      <w:lang w:bidi="en-US"/>
    </w:rPr>
  </w:style>
  <w:style w:type="paragraph" w:styleId="a6">
    <w:name w:val="header"/>
    <w:basedOn w:val="a"/>
    <w:link w:val="a7"/>
    <w:uiPriority w:val="99"/>
    <w:semiHidden/>
    <w:unhideWhenUsed/>
    <w:rsid w:val="00DA5A6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5A62"/>
  </w:style>
  <w:style w:type="paragraph" w:styleId="a8">
    <w:name w:val="footer"/>
    <w:basedOn w:val="a"/>
    <w:link w:val="a9"/>
    <w:uiPriority w:val="99"/>
    <w:unhideWhenUsed/>
    <w:rsid w:val="00DA5A6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9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8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7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4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0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2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1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6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6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3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4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7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5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1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3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8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3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1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0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8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3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4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4E737-0593-4BFB-939D-1ACA644A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1</cp:lastModifiedBy>
  <cp:revision>2</cp:revision>
  <cp:lastPrinted>2015-08-09T11:35:00Z</cp:lastPrinted>
  <dcterms:created xsi:type="dcterms:W3CDTF">2017-11-15T13:46:00Z</dcterms:created>
  <dcterms:modified xsi:type="dcterms:W3CDTF">2017-11-15T13:46:00Z</dcterms:modified>
</cp:coreProperties>
</file>