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ED8" w:rsidRPr="008157DA" w:rsidRDefault="00035ED8" w:rsidP="00035ED8">
      <w:pPr>
        <w:shd w:val="clear" w:color="auto" w:fill="FFFFFF"/>
        <w:spacing w:before="100" w:beforeAutospacing="1" w:after="100" w:afterAutospacing="1" w:line="300" w:lineRule="atLeast"/>
        <w:jc w:val="center"/>
        <w:outlineLvl w:val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33425" cy="914400"/>
            <wp:effectExtent l="19050" t="0" r="9525" b="0"/>
            <wp:docPr id="2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ED8" w:rsidRPr="008157DA" w:rsidRDefault="00035ED8" w:rsidP="00035E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57DA">
        <w:rPr>
          <w:rFonts w:ascii="Times New Roman" w:hAnsi="Times New Roman" w:cs="Times New Roman"/>
          <w:b/>
          <w:bCs/>
          <w:sz w:val="28"/>
          <w:szCs w:val="28"/>
        </w:rPr>
        <w:t>АДМИНИСТРАЦИЯ СТАРОЛЕУШКОВСКОГО СЕЛЬСКОГО ПОСЕЛЕНИЯ ПАВЛОВСКОГО РАЙОНА</w:t>
      </w:r>
    </w:p>
    <w:p w:rsidR="00035ED8" w:rsidRPr="008157DA" w:rsidRDefault="00035ED8" w:rsidP="00035E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57D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68689B" w:rsidRPr="0068689B" w:rsidRDefault="0068689B" w:rsidP="006868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8689B" w:rsidRPr="0068689B" w:rsidRDefault="0068689B" w:rsidP="006868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8689B">
        <w:rPr>
          <w:rFonts w:ascii="Times New Roman" w:hAnsi="Times New Roman" w:cs="Times New Roman"/>
          <w:sz w:val="28"/>
          <w:szCs w:val="28"/>
        </w:rPr>
        <w:t xml:space="preserve">от </w:t>
      </w:r>
      <w:r w:rsidR="00373D02">
        <w:rPr>
          <w:rFonts w:ascii="Times New Roman" w:hAnsi="Times New Roman" w:cs="Times New Roman"/>
          <w:sz w:val="28"/>
          <w:szCs w:val="28"/>
        </w:rPr>
        <w:t>03.10.2016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68689B">
        <w:rPr>
          <w:rFonts w:ascii="Times New Roman" w:hAnsi="Times New Roman" w:cs="Times New Roman"/>
          <w:sz w:val="28"/>
          <w:szCs w:val="28"/>
        </w:rPr>
        <w:t>№</w:t>
      </w:r>
      <w:r w:rsidR="00373D02">
        <w:rPr>
          <w:rFonts w:ascii="Times New Roman" w:hAnsi="Times New Roman" w:cs="Times New Roman"/>
          <w:sz w:val="28"/>
          <w:szCs w:val="28"/>
        </w:rPr>
        <w:t>214</w:t>
      </w:r>
    </w:p>
    <w:p w:rsidR="0068689B" w:rsidRPr="0068689B" w:rsidRDefault="0068689B" w:rsidP="006868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8689B">
        <w:rPr>
          <w:rFonts w:ascii="Times New Roman" w:hAnsi="Times New Roman" w:cs="Times New Roman"/>
          <w:sz w:val="28"/>
          <w:szCs w:val="28"/>
        </w:rPr>
        <w:t>ст-ца Старолеушковская</w:t>
      </w:r>
    </w:p>
    <w:p w:rsidR="0094437D" w:rsidRPr="00BC0241" w:rsidRDefault="0094437D" w:rsidP="0094437D">
      <w:pPr>
        <w:pStyle w:val="a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2AB4" w:rsidRPr="00BC0241" w:rsidRDefault="00932AB4" w:rsidP="00932AB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241">
        <w:rPr>
          <w:rFonts w:ascii="Times New Roman" w:hAnsi="Times New Roman" w:cs="Times New Roman"/>
          <w:b/>
          <w:sz w:val="28"/>
          <w:szCs w:val="28"/>
        </w:rPr>
        <w:t>Об утверждении</w:t>
      </w:r>
    </w:p>
    <w:p w:rsidR="00932AB4" w:rsidRPr="00CE60E8" w:rsidRDefault="00932AB4" w:rsidP="00932AB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241">
        <w:rPr>
          <w:rFonts w:ascii="Times New Roman" w:hAnsi="Times New Roman" w:cs="Times New Roman"/>
          <w:b/>
          <w:sz w:val="28"/>
          <w:szCs w:val="28"/>
        </w:rPr>
        <w:t>порядка предоставления муниципальных гарантий</w:t>
      </w:r>
      <w:r w:rsidR="00CE60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0E8" w:rsidRPr="00CE60E8">
        <w:rPr>
          <w:rFonts w:ascii="Times New Roman" w:hAnsi="Times New Roman" w:cs="Times New Roman"/>
          <w:b/>
          <w:sz w:val="28"/>
          <w:szCs w:val="28"/>
        </w:rPr>
        <w:t>администрацией Старолеушковского сельского поселения Павловского района</w:t>
      </w:r>
    </w:p>
    <w:p w:rsidR="00932AB4" w:rsidRPr="00BC0241" w:rsidRDefault="00932AB4" w:rsidP="00932AB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AB4" w:rsidRPr="00BC0241" w:rsidRDefault="00932AB4" w:rsidP="00932AB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32AB4" w:rsidRPr="00BC0241" w:rsidRDefault="00932AB4" w:rsidP="00932AB4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0241">
        <w:rPr>
          <w:rFonts w:ascii="Times New Roman" w:hAnsi="Times New Roman" w:cs="Times New Roman"/>
          <w:sz w:val="28"/>
          <w:szCs w:val="28"/>
        </w:rPr>
        <w:t>На основании Федерального Закона от 6 октября 2003 года № 131-ФЗ «Об общих принципах организации местного самоуправления в РФ», в соответствии со ст.115, 115.2, 117 Бюджетного</w:t>
      </w:r>
      <w:r w:rsidR="005A7CA7" w:rsidRPr="00BC0241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Федерации, </w:t>
      </w:r>
      <w:proofErr w:type="spellStart"/>
      <w:proofErr w:type="gramStart"/>
      <w:r w:rsidR="00035ED8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035ED8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035ED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035ED8">
        <w:rPr>
          <w:rFonts w:ascii="Times New Roman" w:hAnsi="Times New Roman" w:cs="Times New Roman"/>
          <w:sz w:val="28"/>
          <w:szCs w:val="28"/>
        </w:rPr>
        <w:t xml:space="preserve"> о в л я ю</w:t>
      </w:r>
      <w:r w:rsidRPr="00BC0241">
        <w:rPr>
          <w:rFonts w:ascii="Times New Roman" w:hAnsi="Times New Roman" w:cs="Times New Roman"/>
          <w:sz w:val="28"/>
          <w:szCs w:val="28"/>
        </w:rPr>
        <w:t>:</w:t>
      </w:r>
    </w:p>
    <w:p w:rsidR="00932AB4" w:rsidRPr="00BC0241" w:rsidRDefault="00932AB4" w:rsidP="00932AB4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0241">
        <w:rPr>
          <w:rFonts w:ascii="Times New Roman" w:hAnsi="Times New Roman" w:cs="Times New Roman"/>
          <w:sz w:val="28"/>
          <w:szCs w:val="28"/>
        </w:rPr>
        <w:t xml:space="preserve">1. Утвердить порядок предоставления  муниципальных гарантий  администрацией </w:t>
      </w:r>
      <w:r w:rsidR="0068689B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BC024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8689B">
        <w:rPr>
          <w:rFonts w:ascii="Times New Roman" w:hAnsi="Times New Roman" w:cs="Times New Roman"/>
          <w:sz w:val="28"/>
          <w:szCs w:val="28"/>
        </w:rPr>
        <w:t>Павловского</w:t>
      </w:r>
      <w:r w:rsidRPr="00BC0241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932AB4" w:rsidRPr="00BC0241" w:rsidRDefault="00932AB4" w:rsidP="00932AB4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024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C024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C0241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 w:rsidR="00035ED8">
        <w:rPr>
          <w:rFonts w:ascii="Times New Roman" w:hAnsi="Times New Roman" w:cs="Times New Roman"/>
          <w:sz w:val="28"/>
          <w:szCs w:val="28"/>
        </w:rPr>
        <w:t>постановл</w:t>
      </w:r>
      <w:r w:rsidRPr="00BC0241">
        <w:rPr>
          <w:rFonts w:ascii="Times New Roman" w:hAnsi="Times New Roman" w:cs="Times New Roman"/>
          <w:sz w:val="28"/>
          <w:szCs w:val="28"/>
        </w:rPr>
        <w:t>ения оста</w:t>
      </w:r>
      <w:r w:rsidR="005A7CA7" w:rsidRPr="00BC0241">
        <w:rPr>
          <w:rFonts w:ascii="Times New Roman" w:hAnsi="Times New Roman" w:cs="Times New Roman"/>
          <w:sz w:val="28"/>
          <w:szCs w:val="28"/>
        </w:rPr>
        <w:t>вляю за собой.</w:t>
      </w:r>
    </w:p>
    <w:p w:rsidR="00932AB4" w:rsidRPr="00BC0241" w:rsidRDefault="00932AB4" w:rsidP="00932AB4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0241">
        <w:rPr>
          <w:rFonts w:ascii="Times New Roman" w:hAnsi="Times New Roman" w:cs="Times New Roman"/>
          <w:sz w:val="28"/>
          <w:szCs w:val="28"/>
        </w:rPr>
        <w:t xml:space="preserve">3. </w:t>
      </w:r>
      <w:r w:rsidR="00035ED8">
        <w:rPr>
          <w:rFonts w:ascii="Times New Roman" w:hAnsi="Times New Roman" w:cs="Times New Roman"/>
          <w:sz w:val="28"/>
          <w:szCs w:val="28"/>
        </w:rPr>
        <w:t>Постановл</w:t>
      </w:r>
      <w:r w:rsidRPr="00BC0241">
        <w:rPr>
          <w:rFonts w:ascii="Times New Roman" w:hAnsi="Times New Roman" w:cs="Times New Roman"/>
          <w:sz w:val="28"/>
          <w:szCs w:val="28"/>
        </w:rPr>
        <w:t xml:space="preserve">ение  вступает в силу </w:t>
      </w:r>
      <w:r w:rsidR="00C9764D" w:rsidRPr="00BC0241">
        <w:rPr>
          <w:rFonts w:ascii="Times New Roman" w:hAnsi="Times New Roman" w:cs="Times New Roman"/>
          <w:sz w:val="28"/>
          <w:szCs w:val="28"/>
        </w:rPr>
        <w:t>с момента обнародования</w:t>
      </w:r>
      <w:r w:rsidRPr="00BC02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2AB4" w:rsidRDefault="00932AB4" w:rsidP="0068689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8689B" w:rsidRPr="0068689B" w:rsidRDefault="0068689B" w:rsidP="0068689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E60E8" w:rsidRDefault="00CE60E8" w:rsidP="0068689B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</w:t>
      </w:r>
      <w:r w:rsidR="0068689B" w:rsidRPr="0068689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68689B" w:rsidRPr="0068689B" w:rsidRDefault="0068689B" w:rsidP="0068689B">
      <w:pPr>
        <w:pStyle w:val="a5"/>
        <w:rPr>
          <w:rFonts w:ascii="Times New Roman" w:hAnsi="Times New Roman" w:cs="Times New Roman"/>
          <w:sz w:val="28"/>
          <w:szCs w:val="28"/>
        </w:rPr>
      </w:pPr>
      <w:r w:rsidRPr="0068689B">
        <w:rPr>
          <w:rFonts w:ascii="Times New Roman" w:hAnsi="Times New Roman" w:cs="Times New Roman"/>
          <w:sz w:val="28"/>
          <w:szCs w:val="28"/>
        </w:rPr>
        <w:t xml:space="preserve">Старолеушковского сельского </w:t>
      </w:r>
    </w:p>
    <w:p w:rsidR="0068689B" w:rsidRPr="0068689B" w:rsidRDefault="0068689B" w:rsidP="0068689B">
      <w:pPr>
        <w:pStyle w:val="a5"/>
        <w:rPr>
          <w:rFonts w:ascii="Times New Roman" w:hAnsi="Times New Roman" w:cs="Times New Roman"/>
          <w:sz w:val="28"/>
          <w:szCs w:val="28"/>
        </w:rPr>
      </w:pPr>
      <w:r w:rsidRPr="0068689B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</w:t>
      </w:r>
      <w:r w:rsidR="00CE60E8">
        <w:rPr>
          <w:rFonts w:ascii="Times New Roman" w:hAnsi="Times New Roman" w:cs="Times New Roman"/>
          <w:sz w:val="28"/>
          <w:szCs w:val="28"/>
        </w:rPr>
        <w:t xml:space="preserve">   </w:t>
      </w:r>
      <w:r w:rsidRPr="0068689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E60E8">
        <w:rPr>
          <w:rFonts w:ascii="Times New Roman" w:hAnsi="Times New Roman" w:cs="Times New Roman"/>
          <w:sz w:val="28"/>
          <w:szCs w:val="28"/>
        </w:rPr>
        <w:t>А.В.Воронин</w:t>
      </w:r>
    </w:p>
    <w:p w:rsidR="0068689B" w:rsidRPr="0068689B" w:rsidRDefault="0068689B" w:rsidP="0068689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32AB4" w:rsidRPr="00BC0241" w:rsidRDefault="00932AB4" w:rsidP="00932AB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F6565" w:rsidRPr="00BC0241" w:rsidRDefault="00DF6565" w:rsidP="00932AB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32AB4" w:rsidRDefault="00932AB4" w:rsidP="00932AB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8689B" w:rsidRDefault="0068689B" w:rsidP="00932AB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8689B" w:rsidRDefault="0068689B" w:rsidP="00932AB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8689B" w:rsidRDefault="0068689B" w:rsidP="00932AB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8689B" w:rsidRDefault="0068689B" w:rsidP="00932AB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8689B" w:rsidRDefault="0068689B" w:rsidP="00932AB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8689B" w:rsidRDefault="0068689B" w:rsidP="00932AB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8689B" w:rsidRDefault="0068689B" w:rsidP="00932AB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8689B" w:rsidRDefault="0068689B" w:rsidP="00932AB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7"/>
        <w:gridCol w:w="4646"/>
      </w:tblGrid>
      <w:tr w:rsidR="0068689B" w:rsidTr="00035ED8">
        <w:tc>
          <w:tcPr>
            <w:tcW w:w="4357" w:type="dxa"/>
          </w:tcPr>
          <w:p w:rsidR="0068689B" w:rsidRDefault="0068689B" w:rsidP="0094437D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6" w:type="dxa"/>
          </w:tcPr>
          <w:p w:rsidR="0068689B" w:rsidRPr="00BC0241" w:rsidRDefault="0068689B" w:rsidP="0068689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24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РИЛОЖЕНИЕ</w:t>
            </w:r>
          </w:p>
          <w:p w:rsidR="0068689B" w:rsidRPr="00BC0241" w:rsidRDefault="0068689B" w:rsidP="0068689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2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r w:rsidR="00035ED8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постановлению администрации</w:t>
            </w:r>
          </w:p>
          <w:p w:rsidR="0068689B" w:rsidRPr="00BC0241" w:rsidRDefault="0068689B" w:rsidP="0068689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Старолеушковского</w:t>
            </w:r>
            <w:r w:rsidRPr="00BC02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Павловского</w:t>
            </w:r>
            <w:r w:rsidRPr="00BC02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68689B" w:rsidRPr="00BC0241" w:rsidRDefault="0068689B" w:rsidP="0068689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2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373D02">
              <w:rPr>
                <w:rFonts w:ascii="Times New Roman" w:eastAsia="Times New Roman" w:hAnsi="Times New Roman" w:cs="Times New Roman"/>
                <w:sz w:val="28"/>
                <w:szCs w:val="28"/>
              </w:rPr>
              <w:t>03.10.2016г.</w:t>
            </w:r>
            <w:r w:rsidRPr="00BC02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373D02">
              <w:rPr>
                <w:rFonts w:ascii="Times New Roman" w:eastAsia="Times New Roman" w:hAnsi="Times New Roman" w:cs="Times New Roman"/>
                <w:sz w:val="28"/>
                <w:szCs w:val="28"/>
              </w:rPr>
              <w:t>214</w:t>
            </w:r>
          </w:p>
          <w:p w:rsidR="0068689B" w:rsidRDefault="0068689B" w:rsidP="0094437D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8689B" w:rsidRDefault="0068689B" w:rsidP="0094437D">
      <w:pPr>
        <w:pStyle w:val="a5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DA19D2" w:rsidRPr="00BC0241" w:rsidRDefault="00DA19D2" w:rsidP="00BC3A00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:rsidR="00DA19D2" w:rsidRPr="00BC0241" w:rsidRDefault="00DA19D2" w:rsidP="00BC3A00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</w:t>
      </w:r>
      <w:r w:rsidR="005A7CA7" w:rsidRPr="00BC02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тавления муниципальных гарантий </w:t>
      </w:r>
      <w:r w:rsidRPr="00BC0241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администрацией</w:t>
      </w:r>
    </w:p>
    <w:p w:rsidR="00DA19D2" w:rsidRPr="00BC0241" w:rsidRDefault="0068689B" w:rsidP="00BC3A00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Старолеушковского</w:t>
      </w:r>
      <w:r w:rsidR="00D36FD2" w:rsidRPr="00BC02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Павловского</w:t>
      </w:r>
      <w:r w:rsidR="00D36FD2" w:rsidRPr="00BC02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BC3A00" w:rsidRPr="00BC0241" w:rsidRDefault="00BC3A00" w:rsidP="00BC3A00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1.1. Настоящий Порядок предоставления муниципальных гарантий (далее - Порядок) разработан в соответствии со статьями 115, 115.2 и 117 Бюджетного кодекса Российской Федерации.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1.2. Муниципальные гарантии предоставляются юридическим лицам для обеспечения исполнения их обязательств перед третьими лицами.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1.3. Настоящий Порядок определяет условия и механизм предоставления и исполнения гарантий муниципального образования.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1.4. В целях применения настоящего Порядка используются понятия и термины Бюджетного кодекса Российской Федерации.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2. Право предоставления и форма муниципальной гарантии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2.1. Право предоставления муниципальных гарантий принадлежит администрации 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="00D36FD2" w:rsidRPr="00BC024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>Павловского</w:t>
      </w:r>
      <w:r w:rsidR="00D36FD2" w:rsidRPr="00BC0241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 (далее - Администрация).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2.2. Муниципальная гарантия предоставляется на основании постановления Администрации о предоставлении муниципальной гарантии, в пределах утвержденной решением Совета о бюджете на очередной финансовый год и на плановый период суммы предоставляемых гарантий, а также в соответствии с требованиями Бюджетного кодекса и условиями Порядка предоставления муниципальной гарантии.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2.3. Муниципальная гарантия предоставляется в форме трехстороннего договора о предоставлении муниципальной гарантии, заключенного между Администрацией (гарантом), получателем гарантии (принципалом) и кредитором (бенефициаром).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2.4. Условия муниципальной гарантии не могут быть изменены гарантом без согласия бенефициара.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2.5. Принадлежащее бенефициару по муниципальной гарантии право требования к гаранту не может быть передано другому лицу, если в гарантии не предусмотрено иное.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2.6. Гарант имеет право отозвать муниципальную гарантию по основаниям, указанным в гарантии.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3. Порядок и условия предоставления муниципальной гарантии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3.1. Предоставление муниципальной гарантии, а также заключение договора о предоставлении муниципальной гарантии осуществляется после </w:t>
      </w:r>
      <w:r w:rsidRPr="00BC0241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представления принципалом в Администрацию (</w:t>
      </w:r>
      <w:r w:rsidR="001928F1" w:rsidRPr="00BC0241">
        <w:rPr>
          <w:rFonts w:ascii="Times New Roman" w:eastAsia="Times New Roman" w:hAnsi="Times New Roman" w:cs="Times New Roman"/>
          <w:sz w:val="28"/>
          <w:szCs w:val="28"/>
        </w:rPr>
        <w:t>финансово-правовое управление администрации</w:t>
      </w:r>
      <w:r w:rsidRPr="00BC0241">
        <w:rPr>
          <w:rFonts w:ascii="Times New Roman" w:eastAsia="Times New Roman" w:hAnsi="Times New Roman" w:cs="Times New Roman"/>
          <w:sz w:val="28"/>
          <w:szCs w:val="28"/>
        </w:rPr>
        <w:t>) документов по перечню согласно приложению к настоящему Порядку.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3.2. Муниципальная гарантия может быть предоставлена принципалу при условии: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проведения анализа финансового состояния принципала;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- соответствия условий планируемой к выдаче муниципальной гарантии утвержденной в установленном порядке программе муниципальных гарантий </w:t>
      </w:r>
      <w:r w:rsidR="00D36FD2" w:rsidRPr="00BC0241">
        <w:rPr>
          <w:rFonts w:ascii="Times New Roman" w:eastAsia="Times New Roman" w:hAnsi="Times New Roman" w:cs="Times New Roman"/>
          <w:sz w:val="28"/>
          <w:szCs w:val="28"/>
        </w:rPr>
        <w:t>поселения.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- предоставления принципалом обеспечения исполнения обязательств принципала </w:t>
      </w:r>
      <w:proofErr w:type="gramStart"/>
      <w:r w:rsidRPr="00BC0241">
        <w:rPr>
          <w:rFonts w:ascii="Times New Roman" w:eastAsia="Times New Roman" w:hAnsi="Times New Roman" w:cs="Times New Roman"/>
          <w:sz w:val="28"/>
          <w:szCs w:val="28"/>
        </w:rPr>
        <w:t>по удовлетворению регрессного требования к принципалу в связи с исполнением в полном объеме</w:t>
      </w:r>
      <w:proofErr w:type="gramEnd"/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 или в какой-либо части гарантии;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отсутствия у принципала, его поручителей (гарантов) просроченной задолженности по денежным обязательствам перед муниципальным образованием, по обязательным платежам в бюджетную систему Российской Федерации, а также неурегулированных обязательств по гарантиям, ранее предоставленным муниципальным образованием.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3.3. Муниципальные гарантии могут быть предоставлены принципалу только при наличии положительного заключения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 xml:space="preserve"> финансиста </w:t>
      </w:r>
      <w:r w:rsidR="000E4CF9" w:rsidRPr="00BC024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="000E4CF9" w:rsidRPr="00BC024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>Павловского</w:t>
      </w:r>
      <w:r w:rsidR="000E4CF9" w:rsidRPr="00BC0241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 о финансовом состоянии принципала.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3.4. Решение о предоставлении муниципальной гарантии принимается постановлением Администрации, в котором указываются: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наименование гаранта (муниципальное образование) и наименование органа, выдавшего гарантию от имени гаранта;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обязательство, в обеспечение которого выдается муниципальная гарантия;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объем обязательств по муниципальной гарантии и предельная сумма муниципальной гарантии;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определение гарантийного случая;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наименование принципала;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основания для выдачи муниципальной гарантии;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вступление в силу (дата выдачи) муниципальной гарантии;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срок действия муниципальной гарантии;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порядок исполнения гарантом обязательств по гарантии;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порядок и условия сокращения предельной суммы гарантии при исполнении гарантии и (или) исполнении обязатель</w:t>
      </w:r>
      <w:proofErr w:type="gramStart"/>
      <w:r w:rsidRPr="00BC0241">
        <w:rPr>
          <w:rFonts w:ascii="Times New Roman" w:eastAsia="Times New Roman" w:hAnsi="Times New Roman" w:cs="Times New Roman"/>
          <w:sz w:val="28"/>
          <w:szCs w:val="28"/>
        </w:rPr>
        <w:t>ств пр</w:t>
      </w:r>
      <w:proofErr w:type="gramEnd"/>
      <w:r w:rsidRPr="00BC0241">
        <w:rPr>
          <w:rFonts w:ascii="Times New Roman" w:eastAsia="Times New Roman" w:hAnsi="Times New Roman" w:cs="Times New Roman"/>
          <w:sz w:val="28"/>
          <w:szCs w:val="28"/>
        </w:rPr>
        <w:t>инципала, обеспеченных гарантией.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Решение о предоставлении муниципальной гарантии может быть принято только при условии, что данная гарантия включена в перечень муниципальных гарантий муниципального </w:t>
      </w:r>
      <w:proofErr w:type="gramStart"/>
      <w:r w:rsidRPr="00BC0241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proofErr w:type="gramEnd"/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 на сумму утвержденных решением Совета расходов бюджета.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3.5. Проект постановления Администрации о предоставлении муниципальной гарантии готовит управление по бюджету и финансам на основании: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lastRenderedPageBreak/>
        <w:t>- заявки принципала на получение муниципальной гарантии;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результатов проверки финансового состояния принципала на получение муниципальной гарантии.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3.6. Устанавливаются следующие сроки рассмотрения заявки принципала: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для проведения проверки финансового состояния принципала на получение муниципальной гарантии - 20 дней со дня регистрации заявки на получение муниципальной гарантии;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для подготовки и согласования проекта постановления Администрации о предоставлении муниципальной гарантии - 15 дней со дня подписания заключения о финансовом состоянии принципала на получение муниципальной гарантии.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4. Обязательные условия договора о предоставлении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муниципальной гарантии, исполнение муниципальной гарантии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4.1. В соответствии с постановлением Администрации о предоставлении муниципальной гарантии глава 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="00D36FD2" w:rsidRPr="00BC024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>Павловского</w:t>
      </w:r>
      <w:r w:rsidR="00D36FD2" w:rsidRPr="00BC0241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 заключает договор о предоставлении муниципальной гарантии, который в обязательном порядке должен содержать: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сведения о гаранте, включающие его наименование и наименование органа, выдавшего гарантию от имени указанного гаранта;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обязательство, которое обеспечивается муниципальной гарантией;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объем обязательств по муниципальной гарантии;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срок, в который принципал должен исполнить обеспеченное муниципальной гарантией обязательство, при этом обеспеченное муниципальной гарантией обязательство является неотъемлемой частью договора о предоставлении муниципальной гарантии;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срок действия муниципальной гарантии;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условие о том, что Администрация несет субсидиарную ответственность по обязательству, которое обеспечивается муниципальной гарантией;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- размер и условия уплаты вознаграждения за выдачу муниципальной гарантии в случае, если данное условие предусмотрено решением Совета 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="001928F1" w:rsidRPr="00BC024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>Павловского</w:t>
      </w:r>
      <w:r w:rsidR="001928F1" w:rsidRPr="00BC0241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 о бюджете муниципального образования на очередной финансовый год и плановый период;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обязанность принципала информировать управление по бюджету и финансам о выполнении полностью или частично обязательства, которое обеспечивается муниципальной гарантией;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условие о том, что ответственность Администрации по настоящей гарантии перед бенефициаром по обеспеченным муниципальной гарантией обязательствам наступает после того, как бенефициар: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- не позднее чем через один рабочий день после первичного неисполнения принципалом любого из своих обязательств перед бенефициаром официально письменно оповестит управление по бюджету и финансам об этом факте, а также обо всех обстоятельствах, которые могут повлечь за собой </w:t>
      </w:r>
      <w:r w:rsidRPr="00BC0241">
        <w:rPr>
          <w:rFonts w:ascii="Times New Roman" w:eastAsia="Times New Roman" w:hAnsi="Times New Roman" w:cs="Times New Roman"/>
          <w:sz w:val="28"/>
          <w:szCs w:val="28"/>
        </w:rPr>
        <w:lastRenderedPageBreak/>
        <w:t>неисполнение принципалом своих обязательств перед бенефициаром, принимая при этом в соответствии с действующим законодательством Российской Федерации все меры для получения необходимой информации</w:t>
      </w:r>
      <w:proofErr w:type="gramEnd"/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. При этом датой уведомления считается дата регистрации обращения бенефициаром в </w:t>
      </w:r>
      <w:r w:rsidR="000E4CF9" w:rsidRPr="00BC0241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E4CF9" w:rsidRPr="00BC0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="000E4CF9" w:rsidRPr="00BC024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>Павловского</w:t>
      </w:r>
      <w:r w:rsidR="000E4CF9" w:rsidRPr="00BC0241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BC024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документально подтвердит факт наступления гарантийного случая путем представления управлению по бюджету и финансам документов, отражающих состояние задолженности принципала по обязательству, обеспеченному муниципальной гарантией, копии переписки между бенефициаром и принципалом, содержащей требование погасить задолженность;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примет все предусмотренные действующим законодательством меры для погашения задолженности принципалом в полном объеме без осуществления компенсационных мер;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право Администрации в случае неисполнения обеспеченного муниципальной гарантией обязательства потребовать от принципала возмещения сумм, уплаченных бенефициару по муниципальной гарантии, в полном объеме в порядке, предусмотренном действующим законодательством Российской Федерации;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принципал обязан ежеквартально представлять отчет о своей финансово-хозяйственной деятельности в управление по бюджету и финансам.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4.2. Требование бенефициара об уплате денежной суммы по муниципальной гарантии должно быть представлено Администрации в письменной форме с приложением указанных в гарантии документов.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4.3. Администрация в недельный срок </w:t>
      </w:r>
      <w:proofErr w:type="gramStart"/>
      <w:r w:rsidRPr="00BC0241">
        <w:rPr>
          <w:rFonts w:ascii="Times New Roman" w:eastAsia="Times New Roman" w:hAnsi="Times New Roman" w:cs="Times New Roman"/>
          <w:sz w:val="28"/>
          <w:szCs w:val="28"/>
        </w:rPr>
        <w:t>с даты уведомления</w:t>
      </w:r>
      <w:proofErr w:type="gramEnd"/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 о неисполнении принципалом обязательства, обеспеченного муниципальной гарантией, уведомляет об этом принципала и передает ему копии требования со всеми относящимися к нему документами, рассматривает обоснованность требований бенефициара к принципалу, оценивает достаточность действий бенефициара по возврату долга и определяет сумму долга, подлежащую выплате.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4.4. Требования бенефициара признаются </w:t>
      </w:r>
      <w:proofErr w:type="gramStart"/>
      <w:r w:rsidRPr="00BC0241">
        <w:rPr>
          <w:rFonts w:ascii="Times New Roman" w:eastAsia="Times New Roman" w:hAnsi="Times New Roman" w:cs="Times New Roman"/>
          <w:sz w:val="28"/>
          <w:szCs w:val="28"/>
        </w:rPr>
        <w:t>необоснованными</w:t>
      </w:r>
      <w:proofErr w:type="gramEnd"/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 и гарант отказывает бенефициару в удовлетворении его требований в следующих случаях: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требование предъявлено гаранту по окончании определенного в гарантии срока;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требования или приложенные к ним документы не соответствуют условиям гарантии;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бенефициар отказался принять надлежащее исполнение обязатель</w:t>
      </w:r>
      <w:proofErr w:type="gramStart"/>
      <w:r w:rsidRPr="00BC0241">
        <w:rPr>
          <w:rFonts w:ascii="Times New Roman" w:eastAsia="Times New Roman" w:hAnsi="Times New Roman" w:cs="Times New Roman"/>
          <w:sz w:val="28"/>
          <w:szCs w:val="28"/>
        </w:rPr>
        <w:t>ств пр</w:t>
      </w:r>
      <w:proofErr w:type="gramEnd"/>
      <w:r w:rsidRPr="00BC0241">
        <w:rPr>
          <w:rFonts w:ascii="Times New Roman" w:eastAsia="Times New Roman" w:hAnsi="Times New Roman" w:cs="Times New Roman"/>
          <w:sz w:val="28"/>
          <w:szCs w:val="28"/>
        </w:rPr>
        <w:t>инципала, предложенное принципалом или третьими лицами.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4.5. По результатам проведенной работы Администрация в 2-недельный срок после рассмотрения обращения и всех необходимых документов исполняет требования по гарантийному обязательству либо в 3-дневный срок после рассмотрения обращения направляет кредитору заключение о </w:t>
      </w:r>
      <w:r w:rsidRPr="00BC0241">
        <w:rPr>
          <w:rFonts w:ascii="Times New Roman" w:eastAsia="Times New Roman" w:hAnsi="Times New Roman" w:cs="Times New Roman"/>
          <w:sz w:val="28"/>
          <w:szCs w:val="28"/>
        </w:rPr>
        <w:lastRenderedPageBreak/>
        <w:t>необоснованности его требований к заемщику или недостаточности действий кредитора по возврату долга.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4.6. Обязательство гаранта перед бенефициаром по муниципальной гарантии прекращается: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уплатой бенефициару суммы, определенной гарантией;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истечением определенного в гарантии срока, на который она выдана;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в случае исполнения в полном объеме принципалом или третьими лицами обязатель</w:t>
      </w:r>
      <w:proofErr w:type="gramStart"/>
      <w:r w:rsidRPr="00BC0241">
        <w:rPr>
          <w:rFonts w:ascii="Times New Roman" w:eastAsia="Times New Roman" w:hAnsi="Times New Roman" w:cs="Times New Roman"/>
          <w:sz w:val="28"/>
          <w:szCs w:val="28"/>
        </w:rPr>
        <w:t>ств пр</w:t>
      </w:r>
      <w:proofErr w:type="gramEnd"/>
      <w:r w:rsidRPr="00BC0241">
        <w:rPr>
          <w:rFonts w:ascii="Times New Roman" w:eastAsia="Times New Roman" w:hAnsi="Times New Roman" w:cs="Times New Roman"/>
          <w:sz w:val="28"/>
          <w:szCs w:val="28"/>
        </w:rPr>
        <w:t>инципала, обеспеченных гарантией;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вследствие отказа бенефициара от своих прав по гарантии путем возвращения ее гаранту или письменного заявления об освобождении гаранта от его обязательств;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если обязательство принципала, в обеспечение которого предоставлена гарантия, не возникло.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5. Порядок учета и исполнения муниципальной гарантии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="00BC3A00" w:rsidRPr="00BC0241">
        <w:rPr>
          <w:rFonts w:ascii="Times New Roman" w:eastAsia="Times New Roman" w:hAnsi="Times New Roman" w:cs="Times New Roman"/>
          <w:sz w:val="28"/>
          <w:szCs w:val="28"/>
        </w:rPr>
        <w:t>Финансово-правовое управление</w:t>
      </w:r>
      <w:r w:rsidR="00226C1E" w:rsidRPr="00BC024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="00226C1E" w:rsidRPr="00BC024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>Павловского</w:t>
      </w:r>
      <w:r w:rsidR="00226C1E" w:rsidRPr="00BC0241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 регистрирует договоры о предоставлении муниципальной гарантии, заключенные в соответствии с постановлением Администрации, в установленном порядке.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5.2. Отдел </w:t>
      </w:r>
      <w:r w:rsidR="00226C1E" w:rsidRPr="00BC0241">
        <w:rPr>
          <w:rFonts w:ascii="Times New Roman" w:eastAsia="Times New Roman" w:hAnsi="Times New Roman" w:cs="Times New Roman"/>
          <w:sz w:val="28"/>
          <w:szCs w:val="28"/>
        </w:rPr>
        <w:t xml:space="preserve">по бюджетному учету  администрации  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="00226C1E" w:rsidRPr="00BC024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>Павловского</w:t>
      </w:r>
      <w:r w:rsidR="00226C1E" w:rsidRPr="00BC0241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 ведет учет предоставленных муниципальных гарантий, исполнения принципалами обязательств, обеспеченных муниципальными гарантиями, платежей по предоставленным муниципальным гарантиям в долговой книге 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="00D36FD2" w:rsidRPr="00BC024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>Павловского</w:t>
      </w:r>
      <w:r w:rsidR="00D36FD2" w:rsidRPr="00BC0241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BC02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5.3. На основании данных учета Администрация </w:t>
      </w:r>
      <w:proofErr w:type="gramStart"/>
      <w:r w:rsidRPr="00BC0241">
        <w:rPr>
          <w:rFonts w:ascii="Times New Roman" w:eastAsia="Times New Roman" w:hAnsi="Times New Roman" w:cs="Times New Roman"/>
          <w:sz w:val="28"/>
          <w:szCs w:val="28"/>
        </w:rPr>
        <w:t>предоставляет отчет</w:t>
      </w:r>
      <w:proofErr w:type="gramEnd"/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 Совету 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="00226C1E" w:rsidRPr="00BC024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>Павловского</w:t>
      </w:r>
      <w:r w:rsidR="00226C1E" w:rsidRPr="00BC0241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 о выданных гарантиях по всем принципалам, об исполнении этими принципалами обязательств, обеспеченных указанными гарантиями, и осуществлении платежей по выданным гарантиям.</w:t>
      </w:r>
    </w:p>
    <w:p w:rsidR="00BC3A00" w:rsidRPr="00BC0241" w:rsidRDefault="00BC3A00" w:rsidP="00BC3A0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BC3A00" w:rsidRPr="00BC0241" w:rsidRDefault="00BC3A00" w:rsidP="00BC3A0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CE60E8" w:rsidRDefault="00CE60E8" w:rsidP="00CE60E8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</w:t>
      </w:r>
      <w:r w:rsidRPr="0068689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CE60E8" w:rsidRPr="0068689B" w:rsidRDefault="00CE60E8" w:rsidP="00CE60E8">
      <w:pPr>
        <w:pStyle w:val="a5"/>
        <w:rPr>
          <w:rFonts w:ascii="Times New Roman" w:hAnsi="Times New Roman" w:cs="Times New Roman"/>
          <w:sz w:val="28"/>
          <w:szCs w:val="28"/>
        </w:rPr>
      </w:pPr>
      <w:r w:rsidRPr="0068689B">
        <w:rPr>
          <w:rFonts w:ascii="Times New Roman" w:hAnsi="Times New Roman" w:cs="Times New Roman"/>
          <w:sz w:val="28"/>
          <w:szCs w:val="28"/>
        </w:rPr>
        <w:t xml:space="preserve">Старолеушковского сельского </w:t>
      </w:r>
    </w:p>
    <w:p w:rsidR="00CE60E8" w:rsidRPr="0068689B" w:rsidRDefault="00CE60E8" w:rsidP="00CE60E8">
      <w:pPr>
        <w:pStyle w:val="a5"/>
        <w:rPr>
          <w:rFonts w:ascii="Times New Roman" w:hAnsi="Times New Roman" w:cs="Times New Roman"/>
          <w:sz w:val="28"/>
          <w:szCs w:val="28"/>
        </w:rPr>
      </w:pPr>
      <w:r w:rsidRPr="0068689B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8689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А.В.Воронин</w:t>
      </w:r>
    </w:p>
    <w:p w:rsidR="00BC3A00" w:rsidRPr="00BC0241" w:rsidRDefault="00BC3A00" w:rsidP="00BC3A0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4437D" w:rsidRPr="00BC0241" w:rsidRDefault="0094437D" w:rsidP="0094437D">
      <w:pPr>
        <w:pStyle w:val="a5"/>
        <w:ind w:firstLine="851"/>
        <w:rPr>
          <w:rFonts w:ascii="Times New Roman" w:hAnsi="Times New Roman" w:cs="Times New Roman"/>
          <w:sz w:val="28"/>
          <w:szCs w:val="28"/>
        </w:rPr>
      </w:pPr>
    </w:p>
    <w:p w:rsidR="001928F1" w:rsidRDefault="001928F1" w:rsidP="00BC3A0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8689B" w:rsidRDefault="0068689B" w:rsidP="00BC3A0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8689B" w:rsidRDefault="0068689B" w:rsidP="00BC3A0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8689B" w:rsidRDefault="0068689B" w:rsidP="00BC3A0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8689B" w:rsidRDefault="0068689B" w:rsidP="00BC3A0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8689B" w:rsidRDefault="0068689B" w:rsidP="00BC3A0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8689B" w:rsidRPr="00BC0241" w:rsidRDefault="0068689B" w:rsidP="00BC3A0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1928F1" w:rsidRPr="00BC0241" w:rsidRDefault="001928F1" w:rsidP="00BC3A0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1928F1" w:rsidRPr="00BC0241" w:rsidRDefault="001928F1" w:rsidP="00BC3A0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DA19D2" w:rsidRPr="00BC0241" w:rsidRDefault="00DA19D2" w:rsidP="0068689B">
      <w:pPr>
        <w:pStyle w:val="a5"/>
        <w:ind w:left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DA19D2" w:rsidRPr="00BC0241" w:rsidRDefault="00DA19D2" w:rsidP="0068689B">
      <w:pPr>
        <w:pStyle w:val="a5"/>
        <w:ind w:left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к Порядку</w:t>
      </w:r>
      <w:r w:rsidR="00FF1E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241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муниципальных</w:t>
      </w:r>
    </w:p>
    <w:p w:rsidR="00DA19D2" w:rsidRPr="00BC0241" w:rsidRDefault="00DA19D2" w:rsidP="0068689B">
      <w:pPr>
        <w:pStyle w:val="a5"/>
        <w:ind w:left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гарантий администрацией</w:t>
      </w:r>
    </w:p>
    <w:p w:rsidR="00DA19D2" w:rsidRPr="00BC0241" w:rsidRDefault="0068689B" w:rsidP="0068689B">
      <w:pPr>
        <w:pStyle w:val="a5"/>
        <w:ind w:left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="00E435CC" w:rsidRPr="00BC024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E435CC" w:rsidRPr="00BC0241" w:rsidRDefault="0068689B" w:rsidP="0068689B">
      <w:pPr>
        <w:pStyle w:val="a5"/>
        <w:ind w:left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Павловского</w:t>
      </w:r>
      <w:r w:rsidR="00E435CC" w:rsidRPr="00BC0241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E435CC" w:rsidRPr="00BC0241" w:rsidRDefault="00E435CC" w:rsidP="0094437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E435CC" w:rsidRPr="00BC0241" w:rsidRDefault="00E435CC" w:rsidP="00BC3A0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DA19D2" w:rsidRPr="00BC0241" w:rsidRDefault="00DA19D2" w:rsidP="00BC3A00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</w:p>
    <w:p w:rsidR="00226C1E" w:rsidRPr="00BC0241" w:rsidRDefault="00DA19D2" w:rsidP="005A7CA7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документов, представляемых принципалами в </w:t>
      </w:r>
      <w:r w:rsidR="00226C1E" w:rsidRPr="00BC0241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администрацию</w:t>
      </w:r>
      <w:r w:rsidR="005A7CA7" w:rsidRPr="00BC02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8689B">
        <w:rPr>
          <w:rFonts w:ascii="Times New Roman" w:eastAsia="Times New Roman" w:hAnsi="Times New Roman" w:cs="Times New Roman"/>
          <w:b/>
          <w:bCs/>
          <w:sz w:val="28"/>
          <w:szCs w:val="28"/>
        </w:rPr>
        <w:t>Старолеушковского</w:t>
      </w:r>
      <w:r w:rsidR="00226C1E" w:rsidRPr="00BC02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68689B">
        <w:rPr>
          <w:rFonts w:ascii="Times New Roman" w:eastAsia="Times New Roman" w:hAnsi="Times New Roman" w:cs="Times New Roman"/>
          <w:b/>
          <w:bCs/>
          <w:sz w:val="28"/>
          <w:szCs w:val="28"/>
        </w:rPr>
        <w:t>Павловского</w:t>
      </w:r>
      <w:r w:rsidR="00226C1E" w:rsidRPr="00BC02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DA19D2" w:rsidRPr="00BC0241" w:rsidRDefault="00DA19D2" w:rsidP="00BC3A00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b/>
          <w:bCs/>
          <w:sz w:val="28"/>
          <w:szCs w:val="28"/>
        </w:rPr>
        <w:t>в составе заявки на предоставление муниципальной</w:t>
      </w:r>
    </w:p>
    <w:p w:rsidR="00DA19D2" w:rsidRPr="00BC0241" w:rsidRDefault="00DA19D2" w:rsidP="005A7CA7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гарантии </w:t>
      </w:r>
      <w:r w:rsidR="00226C1E" w:rsidRPr="00BC02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="0068689B">
        <w:rPr>
          <w:rFonts w:ascii="Times New Roman" w:eastAsia="Times New Roman" w:hAnsi="Times New Roman" w:cs="Times New Roman"/>
          <w:b/>
          <w:bCs/>
          <w:sz w:val="28"/>
          <w:szCs w:val="28"/>
        </w:rPr>
        <w:t>Старолеушковского</w:t>
      </w:r>
      <w:r w:rsidR="00226C1E" w:rsidRPr="00BC02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 w:rsidR="005A7CA7" w:rsidRPr="00BC02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8689B">
        <w:rPr>
          <w:rFonts w:ascii="Times New Roman" w:eastAsia="Times New Roman" w:hAnsi="Times New Roman" w:cs="Times New Roman"/>
          <w:b/>
          <w:bCs/>
          <w:sz w:val="28"/>
          <w:szCs w:val="28"/>
        </w:rPr>
        <w:t>Павловского</w:t>
      </w:r>
      <w:r w:rsidR="00226C1E" w:rsidRPr="00BC02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BC3A00" w:rsidRPr="00BC0241" w:rsidRDefault="00BC3A00" w:rsidP="00BC3A0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1. Заявление на получение муниципальной гарантии с указанием ее предполагаемого объема, целей получения муниципальной гарантии (целей привлечения заемных средств), срока предоставления, подписанное руководителем принципала и заверенное печатью, в 2 экземплярах.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2. Нотариально заверенные копии учредительных документов принципала.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3. Выписка из Единого государственного реестра юридических лиц, полученная не позднее двух недель с момента обращения принципала за предоставлением муниципальной гарантии.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4. Документы, подтверждающие полномочия руководителя принципала на подписание договора о предоставлении муниципальной гарантии, об обеспечении исполнения принципалом его возможных будущих обязательств перед гарантом.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5. Бухгалтерские балансы с приложениями, отчеты (формы N 1-5) и пояснительные записки с отметкой налогового органа об их исполнении за последний финансовый год, предшествующий году обращения принципала, и на последнюю отчетную дату. Принципал, ведущий финансово-хозяйственную деятельность менее 12 месяцев, представляет указанные документы на последнюю отчетную дату.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6. Подписанные руководителем принципала и заверенные печатью принципала расшифровки дебиторской и кредиторской задолженности к представленным бухгалтерским балансам с указанием наиболее крупных дебиторов и кредиторов (более 5 процентов общего объема задолженности) и дат возникновения задолженности.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7. Справка налогового органа об отсутствии просроченной задолженности по обязательным платежам в бюджеты всех уровней и внебюджетные фонды.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8. Справка о действующих счетах принципала, открытых в кредитных организациях.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gramStart"/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Справки банков, обслуживающих счета принципала, об оборотах за последние 12 месяцев и остатках на расчетных (текущих) и валютных счетах </w:t>
      </w:r>
      <w:r w:rsidRPr="00BC0241">
        <w:rPr>
          <w:rFonts w:ascii="Times New Roman" w:eastAsia="Times New Roman" w:hAnsi="Times New Roman" w:cs="Times New Roman"/>
          <w:sz w:val="28"/>
          <w:szCs w:val="28"/>
        </w:rPr>
        <w:lastRenderedPageBreak/>
        <w:t>принципала и наличии претензий к этим счетам.</w:t>
      </w:r>
      <w:proofErr w:type="gramEnd"/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 Принципал, ведущий финансово-хозяйственную деятельность менее 12 месяцев, представляет указанные документы за фактический срок ведения финансово-хозяйственной деятельности.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10. Подписанные руководителем принципала и заверенные печатью принципала расшифровки задолженности по кредитам банков к представленным балансам с указанием кредиторов, величины долга, дат получения и погашения кредитов, видов их обеспечения, процентной ставки, периодичности погашения, сумм просроченных обязательств, включая проценты и штрафы.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11. Копия аудиторского заключения о достоверности бухгалтерской отчетности за последний финансовый год, предшествующий году обращения принципала за предоставлением муниципальной гарантии (в случае, если принципал подлежит обязательному аудиту).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12. Гарантийное письмо от принципала об отсутствии в отношении него процедур ликвидации или банкротства.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13. Письмо кредитной организации о предварительном согласии на предоставление принципалу кредитных ресурсов (в случае, если муниципальная гарантия предоставляется в обеспечение обязательств по кредиту).</w:t>
      </w:r>
    </w:p>
    <w:p w:rsidR="001928F1" w:rsidRPr="00BC0241" w:rsidRDefault="001928F1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28F1" w:rsidRPr="00BC0241" w:rsidRDefault="001928F1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28F1" w:rsidRPr="00BC0241" w:rsidRDefault="001928F1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928F1" w:rsidRPr="00BC0241" w:rsidSect="00BC024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166" w:rsidRDefault="00812166" w:rsidP="0068689B">
      <w:pPr>
        <w:spacing w:after="0" w:line="240" w:lineRule="auto"/>
      </w:pPr>
      <w:r>
        <w:separator/>
      </w:r>
    </w:p>
  </w:endnote>
  <w:endnote w:type="continuationSeparator" w:id="1">
    <w:p w:rsidR="00812166" w:rsidRDefault="00812166" w:rsidP="0068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166" w:rsidRDefault="00812166" w:rsidP="0068689B">
      <w:pPr>
        <w:spacing w:after="0" w:line="240" w:lineRule="auto"/>
      </w:pPr>
      <w:r>
        <w:separator/>
      </w:r>
    </w:p>
  </w:footnote>
  <w:footnote w:type="continuationSeparator" w:id="1">
    <w:p w:rsidR="00812166" w:rsidRDefault="00812166" w:rsidP="00686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C105F"/>
    <w:multiLevelType w:val="multilevel"/>
    <w:tmpl w:val="20E2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19D2"/>
    <w:rsid w:val="00002F85"/>
    <w:rsid w:val="000226E8"/>
    <w:rsid w:val="00035ED8"/>
    <w:rsid w:val="000737DB"/>
    <w:rsid w:val="00076234"/>
    <w:rsid w:val="000E4CF9"/>
    <w:rsid w:val="001928F1"/>
    <w:rsid w:val="00226C1E"/>
    <w:rsid w:val="002E061D"/>
    <w:rsid w:val="00305FDF"/>
    <w:rsid w:val="00373D02"/>
    <w:rsid w:val="003A5FE3"/>
    <w:rsid w:val="003F6D9C"/>
    <w:rsid w:val="00436BEF"/>
    <w:rsid w:val="00455044"/>
    <w:rsid w:val="005952B4"/>
    <w:rsid w:val="005A7CA7"/>
    <w:rsid w:val="006208A9"/>
    <w:rsid w:val="0068689B"/>
    <w:rsid w:val="00724726"/>
    <w:rsid w:val="00773C6D"/>
    <w:rsid w:val="007C7B9D"/>
    <w:rsid w:val="007D5FE4"/>
    <w:rsid w:val="007F3C9B"/>
    <w:rsid w:val="00812166"/>
    <w:rsid w:val="00927A7A"/>
    <w:rsid w:val="00932AB4"/>
    <w:rsid w:val="0094437D"/>
    <w:rsid w:val="00A434E0"/>
    <w:rsid w:val="00AA23D5"/>
    <w:rsid w:val="00BC0241"/>
    <w:rsid w:val="00BC3A00"/>
    <w:rsid w:val="00BD0581"/>
    <w:rsid w:val="00C35B89"/>
    <w:rsid w:val="00C74B1E"/>
    <w:rsid w:val="00C9764D"/>
    <w:rsid w:val="00CE60E8"/>
    <w:rsid w:val="00D36FD2"/>
    <w:rsid w:val="00D939A7"/>
    <w:rsid w:val="00DA19D2"/>
    <w:rsid w:val="00DF6565"/>
    <w:rsid w:val="00E435CC"/>
    <w:rsid w:val="00E44CA9"/>
    <w:rsid w:val="00E46C87"/>
    <w:rsid w:val="00EB1F04"/>
    <w:rsid w:val="00EF1C4B"/>
    <w:rsid w:val="00EF3EE0"/>
    <w:rsid w:val="00FF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D9C"/>
  </w:style>
  <w:style w:type="paragraph" w:styleId="1">
    <w:name w:val="heading 1"/>
    <w:basedOn w:val="a"/>
    <w:link w:val="10"/>
    <w:uiPriority w:val="9"/>
    <w:qFormat/>
    <w:rsid w:val="00DA1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A19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9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DA19D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ex1st">
    <w:name w:val="tex1st"/>
    <w:basedOn w:val="a"/>
    <w:rsid w:val="00DA1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DA19D2"/>
    <w:rPr>
      <w:b/>
      <w:bCs/>
    </w:rPr>
  </w:style>
  <w:style w:type="paragraph" w:customStyle="1" w:styleId="tex2st">
    <w:name w:val="tex2st"/>
    <w:basedOn w:val="a"/>
    <w:rsid w:val="00DA1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5st">
    <w:name w:val="tex5st"/>
    <w:basedOn w:val="a"/>
    <w:rsid w:val="00DA1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8st">
    <w:name w:val="tex8st"/>
    <w:basedOn w:val="a"/>
    <w:rsid w:val="00DA1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A19D2"/>
    <w:rPr>
      <w:color w:val="0000FF"/>
      <w:u w:val="single"/>
    </w:rPr>
  </w:style>
  <w:style w:type="paragraph" w:styleId="a5">
    <w:name w:val="No Spacing"/>
    <w:uiPriority w:val="1"/>
    <w:qFormat/>
    <w:rsid w:val="00BC3A00"/>
    <w:pPr>
      <w:spacing w:after="0" w:line="240" w:lineRule="auto"/>
    </w:pPr>
  </w:style>
  <w:style w:type="paragraph" w:styleId="a6">
    <w:name w:val="Body Text Indent"/>
    <w:basedOn w:val="a"/>
    <w:link w:val="a7"/>
    <w:uiPriority w:val="99"/>
    <w:rsid w:val="00A434E0"/>
    <w:pPr>
      <w:spacing w:after="0" w:line="240" w:lineRule="auto"/>
      <w:ind w:firstLine="851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A434E0"/>
    <w:rPr>
      <w:rFonts w:ascii="Times New Roman" w:hAnsi="Times New Roman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689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686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8689B"/>
  </w:style>
  <w:style w:type="paragraph" w:styleId="ac">
    <w:name w:val="footer"/>
    <w:basedOn w:val="a"/>
    <w:link w:val="ad"/>
    <w:uiPriority w:val="99"/>
    <w:semiHidden/>
    <w:unhideWhenUsed/>
    <w:rsid w:val="00686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8689B"/>
  </w:style>
  <w:style w:type="table" w:styleId="ae">
    <w:name w:val="Table Grid"/>
    <w:basedOn w:val="a1"/>
    <w:uiPriority w:val="59"/>
    <w:rsid w:val="006868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1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2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8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3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9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03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9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F0177-A54A-4573-B46C-28D2C6837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2332</Words>
  <Characters>13298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2015-11-12T07:58:00Z</cp:lastPrinted>
  <dcterms:created xsi:type="dcterms:W3CDTF">2015-11-12T05:37:00Z</dcterms:created>
  <dcterms:modified xsi:type="dcterms:W3CDTF">2016-10-04T11:47:00Z</dcterms:modified>
</cp:coreProperties>
</file>