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B6E" w:rsidRPr="00E12B6E" w:rsidRDefault="00E12B6E" w:rsidP="00E12B6E">
      <w:pPr>
        <w:shd w:val="clear" w:color="auto" w:fill="FFFFDD"/>
        <w:spacing w:after="45" w:line="240" w:lineRule="auto"/>
        <w:rPr>
          <w:rFonts w:ascii="Arial" w:eastAsia="Times New Roman" w:hAnsi="Arial" w:cs="Arial"/>
          <w:color w:val="666666"/>
          <w:sz w:val="18"/>
          <w:szCs w:val="18"/>
          <w:lang w:eastAsia="ru-RU"/>
        </w:rPr>
      </w:pPr>
      <w:r w:rsidRPr="00E12B6E">
        <w:rPr>
          <w:rFonts w:ascii="Arial" w:eastAsia="Times New Roman" w:hAnsi="Arial" w:cs="Arial"/>
          <w:color w:val="666666"/>
          <w:sz w:val="18"/>
          <w:szCs w:val="18"/>
          <w:lang w:eastAsia="ru-RU"/>
        </w:rPr>
        <w:t>Законодательство</w:t>
      </w:r>
    </w:p>
    <w:p w:rsidR="00E12B6E" w:rsidRPr="00E12B6E" w:rsidRDefault="00E12B6E" w:rsidP="00E12B6E">
      <w:pPr>
        <w:spacing w:after="45" w:line="300" w:lineRule="atLeast"/>
        <w:ind w:right="300"/>
        <w:outlineLvl w:val="1"/>
        <w:rPr>
          <w:rFonts w:ascii="Arial" w:eastAsia="Times New Roman" w:hAnsi="Arial" w:cs="Arial"/>
          <w:b/>
          <w:bCs/>
          <w:color w:val="000000"/>
          <w:kern w:val="36"/>
          <w:sz w:val="21"/>
          <w:szCs w:val="21"/>
          <w:lang w:eastAsia="ru-RU"/>
        </w:rPr>
      </w:pPr>
      <w:hyperlink r:id="rId4" w:history="1">
        <w:r w:rsidRPr="00E12B6E">
          <w:rPr>
            <w:rFonts w:ascii="Arial" w:eastAsia="Times New Roman" w:hAnsi="Arial" w:cs="Arial"/>
            <w:b/>
            <w:bCs/>
            <w:color w:val="0066CC"/>
            <w:kern w:val="36"/>
            <w:sz w:val="21"/>
            <w:szCs w:val="21"/>
            <w:u w:val="single"/>
            <w:lang w:eastAsia="ru-RU"/>
          </w:rPr>
          <w:t>ФЕДЕРАЛЬНЫЙ ЗАКОН от 25.12.2008 N 273-ФЗ (ред. от 28.12.2013 с изменениями, вступившими в силу с 01.01.2014) "О ПРОТИВОДЕЙСТВИИ КОРРУПЦИИ"</w:t>
        </w:r>
      </w:hyperlink>
    </w:p>
    <w:tbl>
      <w:tblPr>
        <w:tblW w:w="0" w:type="auto"/>
        <w:tblCellSpacing w:w="15" w:type="dxa"/>
        <w:tblCellMar>
          <w:top w:w="15" w:type="dxa"/>
          <w:left w:w="15" w:type="dxa"/>
          <w:bottom w:w="15" w:type="dxa"/>
          <w:right w:w="15" w:type="dxa"/>
        </w:tblCellMar>
        <w:tblLook w:val="04A0"/>
      </w:tblPr>
      <w:tblGrid>
        <w:gridCol w:w="1925"/>
        <w:gridCol w:w="1321"/>
      </w:tblGrid>
      <w:tr w:rsidR="00E12B6E" w:rsidRPr="00E12B6E" w:rsidTr="00E12B6E">
        <w:trPr>
          <w:tblCellSpacing w:w="15" w:type="dxa"/>
        </w:trPr>
        <w:tc>
          <w:tcPr>
            <w:tcW w:w="0" w:type="auto"/>
            <w:tcMar>
              <w:top w:w="45" w:type="dxa"/>
              <w:left w:w="0" w:type="dxa"/>
              <w:bottom w:w="45" w:type="dxa"/>
              <w:right w:w="375" w:type="dxa"/>
            </w:tcMar>
            <w:hideMark/>
          </w:tcPr>
          <w:p w:rsidR="00E12B6E" w:rsidRPr="00E12B6E" w:rsidRDefault="00E12B6E" w:rsidP="00E12B6E">
            <w:pPr>
              <w:spacing w:after="0" w:line="240" w:lineRule="auto"/>
              <w:rPr>
                <w:rFonts w:ascii="Arial" w:eastAsia="Times New Roman" w:hAnsi="Arial" w:cs="Arial"/>
                <w:sz w:val="18"/>
                <w:szCs w:val="18"/>
                <w:lang w:eastAsia="ru-RU"/>
              </w:rPr>
            </w:pPr>
            <w:r w:rsidRPr="00E12B6E">
              <w:rPr>
                <w:rFonts w:ascii="Arial" w:eastAsia="Times New Roman" w:hAnsi="Arial" w:cs="Arial"/>
                <w:sz w:val="18"/>
                <w:szCs w:val="18"/>
                <w:lang w:eastAsia="ru-RU"/>
              </w:rPr>
              <w:t>Дата документа</w:t>
            </w:r>
          </w:p>
        </w:tc>
        <w:tc>
          <w:tcPr>
            <w:tcW w:w="0" w:type="auto"/>
            <w:tcMar>
              <w:top w:w="45" w:type="dxa"/>
              <w:left w:w="0" w:type="dxa"/>
              <w:bottom w:w="45" w:type="dxa"/>
              <w:right w:w="375" w:type="dxa"/>
            </w:tcMar>
            <w:hideMark/>
          </w:tcPr>
          <w:p w:rsidR="00E12B6E" w:rsidRPr="00E12B6E" w:rsidRDefault="00E12B6E" w:rsidP="00E12B6E">
            <w:pPr>
              <w:spacing w:after="0" w:line="240" w:lineRule="auto"/>
              <w:rPr>
                <w:rFonts w:ascii="Arial" w:eastAsia="Times New Roman" w:hAnsi="Arial" w:cs="Arial"/>
                <w:sz w:val="18"/>
                <w:szCs w:val="18"/>
                <w:lang w:eastAsia="ru-RU"/>
              </w:rPr>
            </w:pPr>
            <w:r w:rsidRPr="00E12B6E">
              <w:rPr>
                <w:rFonts w:ascii="Arial" w:eastAsia="Times New Roman" w:hAnsi="Arial" w:cs="Arial"/>
                <w:sz w:val="18"/>
                <w:szCs w:val="18"/>
                <w:lang w:eastAsia="ru-RU"/>
              </w:rPr>
              <w:t>25.12.2008</w:t>
            </w:r>
          </w:p>
        </w:tc>
      </w:tr>
      <w:tr w:rsidR="00E12B6E" w:rsidRPr="00E12B6E" w:rsidTr="00E12B6E">
        <w:trPr>
          <w:tblCellSpacing w:w="15" w:type="dxa"/>
        </w:trPr>
        <w:tc>
          <w:tcPr>
            <w:tcW w:w="0" w:type="auto"/>
            <w:tcMar>
              <w:top w:w="45" w:type="dxa"/>
              <w:left w:w="0" w:type="dxa"/>
              <w:bottom w:w="45" w:type="dxa"/>
              <w:right w:w="375" w:type="dxa"/>
            </w:tcMar>
            <w:hideMark/>
          </w:tcPr>
          <w:p w:rsidR="00E12B6E" w:rsidRPr="00E12B6E" w:rsidRDefault="00E12B6E" w:rsidP="00E12B6E">
            <w:pPr>
              <w:spacing w:after="0" w:line="240" w:lineRule="auto"/>
              <w:rPr>
                <w:rFonts w:ascii="Arial" w:eastAsia="Times New Roman" w:hAnsi="Arial" w:cs="Arial"/>
                <w:sz w:val="18"/>
                <w:szCs w:val="18"/>
                <w:lang w:eastAsia="ru-RU"/>
              </w:rPr>
            </w:pPr>
            <w:r w:rsidRPr="00E12B6E">
              <w:rPr>
                <w:rFonts w:ascii="Arial" w:eastAsia="Times New Roman" w:hAnsi="Arial" w:cs="Arial"/>
                <w:sz w:val="18"/>
                <w:szCs w:val="18"/>
                <w:lang w:eastAsia="ru-RU"/>
              </w:rPr>
              <w:t>Статус документа</w:t>
            </w:r>
          </w:p>
        </w:tc>
        <w:tc>
          <w:tcPr>
            <w:tcW w:w="0" w:type="auto"/>
            <w:tcMar>
              <w:top w:w="45" w:type="dxa"/>
              <w:left w:w="0" w:type="dxa"/>
              <w:bottom w:w="45" w:type="dxa"/>
              <w:right w:w="375" w:type="dxa"/>
            </w:tcMar>
            <w:hideMark/>
          </w:tcPr>
          <w:p w:rsidR="00E12B6E" w:rsidRPr="00E12B6E" w:rsidRDefault="00E12B6E" w:rsidP="00E12B6E">
            <w:pPr>
              <w:spacing w:after="0" w:line="240" w:lineRule="auto"/>
              <w:rPr>
                <w:rFonts w:ascii="Arial" w:eastAsia="Times New Roman" w:hAnsi="Arial" w:cs="Arial"/>
                <w:sz w:val="18"/>
                <w:szCs w:val="18"/>
                <w:lang w:eastAsia="ru-RU"/>
              </w:rPr>
            </w:pPr>
            <w:r w:rsidRPr="00E12B6E">
              <w:rPr>
                <w:rFonts w:ascii="Arial" w:eastAsia="Times New Roman" w:hAnsi="Arial" w:cs="Arial"/>
                <w:sz w:val="18"/>
                <w:szCs w:val="18"/>
                <w:lang w:eastAsia="ru-RU"/>
              </w:rPr>
              <w:t>Действует</w:t>
            </w:r>
          </w:p>
        </w:tc>
      </w:tr>
      <w:tr w:rsidR="00E12B6E" w:rsidRPr="00E12B6E" w:rsidTr="00E12B6E">
        <w:trPr>
          <w:tblCellSpacing w:w="15" w:type="dxa"/>
        </w:trPr>
        <w:tc>
          <w:tcPr>
            <w:tcW w:w="0" w:type="auto"/>
            <w:tcMar>
              <w:top w:w="45" w:type="dxa"/>
              <w:left w:w="0" w:type="dxa"/>
              <w:bottom w:w="45" w:type="dxa"/>
              <w:right w:w="375" w:type="dxa"/>
            </w:tcMar>
            <w:hideMark/>
          </w:tcPr>
          <w:p w:rsidR="00E12B6E" w:rsidRPr="00E12B6E" w:rsidRDefault="00E12B6E" w:rsidP="00E12B6E">
            <w:pPr>
              <w:spacing w:after="0" w:line="240" w:lineRule="auto"/>
              <w:rPr>
                <w:rFonts w:ascii="Arial" w:eastAsia="Times New Roman" w:hAnsi="Arial" w:cs="Arial"/>
                <w:sz w:val="18"/>
                <w:szCs w:val="18"/>
                <w:lang w:eastAsia="ru-RU"/>
              </w:rPr>
            </w:pPr>
            <w:r w:rsidRPr="00E12B6E">
              <w:rPr>
                <w:rFonts w:ascii="Arial" w:eastAsia="Times New Roman" w:hAnsi="Arial" w:cs="Arial"/>
                <w:sz w:val="18"/>
                <w:szCs w:val="18"/>
                <w:lang w:eastAsia="ru-RU"/>
              </w:rPr>
              <w:t>Метки</w:t>
            </w:r>
          </w:p>
        </w:tc>
        <w:tc>
          <w:tcPr>
            <w:tcW w:w="0" w:type="auto"/>
            <w:tcMar>
              <w:top w:w="45" w:type="dxa"/>
              <w:left w:w="0" w:type="dxa"/>
              <w:bottom w:w="45" w:type="dxa"/>
              <w:right w:w="375" w:type="dxa"/>
            </w:tcMar>
            <w:hideMark/>
          </w:tcPr>
          <w:p w:rsidR="00E12B6E" w:rsidRPr="00E12B6E" w:rsidRDefault="00E12B6E" w:rsidP="00E12B6E">
            <w:pPr>
              <w:spacing w:after="0" w:line="240" w:lineRule="auto"/>
              <w:rPr>
                <w:rFonts w:ascii="Arial" w:eastAsia="Times New Roman" w:hAnsi="Arial" w:cs="Arial"/>
                <w:sz w:val="18"/>
                <w:szCs w:val="18"/>
                <w:lang w:eastAsia="ru-RU"/>
              </w:rPr>
            </w:pPr>
            <w:hyperlink r:id="rId5" w:history="1">
              <w:r w:rsidRPr="00E12B6E">
                <w:rPr>
                  <w:rFonts w:ascii="Arial" w:eastAsia="Times New Roman" w:hAnsi="Arial" w:cs="Arial"/>
                  <w:color w:val="0066CC"/>
                  <w:sz w:val="18"/>
                  <w:u w:val="single"/>
                  <w:lang w:eastAsia="ru-RU"/>
                </w:rPr>
                <w:t>Закон</w:t>
              </w:r>
            </w:hyperlink>
          </w:p>
        </w:tc>
      </w:tr>
    </w:tbl>
    <w:p w:rsidR="00E12B6E" w:rsidRPr="00E12B6E" w:rsidRDefault="00E12B6E" w:rsidP="00E12B6E">
      <w:pPr>
        <w:spacing w:after="0" w:line="240" w:lineRule="auto"/>
        <w:jc w:val="right"/>
        <w:textAlignment w:val="top"/>
        <w:rPr>
          <w:rFonts w:ascii="Arial" w:eastAsia="Times New Roman" w:hAnsi="Arial" w:cs="Arial"/>
          <w:sz w:val="20"/>
          <w:szCs w:val="20"/>
          <w:lang w:eastAsia="ru-RU"/>
        </w:rPr>
      </w:pPr>
      <w:bookmarkStart w:id="0" w:name="l0"/>
      <w:bookmarkEnd w:id="0"/>
      <w:r w:rsidRPr="00E12B6E">
        <w:rPr>
          <w:rFonts w:ascii="Arial" w:eastAsia="Times New Roman" w:hAnsi="Arial" w:cs="Arial"/>
          <w:i/>
          <w:iCs/>
          <w:sz w:val="20"/>
          <w:szCs w:val="20"/>
          <w:lang w:eastAsia="ru-RU"/>
        </w:rPr>
        <w:t>25 декабря 2008 г. N 273-ФЗ</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extent cx="990600" cy="1162050"/>
            <wp:effectExtent l="19050" t="0" r="0" b="0"/>
            <wp:docPr id="1" name="Рисунок 1" descr="http://www.referent.ru/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ferent.ru/1/1.gif"/>
                    <pic:cNvPicPr>
                      <a:picLocks noChangeAspect="1" noChangeArrowheads="1"/>
                    </pic:cNvPicPr>
                  </pic:nvPicPr>
                  <pic:blipFill>
                    <a:blip r:embed="rId6" cstate="print"/>
                    <a:srcRect/>
                    <a:stretch>
                      <a:fillRect/>
                    </a:stretch>
                  </pic:blipFill>
                  <pic:spPr bwMode="auto">
                    <a:xfrm>
                      <a:off x="0" y="0"/>
                      <a:ext cx="990600" cy="1162050"/>
                    </a:xfrm>
                    <a:prstGeom prst="rect">
                      <a:avLst/>
                    </a:prstGeom>
                    <a:noFill/>
                    <a:ln w="9525">
                      <a:noFill/>
                      <a:miter lim="800000"/>
                      <a:headEnd/>
                      <a:tailEnd/>
                    </a:ln>
                  </pic:spPr>
                </pic:pic>
              </a:graphicData>
            </a:graphic>
          </wp:inline>
        </w:drawing>
      </w:r>
    </w:p>
    <w:p w:rsidR="00E12B6E" w:rsidRPr="00E12B6E" w:rsidRDefault="00E12B6E" w:rsidP="00E12B6E">
      <w:pPr>
        <w:spacing w:after="0" w:line="240" w:lineRule="auto"/>
        <w:jc w:val="center"/>
        <w:textAlignment w:val="top"/>
        <w:outlineLvl w:val="2"/>
        <w:rPr>
          <w:rFonts w:ascii="Arial" w:eastAsia="Times New Roman" w:hAnsi="Arial" w:cs="Arial"/>
          <w:b/>
          <w:bCs/>
          <w:sz w:val="36"/>
          <w:szCs w:val="36"/>
          <w:lang w:eastAsia="ru-RU"/>
        </w:rPr>
      </w:pPr>
      <w:r w:rsidRPr="00E12B6E">
        <w:rPr>
          <w:rFonts w:ascii="Arial" w:eastAsia="Times New Roman" w:hAnsi="Arial" w:cs="Arial"/>
          <w:b/>
          <w:bCs/>
          <w:sz w:val="36"/>
          <w:szCs w:val="36"/>
          <w:lang w:eastAsia="ru-RU"/>
        </w:rPr>
        <w:t>РОССИЙСКАЯ ФЕДЕРАЦИЯ</w:t>
      </w:r>
    </w:p>
    <w:p w:rsidR="00E12B6E" w:rsidRPr="00E12B6E" w:rsidRDefault="00E12B6E" w:rsidP="00E12B6E">
      <w:pPr>
        <w:spacing w:after="0" w:line="240" w:lineRule="auto"/>
        <w:jc w:val="center"/>
        <w:textAlignment w:val="top"/>
        <w:outlineLvl w:val="2"/>
        <w:rPr>
          <w:rFonts w:ascii="Arial" w:eastAsia="Times New Roman" w:hAnsi="Arial" w:cs="Arial"/>
          <w:b/>
          <w:bCs/>
          <w:sz w:val="36"/>
          <w:szCs w:val="36"/>
          <w:lang w:eastAsia="ru-RU"/>
        </w:rPr>
      </w:pPr>
      <w:r w:rsidRPr="00E12B6E">
        <w:rPr>
          <w:rFonts w:ascii="Arial" w:eastAsia="Times New Roman" w:hAnsi="Arial" w:cs="Arial"/>
          <w:b/>
          <w:bCs/>
          <w:sz w:val="36"/>
          <w:szCs w:val="36"/>
          <w:lang w:eastAsia="ru-RU"/>
        </w:rPr>
        <w:t>ФЕДЕРАЛЬНЫЙ ЗАКОН</w:t>
      </w:r>
    </w:p>
    <w:p w:rsidR="00E12B6E" w:rsidRPr="00E12B6E" w:rsidRDefault="00E12B6E" w:rsidP="00E12B6E">
      <w:pPr>
        <w:spacing w:after="0" w:line="240" w:lineRule="auto"/>
        <w:jc w:val="center"/>
        <w:textAlignment w:val="top"/>
        <w:outlineLvl w:val="2"/>
        <w:rPr>
          <w:rFonts w:ascii="Arial" w:eastAsia="Times New Roman" w:hAnsi="Arial" w:cs="Arial"/>
          <w:b/>
          <w:bCs/>
          <w:sz w:val="36"/>
          <w:szCs w:val="36"/>
          <w:lang w:eastAsia="ru-RU"/>
        </w:rPr>
      </w:pPr>
      <w:r w:rsidRPr="00E12B6E">
        <w:rPr>
          <w:rFonts w:ascii="Arial" w:eastAsia="Times New Roman" w:hAnsi="Arial" w:cs="Arial"/>
          <w:b/>
          <w:bCs/>
          <w:sz w:val="36"/>
          <w:szCs w:val="36"/>
          <w:lang w:eastAsia="ru-RU"/>
        </w:rPr>
        <w:t>О ПРОТИВОДЕЙСТВИИ КОРРУПЦИИ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bookmarkStart w:id="1" w:name="l1"/>
      <w:bookmarkEnd w:id="1"/>
      <w:r w:rsidRPr="00E12B6E">
        <w:rPr>
          <w:rFonts w:ascii="Arial" w:eastAsia="Times New Roman" w:hAnsi="Arial" w:cs="Arial"/>
          <w:sz w:val="20"/>
          <w:szCs w:val="20"/>
          <w:lang w:eastAsia="ru-RU"/>
        </w:rPr>
        <w:t xml:space="preserve">(в ред. Федеральных законов </w:t>
      </w:r>
      <w:hyperlink r:id="rId7" w:history="1">
        <w:r w:rsidRPr="00E12B6E">
          <w:rPr>
            <w:rFonts w:ascii="Arial" w:eastAsia="Times New Roman" w:hAnsi="Arial" w:cs="Arial"/>
            <w:color w:val="0066CC"/>
            <w:sz w:val="20"/>
            <w:u w:val="single"/>
            <w:lang w:eastAsia="ru-RU"/>
          </w:rPr>
          <w:t>от 11.07.2011 N 200-ФЗ</w:t>
        </w:r>
      </w:hyperlink>
      <w:r w:rsidRPr="00E12B6E">
        <w:rPr>
          <w:rFonts w:ascii="Arial" w:eastAsia="Times New Roman" w:hAnsi="Arial" w:cs="Arial"/>
          <w:sz w:val="20"/>
          <w:szCs w:val="20"/>
          <w:lang w:eastAsia="ru-RU"/>
        </w:rPr>
        <w:t xml:space="preserve">, </w:t>
      </w:r>
      <w:hyperlink r:id="rId8"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 xml:space="preserve">, </w:t>
      </w:r>
      <w:hyperlink r:id="rId9"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 xml:space="preserve">, </w:t>
      </w:r>
      <w:hyperlink r:id="rId10"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 xml:space="preserve">, </w:t>
      </w:r>
      <w:hyperlink r:id="rId11" w:history="1">
        <w:r w:rsidRPr="00E12B6E">
          <w:rPr>
            <w:rFonts w:ascii="Arial" w:eastAsia="Times New Roman" w:hAnsi="Arial" w:cs="Arial"/>
            <w:color w:val="0066CC"/>
            <w:sz w:val="20"/>
            <w:u w:val="single"/>
            <w:lang w:eastAsia="ru-RU"/>
          </w:rPr>
          <w:t>от 07.05.2013 N 102-ФЗ</w:t>
        </w:r>
      </w:hyperlink>
      <w:r w:rsidRPr="00E12B6E">
        <w:rPr>
          <w:rFonts w:ascii="Arial" w:eastAsia="Times New Roman" w:hAnsi="Arial" w:cs="Arial"/>
          <w:sz w:val="20"/>
          <w:szCs w:val="20"/>
          <w:lang w:eastAsia="ru-RU"/>
        </w:rPr>
        <w:t xml:space="preserve">, </w:t>
      </w:r>
      <w:hyperlink r:id="rId12" w:history="1">
        <w:r w:rsidRPr="00E12B6E">
          <w:rPr>
            <w:rFonts w:ascii="Arial" w:eastAsia="Times New Roman" w:hAnsi="Arial" w:cs="Arial"/>
            <w:color w:val="0066CC"/>
            <w:sz w:val="20"/>
            <w:u w:val="single"/>
            <w:lang w:eastAsia="ru-RU"/>
          </w:rPr>
          <w:t>от 30.09.2013 N 261-ФЗ</w:t>
        </w:r>
      </w:hyperlink>
      <w:r w:rsidRPr="00E12B6E">
        <w:rPr>
          <w:rFonts w:ascii="Arial" w:eastAsia="Times New Roman" w:hAnsi="Arial" w:cs="Arial"/>
          <w:sz w:val="20"/>
          <w:szCs w:val="20"/>
          <w:lang w:eastAsia="ru-RU"/>
        </w:rPr>
        <w:t xml:space="preserve">, </w:t>
      </w:r>
      <w:hyperlink r:id="rId13" w:history="1">
        <w:r w:rsidRPr="00E12B6E">
          <w:rPr>
            <w:rFonts w:ascii="Arial" w:eastAsia="Times New Roman" w:hAnsi="Arial" w:cs="Arial"/>
            <w:color w:val="0066CC"/>
            <w:sz w:val="20"/>
            <w:u w:val="single"/>
            <w:lang w:eastAsia="ru-RU"/>
          </w:rPr>
          <w:t>от 28.12.2013 N 396-ФЗ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right"/>
        <w:textAlignment w:val="top"/>
        <w:rPr>
          <w:rFonts w:ascii="Arial" w:eastAsia="Times New Roman" w:hAnsi="Arial" w:cs="Arial"/>
          <w:sz w:val="20"/>
          <w:szCs w:val="20"/>
          <w:lang w:eastAsia="ru-RU"/>
        </w:rPr>
      </w:pPr>
      <w:r w:rsidRPr="00E12B6E">
        <w:rPr>
          <w:rFonts w:ascii="Arial" w:eastAsia="Times New Roman" w:hAnsi="Arial" w:cs="Arial"/>
          <w:i/>
          <w:iCs/>
          <w:sz w:val="20"/>
          <w:szCs w:val="20"/>
          <w:lang w:eastAsia="ru-RU"/>
        </w:rPr>
        <w:t>Принят</w:t>
      </w:r>
      <w:r w:rsidRPr="00E12B6E">
        <w:rPr>
          <w:rFonts w:ascii="Arial" w:eastAsia="Times New Roman" w:hAnsi="Arial" w:cs="Arial"/>
          <w:sz w:val="20"/>
          <w:szCs w:val="20"/>
          <w:lang w:eastAsia="ru-RU"/>
        </w:rPr>
        <w:br/>
      </w:r>
      <w:r w:rsidRPr="00E12B6E">
        <w:rPr>
          <w:rFonts w:ascii="Arial" w:eastAsia="Times New Roman" w:hAnsi="Arial" w:cs="Arial"/>
          <w:i/>
          <w:iCs/>
          <w:sz w:val="20"/>
          <w:szCs w:val="20"/>
          <w:lang w:eastAsia="ru-RU"/>
        </w:rPr>
        <w:t>Государственной Думой</w:t>
      </w:r>
      <w:r w:rsidRPr="00E12B6E">
        <w:rPr>
          <w:rFonts w:ascii="Arial" w:eastAsia="Times New Roman" w:hAnsi="Arial" w:cs="Arial"/>
          <w:sz w:val="20"/>
          <w:szCs w:val="20"/>
          <w:lang w:eastAsia="ru-RU"/>
        </w:rPr>
        <w:br/>
      </w:r>
      <w:r w:rsidRPr="00E12B6E">
        <w:rPr>
          <w:rFonts w:ascii="Arial" w:eastAsia="Times New Roman" w:hAnsi="Arial" w:cs="Arial"/>
          <w:i/>
          <w:iCs/>
          <w:sz w:val="20"/>
          <w:szCs w:val="20"/>
          <w:lang w:eastAsia="ru-RU"/>
        </w:rPr>
        <w:t>19 декабря 2008 года</w:t>
      </w:r>
    </w:p>
    <w:p w:rsidR="00E12B6E" w:rsidRPr="00E12B6E" w:rsidRDefault="00E12B6E" w:rsidP="00E12B6E">
      <w:pPr>
        <w:spacing w:after="0" w:line="240" w:lineRule="auto"/>
        <w:jc w:val="right"/>
        <w:textAlignment w:val="top"/>
        <w:rPr>
          <w:rFonts w:ascii="Arial" w:eastAsia="Times New Roman" w:hAnsi="Arial" w:cs="Arial"/>
          <w:sz w:val="20"/>
          <w:szCs w:val="20"/>
          <w:lang w:eastAsia="ru-RU"/>
        </w:rPr>
      </w:pPr>
      <w:r w:rsidRPr="00E12B6E">
        <w:rPr>
          <w:rFonts w:ascii="Arial" w:eastAsia="Times New Roman" w:hAnsi="Arial" w:cs="Arial"/>
          <w:i/>
          <w:iCs/>
          <w:sz w:val="20"/>
          <w:szCs w:val="20"/>
          <w:lang w:eastAsia="ru-RU"/>
        </w:rPr>
        <w:t>Одобрен</w:t>
      </w:r>
      <w:r w:rsidRPr="00E12B6E">
        <w:rPr>
          <w:rFonts w:ascii="Arial" w:eastAsia="Times New Roman" w:hAnsi="Arial" w:cs="Arial"/>
          <w:sz w:val="20"/>
          <w:szCs w:val="20"/>
          <w:lang w:eastAsia="ru-RU"/>
        </w:rPr>
        <w:br/>
      </w:r>
      <w:r w:rsidRPr="00E12B6E">
        <w:rPr>
          <w:rFonts w:ascii="Arial" w:eastAsia="Times New Roman" w:hAnsi="Arial" w:cs="Arial"/>
          <w:i/>
          <w:iCs/>
          <w:sz w:val="20"/>
          <w:szCs w:val="20"/>
          <w:lang w:eastAsia="ru-RU"/>
        </w:rPr>
        <w:t>Советом Федерации</w:t>
      </w:r>
      <w:r w:rsidRPr="00E12B6E">
        <w:rPr>
          <w:rFonts w:ascii="Arial" w:eastAsia="Times New Roman" w:hAnsi="Arial" w:cs="Arial"/>
          <w:sz w:val="20"/>
          <w:szCs w:val="20"/>
          <w:lang w:eastAsia="ru-RU"/>
        </w:rPr>
        <w:br/>
      </w:r>
      <w:r w:rsidRPr="00E12B6E">
        <w:rPr>
          <w:rFonts w:ascii="Arial" w:eastAsia="Times New Roman" w:hAnsi="Arial" w:cs="Arial"/>
          <w:i/>
          <w:iCs/>
          <w:sz w:val="20"/>
          <w:szCs w:val="20"/>
          <w:lang w:eastAsia="ru-RU"/>
        </w:rPr>
        <w:t>22 декабря 2008 года</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Настоящим Федеральным законом устанавливаются основные принципы противодействия коррупции, правовые и организационные </w:t>
      </w:r>
      <w:bookmarkStart w:id="2" w:name="l2"/>
      <w:bookmarkEnd w:id="2"/>
      <w:r w:rsidRPr="00E12B6E">
        <w:rPr>
          <w:rFonts w:ascii="Arial" w:eastAsia="Times New Roman" w:hAnsi="Arial" w:cs="Arial"/>
          <w:sz w:val="20"/>
          <w:szCs w:val="20"/>
          <w:lang w:eastAsia="ru-RU"/>
        </w:rPr>
        <w:t xml:space="preserve">основы предупреждения коррупции и борьбы с ней, минимизации и (или) ликвидации последствий коррупционных правонарушений.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3" w:name="h113"/>
      <w:bookmarkEnd w:id="3"/>
      <w:r w:rsidRPr="00E12B6E">
        <w:rPr>
          <w:rFonts w:ascii="Arial" w:eastAsia="Times New Roman" w:hAnsi="Arial" w:cs="Arial"/>
          <w:b/>
          <w:bCs/>
          <w:sz w:val="27"/>
          <w:szCs w:val="27"/>
          <w:lang w:eastAsia="ru-RU"/>
        </w:rPr>
        <w:t xml:space="preserve">Статья 1. Основные понятия, используемые в настоящем Федеральном законе </w:t>
      </w:r>
    </w:p>
    <w:p w:rsidR="00E12B6E" w:rsidRPr="00E12B6E" w:rsidRDefault="00E12B6E" w:rsidP="00E12B6E">
      <w:pPr>
        <w:spacing w:after="0" w:line="240" w:lineRule="auto"/>
        <w:textAlignment w:val="top"/>
        <w:rPr>
          <w:rFonts w:ascii="Arial" w:eastAsia="Times New Roman" w:hAnsi="Arial" w:cs="Arial"/>
          <w:sz w:val="20"/>
          <w:szCs w:val="20"/>
          <w:lang w:eastAsia="ru-RU"/>
        </w:rPr>
      </w:pPr>
      <w:bookmarkStart w:id="4" w:name="l3"/>
      <w:bookmarkEnd w:id="4"/>
      <w:r w:rsidRPr="00E12B6E">
        <w:rPr>
          <w:rFonts w:ascii="Arial" w:eastAsia="Times New Roman" w:hAnsi="Arial" w:cs="Arial"/>
          <w:sz w:val="20"/>
          <w:szCs w:val="20"/>
          <w:lang w:eastAsia="ru-RU"/>
        </w:rPr>
        <w:br/>
        <w:t xml:space="preserve">Для целей настоящего Федерального закона используются следующие основные понятия: </w:t>
      </w:r>
      <w:r w:rsidRPr="00E12B6E">
        <w:rPr>
          <w:rFonts w:ascii="Arial" w:eastAsia="Times New Roman" w:hAnsi="Arial" w:cs="Arial"/>
          <w:sz w:val="20"/>
          <w:szCs w:val="20"/>
          <w:lang w:eastAsia="ru-RU"/>
        </w:rPr>
        <w:br/>
        <w:t xml:space="preserve">1) коррупция: </w:t>
      </w:r>
      <w:r w:rsidRPr="00E12B6E">
        <w:rPr>
          <w:rFonts w:ascii="Arial" w:eastAsia="Times New Roman" w:hAnsi="Arial" w:cs="Arial"/>
          <w:sz w:val="20"/>
          <w:szCs w:val="20"/>
          <w:lang w:eastAsia="ru-RU"/>
        </w:rPr>
        <w:b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bookmarkStart w:id="5" w:name="l4"/>
      <w:bookmarkEnd w:id="5"/>
      <w:r w:rsidRPr="00E12B6E">
        <w:rPr>
          <w:rFonts w:ascii="Arial" w:eastAsia="Times New Roman" w:hAnsi="Arial" w:cs="Arial"/>
          <w:sz w:val="20"/>
          <w:szCs w:val="20"/>
          <w:lang w:eastAsia="ru-RU"/>
        </w:rPr>
        <w:t xml:space="preserve">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w:t>
      </w:r>
      <w:bookmarkStart w:id="6" w:name="l5"/>
      <w:bookmarkEnd w:id="6"/>
      <w:r w:rsidRPr="00E12B6E">
        <w:rPr>
          <w:rFonts w:ascii="Arial" w:eastAsia="Times New Roman" w:hAnsi="Arial" w:cs="Arial"/>
          <w:sz w:val="20"/>
          <w:szCs w:val="20"/>
          <w:lang w:eastAsia="ru-RU"/>
        </w:rPr>
        <w:t xml:space="preserve">предоставление такой выгоды указанному лицу другими физическими лицами; </w:t>
      </w:r>
      <w:r w:rsidRPr="00E12B6E">
        <w:rPr>
          <w:rFonts w:ascii="Arial" w:eastAsia="Times New Roman" w:hAnsi="Arial" w:cs="Arial"/>
          <w:sz w:val="20"/>
          <w:szCs w:val="20"/>
          <w:lang w:eastAsia="ru-RU"/>
        </w:rPr>
        <w:br/>
        <w:t xml:space="preserve">б) совершение деяний, указанных в подпункте "а" настоящего пункта, от имени или в интересах юридического лица; </w:t>
      </w:r>
      <w:r w:rsidRPr="00E12B6E">
        <w:rPr>
          <w:rFonts w:ascii="Arial" w:eastAsia="Times New Roman" w:hAnsi="Arial" w:cs="Arial"/>
          <w:sz w:val="20"/>
          <w:szCs w:val="20"/>
          <w:lang w:eastAsia="ru-RU"/>
        </w:rPr>
        <w:br/>
        <w:t xml:space="preserve">2) противодействие коррупции - деятельность федеральных </w:t>
      </w:r>
      <w:bookmarkStart w:id="7" w:name="l6"/>
      <w:bookmarkEnd w:id="7"/>
      <w:r w:rsidRPr="00E12B6E">
        <w:rPr>
          <w:rFonts w:ascii="Arial" w:eastAsia="Times New Roman" w:hAnsi="Arial" w:cs="Arial"/>
          <w:sz w:val="20"/>
          <w:szCs w:val="20"/>
          <w:lang w:eastAsia="ru-RU"/>
        </w:rPr>
        <w:t xml:space="preserve">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bookmarkStart w:id="8" w:name="l7"/>
      <w:bookmarkEnd w:id="8"/>
      <w:r w:rsidRPr="00E12B6E">
        <w:rPr>
          <w:rFonts w:ascii="Arial" w:eastAsia="Times New Roman" w:hAnsi="Arial" w:cs="Arial"/>
          <w:sz w:val="20"/>
          <w:szCs w:val="20"/>
          <w:lang w:eastAsia="ru-RU"/>
        </w:rPr>
        <w:br/>
        <w:t xml:space="preserve">а) по предупреждению коррупции, в том числе по выявлению и последующему устранению причин коррупции (профилактика коррупции); </w:t>
      </w:r>
      <w:r w:rsidRPr="00E12B6E">
        <w:rPr>
          <w:rFonts w:ascii="Arial" w:eastAsia="Times New Roman" w:hAnsi="Arial" w:cs="Arial"/>
          <w:sz w:val="20"/>
          <w:szCs w:val="20"/>
          <w:lang w:eastAsia="ru-RU"/>
        </w:rPr>
        <w:br/>
        <w:t xml:space="preserve">б) по выявлению, предупреждению, пресечению, раскрытию и расследованию коррупционных правонарушений (борьба с коррупцией); </w:t>
      </w:r>
      <w:bookmarkStart w:id="9" w:name="l8"/>
      <w:bookmarkEnd w:id="9"/>
      <w:r w:rsidRPr="00E12B6E">
        <w:rPr>
          <w:rFonts w:ascii="Arial" w:eastAsia="Times New Roman" w:hAnsi="Arial" w:cs="Arial"/>
          <w:sz w:val="20"/>
          <w:szCs w:val="20"/>
          <w:lang w:eastAsia="ru-RU"/>
        </w:rPr>
        <w:br/>
        <w:t xml:space="preserve">в) по минимизации и (или) ликвидации последствий коррупционных правонарушений. </w:t>
      </w:r>
      <w:r w:rsidRPr="00E12B6E">
        <w:rPr>
          <w:rFonts w:ascii="Arial" w:eastAsia="Times New Roman" w:hAnsi="Arial" w:cs="Arial"/>
          <w:sz w:val="20"/>
          <w:szCs w:val="20"/>
          <w:lang w:eastAsia="ru-RU"/>
        </w:rPr>
        <w:br/>
        <w:t>3) нормативные правовые акты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14"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w:t>
      </w:r>
      <w:r w:rsidRPr="00E12B6E">
        <w:rPr>
          <w:rFonts w:ascii="Arial" w:eastAsia="Times New Roman" w:hAnsi="Arial" w:cs="Arial"/>
          <w:sz w:val="20"/>
          <w:szCs w:val="20"/>
          <w:lang w:eastAsia="ru-RU"/>
        </w:rPr>
        <w:lastRenderedPageBreak/>
        <w:t>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E12B6E">
        <w:rPr>
          <w:rFonts w:ascii="Arial" w:eastAsia="Times New Roman" w:hAnsi="Arial" w:cs="Arial"/>
          <w:sz w:val="20"/>
          <w:szCs w:val="20"/>
          <w:lang w:eastAsia="ru-RU"/>
        </w:rPr>
        <w:br/>
      </w:r>
      <w:bookmarkStart w:id="10" w:name="l127"/>
      <w:bookmarkEnd w:id="10"/>
      <w:r w:rsidRPr="00E12B6E">
        <w:rPr>
          <w:rFonts w:ascii="Arial" w:eastAsia="Times New Roman" w:hAnsi="Arial" w:cs="Arial"/>
          <w:sz w:val="20"/>
          <w:szCs w:val="20"/>
          <w:lang w:eastAsia="ru-RU"/>
        </w:rPr>
        <w:t xml:space="preserve">(в ред. Федерального закона </w:t>
      </w:r>
      <w:hyperlink r:id="rId15"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б) законы и иные нормативные правовые акты органов государственной власти субъектов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16"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в) муниципальные правовые акты;</w:t>
      </w:r>
      <w:r w:rsidRPr="00E12B6E">
        <w:rPr>
          <w:rFonts w:ascii="Arial" w:eastAsia="Times New Roman" w:hAnsi="Arial" w:cs="Arial"/>
          <w:sz w:val="20"/>
          <w:szCs w:val="20"/>
          <w:lang w:eastAsia="ru-RU"/>
        </w:rPr>
        <w:br/>
        <w:t xml:space="preserve">(в ред. Федерального закона </w:t>
      </w:r>
      <w:hyperlink r:id="rId17"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w:t>
      </w:r>
      <w:bookmarkStart w:id="11" w:name="l128"/>
      <w:bookmarkEnd w:id="11"/>
      <w:r w:rsidRPr="00E12B6E">
        <w:rPr>
          <w:rFonts w:ascii="Arial" w:eastAsia="Times New Roman" w:hAnsi="Arial" w:cs="Arial"/>
          <w:sz w:val="20"/>
          <w:szCs w:val="20"/>
          <w:lang w:eastAsia="ru-RU"/>
        </w:rPr>
        <w:t>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E12B6E">
        <w:rPr>
          <w:rFonts w:ascii="Arial" w:eastAsia="Times New Roman" w:hAnsi="Arial" w:cs="Arial"/>
          <w:sz w:val="20"/>
          <w:szCs w:val="20"/>
          <w:lang w:eastAsia="ru-RU"/>
        </w:rPr>
        <w:br/>
        <w:t xml:space="preserve">(в ред. Федерального закона </w:t>
      </w:r>
      <w:hyperlink r:id="rId18"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2" w:name="h114"/>
      <w:bookmarkEnd w:id="12"/>
      <w:r w:rsidRPr="00E12B6E">
        <w:rPr>
          <w:rFonts w:ascii="Arial" w:eastAsia="Times New Roman" w:hAnsi="Arial" w:cs="Arial"/>
          <w:b/>
          <w:bCs/>
          <w:sz w:val="27"/>
          <w:szCs w:val="27"/>
          <w:lang w:eastAsia="ru-RU"/>
        </w:rPr>
        <w:t xml:space="preserve">Статья 2. Правовая основа противодействия коррупции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Правовую основу противодействия коррупции составляют </w:t>
      </w:r>
      <w:hyperlink r:id="rId19" w:history="1">
        <w:r w:rsidRPr="00E12B6E">
          <w:rPr>
            <w:rFonts w:ascii="Arial" w:eastAsia="Times New Roman" w:hAnsi="Arial" w:cs="Arial"/>
            <w:color w:val="0066CC"/>
            <w:sz w:val="20"/>
            <w:u w:val="single"/>
            <w:lang w:eastAsia="ru-RU"/>
          </w:rPr>
          <w:t>Конституция</w:t>
        </w:r>
      </w:hyperlink>
      <w:r w:rsidRPr="00E12B6E">
        <w:rPr>
          <w:rFonts w:ascii="Arial" w:eastAsia="Times New Roman" w:hAnsi="Arial" w:cs="Arial"/>
          <w:sz w:val="20"/>
          <w:szCs w:val="20"/>
          <w:lang w:eastAsia="ru-RU"/>
        </w:rPr>
        <w:t xml:space="preserve"> Российской Федерации, федеральные </w:t>
      </w:r>
      <w:bookmarkStart w:id="13" w:name="l129"/>
      <w:bookmarkEnd w:id="13"/>
      <w:r w:rsidRPr="00E12B6E">
        <w:rPr>
          <w:rFonts w:ascii="Arial" w:eastAsia="Times New Roman" w:hAnsi="Arial" w:cs="Arial"/>
          <w:sz w:val="20"/>
          <w:szCs w:val="20"/>
          <w:lang w:eastAsia="ru-RU"/>
        </w:rPr>
        <w:t xml:space="preserve">конституционные </w:t>
      </w:r>
      <w:bookmarkStart w:id="14" w:name="l9"/>
      <w:bookmarkEnd w:id="14"/>
      <w:r w:rsidRPr="00E12B6E">
        <w:rPr>
          <w:rFonts w:ascii="Arial" w:eastAsia="Times New Roman" w:hAnsi="Arial" w:cs="Arial"/>
          <w:sz w:val="20"/>
          <w:szCs w:val="20"/>
          <w:lang w:eastAsia="ru-RU"/>
        </w:rPr>
        <w:t xml:space="preserve">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w:t>
      </w:r>
      <w:bookmarkStart w:id="15" w:name="l10"/>
      <w:bookmarkEnd w:id="15"/>
      <w:r w:rsidRPr="00E12B6E">
        <w:rPr>
          <w:rFonts w:ascii="Arial" w:eastAsia="Times New Roman" w:hAnsi="Arial" w:cs="Arial"/>
          <w:sz w:val="20"/>
          <w:szCs w:val="20"/>
          <w:lang w:eastAsia="ru-RU"/>
        </w:rPr>
        <w:t xml:space="preserve">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w:t>
      </w:r>
      <w:bookmarkStart w:id="16" w:name="l11"/>
      <w:bookmarkEnd w:id="16"/>
      <w:r w:rsidRPr="00E12B6E">
        <w:rPr>
          <w:rFonts w:ascii="Arial" w:eastAsia="Times New Roman" w:hAnsi="Arial" w:cs="Arial"/>
          <w:sz w:val="20"/>
          <w:szCs w:val="20"/>
          <w:lang w:eastAsia="ru-RU"/>
        </w:rPr>
        <w:t xml:space="preserve">муниципальные правовые акты.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7" w:name="h115"/>
      <w:bookmarkEnd w:id="17"/>
      <w:r w:rsidRPr="00E12B6E">
        <w:rPr>
          <w:rFonts w:ascii="Arial" w:eastAsia="Times New Roman" w:hAnsi="Arial" w:cs="Arial"/>
          <w:b/>
          <w:bCs/>
          <w:sz w:val="27"/>
          <w:szCs w:val="27"/>
          <w:lang w:eastAsia="ru-RU"/>
        </w:rPr>
        <w:t xml:space="preserve">Статья 3. Основные принципы противодействия коррупции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Противодействие коррупции в Российской Федерации основывается на следующих основных принципах: </w:t>
      </w:r>
      <w:r w:rsidRPr="00E12B6E">
        <w:rPr>
          <w:rFonts w:ascii="Arial" w:eastAsia="Times New Roman" w:hAnsi="Arial" w:cs="Arial"/>
          <w:sz w:val="20"/>
          <w:szCs w:val="20"/>
          <w:lang w:eastAsia="ru-RU"/>
        </w:rPr>
        <w:br/>
        <w:t xml:space="preserve">1) признание, обеспечение и защита основных прав и свобод </w:t>
      </w:r>
      <w:bookmarkStart w:id="18" w:name="l12"/>
      <w:bookmarkEnd w:id="18"/>
      <w:r w:rsidRPr="00E12B6E">
        <w:rPr>
          <w:rFonts w:ascii="Arial" w:eastAsia="Times New Roman" w:hAnsi="Arial" w:cs="Arial"/>
          <w:sz w:val="20"/>
          <w:szCs w:val="20"/>
          <w:lang w:eastAsia="ru-RU"/>
        </w:rPr>
        <w:t xml:space="preserve">человека и гражданина; </w:t>
      </w:r>
      <w:r w:rsidRPr="00E12B6E">
        <w:rPr>
          <w:rFonts w:ascii="Arial" w:eastAsia="Times New Roman" w:hAnsi="Arial" w:cs="Arial"/>
          <w:sz w:val="20"/>
          <w:szCs w:val="20"/>
          <w:lang w:eastAsia="ru-RU"/>
        </w:rPr>
        <w:br/>
        <w:t xml:space="preserve">2) законность; </w:t>
      </w:r>
      <w:r w:rsidRPr="00E12B6E">
        <w:rPr>
          <w:rFonts w:ascii="Arial" w:eastAsia="Times New Roman" w:hAnsi="Arial" w:cs="Arial"/>
          <w:sz w:val="20"/>
          <w:szCs w:val="20"/>
          <w:lang w:eastAsia="ru-RU"/>
        </w:rPr>
        <w:br/>
        <w:t xml:space="preserve">3) публичность и открытость деятельности государственных органов и органов местного самоуправления; </w:t>
      </w:r>
      <w:r w:rsidRPr="00E12B6E">
        <w:rPr>
          <w:rFonts w:ascii="Arial" w:eastAsia="Times New Roman" w:hAnsi="Arial" w:cs="Arial"/>
          <w:sz w:val="20"/>
          <w:szCs w:val="20"/>
          <w:lang w:eastAsia="ru-RU"/>
        </w:rPr>
        <w:br/>
        <w:t xml:space="preserve">4) неотвратимость ответственности за совершение коррупционных правонарушений; </w:t>
      </w:r>
      <w:bookmarkStart w:id="19" w:name="l13"/>
      <w:bookmarkEnd w:id="19"/>
      <w:r w:rsidRPr="00E12B6E">
        <w:rPr>
          <w:rFonts w:ascii="Arial" w:eastAsia="Times New Roman" w:hAnsi="Arial" w:cs="Arial"/>
          <w:sz w:val="20"/>
          <w:szCs w:val="20"/>
          <w:lang w:eastAsia="ru-RU"/>
        </w:rPr>
        <w:b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 </w:t>
      </w:r>
      <w:r w:rsidRPr="00E12B6E">
        <w:rPr>
          <w:rFonts w:ascii="Arial" w:eastAsia="Times New Roman" w:hAnsi="Arial" w:cs="Arial"/>
          <w:sz w:val="20"/>
          <w:szCs w:val="20"/>
          <w:lang w:eastAsia="ru-RU"/>
        </w:rPr>
        <w:br/>
        <w:t xml:space="preserve">6) приоритетное применение мер по предупреждению коррупции; </w:t>
      </w:r>
      <w:r w:rsidRPr="00E12B6E">
        <w:rPr>
          <w:rFonts w:ascii="Arial" w:eastAsia="Times New Roman" w:hAnsi="Arial" w:cs="Arial"/>
          <w:sz w:val="20"/>
          <w:szCs w:val="20"/>
          <w:lang w:eastAsia="ru-RU"/>
        </w:rPr>
        <w:br/>
        <w:t xml:space="preserve">7) сотрудничество государства с институтами гражданского </w:t>
      </w:r>
      <w:bookmarkStart w:id="20" w:name="l14"/>
      <w:bookmarkEnd w:id="20"/>
      <w:r w:rsidRPr="00E12B6E">
        <w:rPr>
          <w:rFonts w:ascii="Arial" w:eastAsia="Times New Roman" w:hAnsi="Arial" w:cs="Arial"/>
          <w:sz w:val="20"/>
          <w:szCs w:val="20"/>
          <w:lang w:eastAsia="ru-RU"/>
        </w:rPr>
        <w:t xml:space="preserve">общества, международными организациями и физическими лицами.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1" w:name="h116"/>
      <w:bookmarkEnd w:id="21"/>
      <w:r w:rsidRPr="00E12B6E">
        <w:rPr>
          <w:rFonts w:ascii="Arial" w:eastAsia="Times New Roman" w:hAnsi="Arial" w:cs="Arial"/>
          <w:b/>
          <w:bCs/>
          <w:sz w:val="27"/>
          <w:szCs w:val="27"/>
          <w:lang w:eastAsia="ru-RU"/>
        </w:rPr>
        <w:t xml:space="preserve">Статья 4. Международное сотрудничество Российской Федерации в области противодействия коррупции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Российская Федерация в соответствии с международными </w:t>
      </w:r>
      <w:bookmarkStart w:id="22" w:name="l15"/>
      <w:bookmarkEnd w:id="22"/>
      <w:r w:rsidRPr="00E12B6E">
        <w:rPr>
          <w:rFonts w:ascii="Arial" w:eastAsia="Times New Roman" w:hAnsi="Arial" w:cs="Arial"/>
          <w:sz w:val="20"/>
          <w:szCs w:val="20"/>
          <w:lang w:eastAsia="ru-RU"/>
        </w:rPr>
        <w:t xml:space="preserve">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w:t>
      </w:r>
      <w:bookmarkStart w:id="23" w:name="l16"/>
      <w:bookmarkEnd w:id="23"/>
      <w:r w:rsidRPr="00E12B6E">
        <w:rPr>
          <w:rFonts w:ascii="Arial" w:eastAsia="Times New Roman" w:hAnsi="Arial" w:cs="Arial"/>
          <w:sz w:val="20"/>
          <w:szCs w:val="20"/>
          <w:lang w:eastAsia="ru-RU"/>
        </w:rPr>
        <w:t xml:space="preserve">целях: </w:t>
      </w:r>
      <w:r w:rsidRPr="00E12B6E">
        <w:rPr>
          <w:rFonts w:ascii="Arial" w:eastAsia="Times New Roman" w:hAnsi="Arial" w:cs="Arial"/>
          <w:sz w:val="20"/>
          <w:szCs w:val="20"/>
          <w:lang w:eastAsia="ru-RU"/>
        </w:rPr>
        <w:b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 </w:t>
      </w:r>
      <w:r w:rsidRPr="00E12B6E">
        <w:rPr>
          <w:rFonts w:ascii="Arial" w:eastAsia="Times New Roman" w:hAnsi="Arial" w:cs="Arial"/>
          <w:sz w:val="20"/>
          <w:szCs w:val="20"/>
          <w:lang w:eastAsia="ru-RU"/>
        </w:rPr>
        <w:br/>
        <w:t xml:space="preserve">2) выявления имущества, полученного в результате </w:t>
      </w:r>
      <w:bookmarkStart w:id="24" w:name="l17"/>
      <w:bookmarkEnd w:id="24"/>
      <w:r w:rsidRPr="00E12B6E">
        <w:rPr>
          <w:rFonts w:ascii="Arial" w:eastAsia="Times New Roman" w:hAnsi="Arial" w:cs="Arial"/>
          <w:sz w:val="20"/>
          <w:szCs w:val="20"/>
          <w:lang w:eastAsia="ru-RU"/>
        </w:rPr>
        <w:t xml:space="preserve">совершения коррупционных правонарушений или служащего средством их совершения; </w:t>
      </w:r>
      <w:r w:rsidRPr="00E12B6E">
        <w:rPr>
          <w:rFonts w:ascii="Arial" w:eastAsia="Times New Roman" w:hAnsi="Arial" w:cs="Arial"/>
          <w:sz w:val="20"/>
          <w:szCs w:val="20"/>
          <w:lang w:eastAsia="ru-RU"/>
        </w:rPr>
        <w:br/>
        <w:t xml:space="preserve">3) предоставления в надлежащих случаях предметов или образцов веществ для проведения исследований или судебных экспертиз; </w:t>
      </w:r>
      <w:bookmarkStart w:id="25" w:name="l18"/>
      <w:bookmarkEnd w:id="25"/>
      <w:r w:rsidRPr="00E12B6E">
        <w:rPr>
          <w:rFonts w:ascii="Arial" w:eastAsia="Times New Roman" w:hAnsi="Arial" w:cs="Arial"/>
          <w:sz w:val="20"/>
          <w:szCs w:val="20"/>
          <w:lang w:eastAsia="ru-RU"/>
        </w:rPr>
        <w:br/>
        <w:t xml:space="preserve">4) обмена информацией по вопросам противодействия коррупции; </w:t>
      </w:r>
      <w:r w:rsidRPr="00E12B6E">
        <w:rPr>
          <w:rFonts w:ascii="Arial" w:eastAsia="Times New Roman" w:hAnsi="Arial" w:cs="Arial"/>
          <w:sz w:val="20"/>
          <w:szCs w:val="20"/>
          <w:lang w:eastAsia="ru-RU"/>
        </w:rPr>
        <w:br/>
        <w:t xml:space="preserve">5) координации деятельности по профилактике коррупции и борьбе с коррупцией. </w:t>
      </w:r>
      <w:r w:rsidRPr="00E12B6E">
        <w:rPr>
          <w:rFonts w:ascii="Arial" w:eastAsia="Times New Roman" w:hAnsi="Arial" w:cs="Arial"/>
          <w:sz w:val="20"/>
          <w:szCs w:val="20"/>
          <w:lang w:eastAsia="ru-RU"/>
        </w:rPr>
        <w:br/>
        <w:t xml:space="preserve">2. Иностранные граждане, лица без гражданства, не проживающие постоянно в Российской Федерации, иностранные </w:t>
      </w:r>
      <w:bookmarkStart w:id="26" w:name="l19"/>
      <w:bookmarkEnd w:id="26"/>
      <w:r w:rsidRPr="00E12B6E">
        <w:rPr>
          <w:rFonts w:ascii="Arial" w:eastAsia="Times New Roman" w:hAnsi="Arial" w:cs="Arial"/>
          <w:sz w:val="20"/>
          <w:szCs w:val="20"/>
          <w:lang w:eastAsia="ru-RU"/>
        </w:rPr>
        <w:t xml:space="preserve">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w:t>
      </w:r>
      <w:bookmarkStart w:id="27" w:name="l20"/>
      <w:bookmarkEnd w:id="27"/>
      <w:r w:rsidRPr="00E12B6E">
        <w:rPr>
          <w:rFonts w:ascii="Arial" w:eastAsia="Times New Roman" w:hAnsi="Arial" w:cs="Arial"/>
          <w:sz w:val="20"/>
          <w:szCs w:val="20"/>
          <w:lang w:eastAsia="ru-RU"/>
        </w:rPr>
        <w:t xml:space="preserve">(подозреваемые)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w:t>
      </w:r>
      <w:r w:rsidRPr="00E12B6E">
        <w:rPr>
          <w:rFonts w:ascii="Arial" w:eastAsia="Times New Roman" w:hAnsi="Arial" w:cs="Arial"/>
          <w:sz w:val="20"/>
          <w:szCs w:val="20"/>
          <w:lang w:eastAsia="ru-RU"/>
        </w:rPr>
        <w:lastRenderedPageBreak/>
        <w:t xml:space="preserve">Федерации в случаях и порядке, предусмотренных международными договорами Российской </w:t>
      </w:r>
      <w:bookmarkStart w:id="28" w:name="l21"/>
      <w:bookmarkEnd w:id="28"/>
      <w:r w:rsidRPr="00E12B6E">
        <w:rPr>
          <w:rFonts w:ascii="Arial" w:eastAsia="Times New Roman" w:hAnsi="Arial" w:cs="Arial"/>
          <w:sz w:val="20"/>
          <w:szCs w:val="20"/>
          <w:lang w:eastAsia="ru-RU"/>
        </w:rPr>
        <w:t xml:space="preserve">Федерации и федеральными законами.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9" w:name="h117"/>
      <w:bookmarkEnd w:id="29"/>
      <w:r w:rsidRPr="00E12B6E">
        <w:rPr>
          <w:rFonts w:ascii="Arial" w:eastAsia="Times New Roman" w:hAnsi="Arial" w:cs="Arial"/>
          <w:b/>
          <w:bCs/>
          <w:sz w:val="27"/>
          <w:szCs w:val="27"/>
          <w:lang w:eastAsia="ru-RU"/>
        </w:rPr>
        <w:t xml:space="preserve">Статья 5. Организационные основы противодействия коррупции </w:t>
      </w:r>
    </w:p>
    <w:p w:rsidR="00E12B6E" w:rsidRPr="00E12B6E" w:rsidRDefault="00E12B6E" w:rsidP="00E12B6E">
      <w:pPr>
        <w:spacing w:after="24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Президент Российской Федерации: </w:t>
      </w:r>
      <w:r w:rsidRPr="00E12B6E">
        <w:rPr>
          <w:rFonts w:ascii="Arial" w:eastAsia="Times New Roman" w:hAnsi="Arial" w:cs="Arial"/>
          <w:sz w:val="20"/>
          <w:szCs w:val="20"/>
          <w:lang w:eastAsia="ru-RU"/>
        </w:rPr>
        <w:br/>
        <w:t xml:space="preserve">1) определяет основные направления государственной политики в области противодействия коррупции; </w:t>
      </w:r>
      <w:bookmarkStart w:id="30" w:name="l22"/>
      <w:bookmarkEnd w:id="30"/>
      <w:r w:rsidRPr="00E12B6E">
        <w:rPr>
          <w:rFonts w:ascii="Arial" w:eastAsia="Times New Roman" w:hAnsi="Arial" w:cs="Arial"/>
          <w:sz w:val="20"/>
          <w:szCs w:val="20"/>
          <w:lang w:eastAsia="ru-RU"/>
        </w:rPr>
        <w:b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 </w:t>
      </w:r>
      <w:r w:rsidRPr="00E12B6E">
        <w:rPr>
          <w:rFonts w:ascii="Arial" w:eastAsia="Times New Roman" w:hAnsi="Arial" w:cs="Arial"/>
          <w:sz w:val="20"/>
          <w:szCs w:val="20"/>
          <w:lang w:eastAsia="ru-RU"/>
        </w:rPr>
        <w:br/>
        <w:t xml:space="preserve">2. Федеральное Собрание Российской Федерации обеспечивает разработку и принятие федеральных законов по вопросам </w:t>
      </w:r>
      <w:bookmarkStart w:id="31" w:name="l23"/>
      <w:bookmarkEnd w:id="31"/>
      <w:r w:rsidRPr="00E12B6E">
        <w:rPr>
          <w:rFonts w:ascii="Arial" w:eastAsia="Times New Roman" w:hAnsi="Arial" w:cs="Arial"/>
          <w:sz w:val="20"/>
          <w:szCs w:val="20"/>
          <w:lang w:eastAsia="ru-RU"/>
        </w:rPr>
        <w:t xml:space="preserve">противодействия коррупции, а также контролирует деятельность органов исполнительной власти в пределах своих полномочий. </w:t>
      </w:r>
      <w:r w:rsidRPr="00E12B6E">
        <w:rPr>
          <w:rFonts w:ascii="Arial" w:eastAsia="Times New Roman" w:hAnsi="Arial" w:cs="Arial"/>
          <w:sz w:val="20"/>
          <w:szCs w:val="20"/>
          <w:lang w:eastAsia="ru-RU"/>
        </w:rPr>
        <w:br/>
        <w:t xml:space="preserve">3. Правительство Российской Федерации распределяет функции между федеральными органами исполнительной власти, руководство </w:t>
      </w:r>
      <w:bookmarkStart w:id="32" w:name="l24"/>
      <w:bookmarkEnd w:id="32"/>
      <w:r w:rsidRPr="00E12B6E">
        <w:rPr>
          <w:rFonts w:ascii="Arial" w:eastAsia="Times New Roman" w:hAnsi="Arial" w:cs="Arial"/>
          <w:sz w:val="20"/>
          <w:szCs w:val="20"/>
          <w:lang w:eastAsia="ru-RU"/>
        </w:rPr>
        <w:t xml:space="preserve">деятельностью которых оно осуществляет, по противодействию коррупции. </w:t>
      </w:r>
      <w:r w:rsidRPr="00E12B6E">
        <w:rPr>
          <w:rFonts w:ascii="Arial" w:eastAsia="Times New Roman" w:hAnsi="Arial" w:cs="Arial"/>
          <w:sz w:val="20"/>
          <w:szCs w:val="20"/>
          <w:lang w:eastAsia="ru-RU"/>
        </w:rPr>
        <w:b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w:t>
      </w:r>
      <w:bookmarkStart w:id="33" w:name="l25"/>
      <w:bookmarkEnd w:id="33"/>
      <w:r w:rsidRPr="00E12B6E">
        <w:rPr>
          <w:rFonts w:ascii="Arial" w:eastAsia="Times New Roman" w:hAnsi="Arial" w:cs="Arial"/>
          <w:sz w:val="20"/>
          <w:szCs w:val="20"/>
          <w:lang w:eastAsia="ru-RU"/>
        </w:rPr>
        <w:t xml:space="preserve">пределах своих полномочий. </w:t>
      </w:r>
      <w:r w:rsidRPr="00E12B6E">
        <w:rPr>
          <w:rFonts w:ascii="Arial" w:eastAsia="Times New Roman" w:hAnsi="Arial" w:cs="Arial"/>
          <w:sz w:val="20"/>
          <w:szCs w:val="20"/>
          <w:lang w:eastAsia="ru-RU"/>
        </w:rPr>
        <w:b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w:t>
      </w:r>
      <w:bookmarkStart w:id="34" w:name="l130"/>
      <w:bookmarkEnd w:id="34"/>
      <w:r w:rsidRPr="00E12B6E">
        <w:rPr>
          <w:rFonts w:ascii="Arial" w:eastAsia="Times New Roman" w:hAnsi="Arial" w:cs="Arial"/>
          <w:sz w:val="20"/>
          <w:szCs w:val="20"/>
          <w:lang w:eastAsia="ru-RU"/>
        </w:rPr>
        <w:t>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r w:rsidRPr="00E12B6E">
        <w:rPr>
          <w:rFonts w:ascii="Arial" w:eastAsia="Times New Roman" w:hAnsi="Arial" w:cs="Arial"/>
          <w:sz w:val="20"/>
          <w:szCs w:val="20"/>
          <w:lang w:eastAsia="ru-RU"/>
        </w:rPr>
        <w:br/>
        <w:t xml:space="preserve">(в ред. Федерального закона </w:t>
      </w:r>
      <w:hyperlink r:id="rId20"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w:t>
      </w:r>
      <w:bookmarkStart w:id="35" w:name="l26"/>
      <w:bookmarkEnd w:id="35"/>
      <w:r w:rsidRPr="00E12B6E">
        <w:rPr>
          <w:rFonts w:ascii="Arial" w:eastAsia="Times New Roman" w:hAnsi="Arial" w:cs="Arial"/>
          <w:sz w:val="20"/>
          <w:szCs w:val="20"/>
          <w:lang w:eastAsia="ru-RU"/>
        </w:rPr>
        <w:t xml:space="preserve">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w:t>
      </w:r>
      <w:bookmarkStart w:id="36" w:name="l27"/>
      <w:bookmarkEnd w:id="36"/>
      <w:r w:rsidRPr="00E12B6E">
        <w:rPr>
          <w:rFonts w:ascii="Arial" w:eastAsia="Times New Roman" w:hAnsi="Arial" w:cs="Arial"/>
          <w:sz w:val="20"/>
          <w:szCs w:val="20"/>
          <w:lang w:eastAsia="ru-RU"/>
        </w:rPr>
        <w:t xml:space="preserve">(далее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w:t>
      </w:r>
      <w:bookmarkStart w:id="37" w:name="l28"/>
      <w:bookmarkEnd w:id="37"/>
      <w:r w:rsidRPr="00E12B6E">
        <w:rPr>
          <w:rFonts w:ascii="Arial" w:eastAsia="Times New Roman" w:hAnsi="Arial" w:cs="Arial"/>
          <w:sz w:val="20"/>
          <w:szCs w:val="20"/>
          <w:lang w:eastAsia="ru-RU"/>
        </w:rPr>
        <w:t xml:space="preserve">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w:t>
      </w:r>
      <w:bookmarkStart w:id="38" w:name="l29"/>
      <w:bookmarkEnd w:id="38"/>
      <w:r w:rsidRPr="00E12B6E">
        <w:rPr>
          <w:rFonts w:ascii="Arial" w:eastAsia="Times New Roman" w:hAnsi="Arial" w:cs="Arial"/>
          <w:sz w:val="20"/>
          <w:szCs w:val="20"/>
          <w:lang w:eastAsia="ru-RU"/>
        </w:rPr>
        <w:t xml:space="preserve">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w:t>
      </w:r>
      <w:bookmarkStart w:id="39" w:name="l30"/>
      <w:bookmarkEnd w:id="39"/>
      <w:r w:rsidRPr="00E12B6E">
        <w:rPr>
          <w:rFonts w:ascii="Arial" w:eastAsia="Times New Roman" w:hAnsi="Arial" w:cs="Arial"/>
          <w:sz w:val="20"/>
          <w:szCs w:val="20"/>
          <w:lang w:eastAsia="ru-RU"/>
        </w:rPr>
        <w:t xml:space="preserve">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w:t>
      </w:r>
      <w:bookmarkStart w:id="40" w:name="l31"/>
      <w:bookmarkEnd w:id="40"/>
      <w:r w:rsidRPr="00E12B6E">
        <w:rPr>
          <w:rFonts w:ascii="Arial" w:eastAsia="Times New Roman" w:hAnsi="Arial" w:cs="Arial"/>
          <w:sz w:val="20"/>
          <w:szCs w:val="20"/>
          <w:lang w:eastAsia="ru-RU"/>
        </w:rPr>
        <w:t xml:space="preserve">уполномоченные проводить проверку таких данных и принимать по итогам проверки решения в установленном законом порядке. </w:t>
      </w:r>
      <w:r w:rsidRPr="00E12B6E">
        <w:rPr>
          <w:rFonts w:ascii="Arial" w:eastAsia="Times New Roman" w:hAnsi="Arial" w:cs="Arial"/>
          <w:sz w:val="20"/>
          <w:szCs w:val="20"/>
          <w:lang w:eastAsia="ru-RU"/>
        </w:rPr>
        <w:br/>
        <w:t xml:space="preserve">6. Генеральный прокурор Российской Федерации и подчиненные ему прокуроры в пределах своих полномочий координируют </w:t>
      </w:r>
      <w:bookmarkStart w:id="41" w:name="l32"/>
      <w:bookmarkEnd w:id="41"/>
      <w:r w:rsidRPr="00E12B6E">
        <w:rPr>
          <w:rFonts w:ascii="Arial" w:eastAsia="Times New Roman" w:hAnsi="Arial" w:cs="Arial"/>
          <w:sz w:val="20"/>
          <w:szCs w:val="20"/>
          <w:lang w:eastAsia="ru-RU"/>
        </w:rPr>
        <w:t xml:space="preserve">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w:t>
      </w:r>
      <w:bookmarkStart w:id="42" w:name="l33"/>
      <w:bookmarkEnd w:id="42"/>
      <w:r w:rsidRPr="00E12B6E">
        <w:rPr>
          <w:rFonts w:ascii="Arial" w:eastAsia="Times New Roman" w:hAnsi="Arial" w:cs="Arial"/>
          <w:sz w:val="20"/>
          <w:szCs w:val="20"/>
          <w:lang w:eastAsia="ru-RU"/>
        </w:rPr>
        <w:t xml:space="preserve">коррупции, установленные федеральными законами. </w:t>
      </w:r>
      <w:r w:rsidRPr="00E12B6E">
        <w:rPr>
          <w:rFonts w:ascii="Arial" w:eastAsia="Times New Roman" w:hAnsi="Arial" w:cs="Arial"/>
          <w:sz w:val="20"/>
          <w:szCs w:val="20"/>
          <w:lang w:eastAsia="ru-RU"/>
        </w:rPr>
        <w:br/>
        <w:t xml:space="preserve">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21" w:history="1">
        <w:r w:rsidRPr="00E12B6E">
          <w:rPr>
            <w:rFonts w:ascii="Arial" w:eastAsia="Times New Roman" w:hAnsi="Arial" w:cs="Arial"/>
            <w:color w:val="0066CC"/>
            <w:sz w:val="20"/>
            <w:u w:val="single"/>
            <w:lang w:eastAsia="ru-RU"/>
          </w:rPr>
          <w:t>от 11 января 1995 года N 4-ФЗ</w:t>
        </w:r>
      </w:hyperlink>
      <w:r w:rsidRPr="00E12B6E">
        <w:rPr>
          <w:rFonts w:ascii="Arial" w:eastAsia="Times New Roman" w:hAnsi="Arial" w:cs="Arial"/>
          <w:sz w:val="20"/>
          <w:szCs w:val="20"/>
          <w:lang w:eastAsia="ru-RU"/>
        </w:rPr>
        <w:t xml:space="preserve"> "О Счетной палате Российской Федерации". </w:t>
      </w:r>
      <w:bookmarkStart w:id="43" w:name="l34"/>
      <w:bookmarkEnd w:id="43"/>
      <w:r w:rsidRPr="00E12B6E">
        <w:rPr>
          <w:rFonts w:ascii="Arial" w:eastAsia="Times New Roman" w:hAnsi="Arial" w:cs="Arial"/>
          <w:sz w:val="20"/>
          <w:szCs w:val="20"/>
          <w:lang w:eastAsia="ru-RU"/>
        </w:rPr>
        <w:br/>
      </w:r>
      <w:r w:rsidRPr="00E12B6E">
        <w:rPr>
          <w:rFonts w:ascii="Arial" w:eastAsia="Times New Roman" w:hAnsi="Arial" w:cs="Arial"/>
          <w:sz w:val="20"/>
          <w:szCs w:val="20"/>
          <w:lang w:eastAsia="ru-RU"/>
        </w:rPr>
        <w:br/>
      </w:r>
      <w:r w:rsidRPr="00E12B6E">
        <w:rPr>
          <w:rFonts w:ascii="Arial" w:eastAsia="Times New Roman" w:hAnsi="Arial" w:cs="Arial"/>
          <w:sz w:val="20"/>
          <w:szCs w:val="20"/>
          <w:lang w:eastAsia="ru-RU"/>
        </w:rPr>
        <w:br/>
      </w:r>
      <w:r w:rsidRPr="00E12B6E">
        <w:rPr>
          <w:rFonts w:ascii="Arial" w:eastAsia="Times New Roman" w:hAnsi="Arial" w:cs="Arial"/>
          <w:b/>
          <w:bCs/>
          <w:i/>
          <w:iCs/>
          <w:color w:val="FF0000"/>
          <w:sz w:val="20"/>
          <w:szCs w:val="20"/>
          <w:lang w:eastAsia="ru-RU"/>
        </w:rPr>
        <w:t>РЕФЕРЕНТ:</w:t>
      </w:r>
      <w:r w:rsidRPr="00E12B6E">
        <w:rPr>
          <w:rFonts w:ascii="Arial" w:eastAsia="Times New Roman" w:hAnsi="Arial" w:cs="Arial"/>
          <w:b/>
          <w:bCs/>
          <w:i/>
          <w:iCs/>
          <w:sz w:val="20"/>
          <w:szCs w:val="20"/>
          <w:lang w:eastAsia="ru-RU"/>
        </w:rPr>
        <w:t xml:space="preserve"> В связи с утратой силы Федерального закона </w:t>
      </w:r>
      <w:hyperlink r:id="rId22" w:history="1">
        <w:r w:rsidRPr="00E12B6E">
          <w:rPr>
            <w:rFonts w:ascii="Arial" w:eastAsia="Times New Roman" w:hAnsi="Arial" w:cs="Arial"/>
            <w:b/>
            <w:bCs/>
            <w:i/>
            <w:iCs/>
            <w:color w:val="0066CC"/>
            <w:sz w:val="20"/>
            <w:u w:val="single"/>
            <w:lang w:eastAsia="ru-RU"/>
          </w:rPr>
          <w:t>от 11 января 1995 года N 4-ФЗ</w:t>
        </w:r>
      </w:hyperlink>
      <w:r w:rsidRPr="00E12B6E">
        <w:rPr>
          <w:rFonts w:ascii="Arial" w:eastAsia="Times New Roman" w:hAnsi="Arial" w:cs="Arial"/>
          <w:b/>
          <w:bCs/>
          <w:i/>
          <w:iCs/>
          <w:sz w:val="20"/>
          <w:szCs w:val="20"/>
          <w:lang w:eastAsia="ru-RU"/>
        </w:rPr>
        <w:t xml:space="preserve">, следует руководствоваться принятым взамен Федеральным законом </w:t>
      </w:r>
      <w:hyperlink r:id="rId23" w:history="1">
        <w:r w:rsidRPr="00E12B6E">
          <w:rPr>
            <w:rFonts w:ascii="Arial" w:eastAsia="Times New Roman" w:hAnsi="Arial" w:cs="Arial"/>
            <w:b/>
            <w:bCs/>
            <w:i/>
            <w:iCs/>
            <w:color w:val="0066CC"/>
            <w:sz w:val="20"/>
            <w:u w:val="single"/>
            <w:lang w:eastAsia="ru-RU"/>
          </w:rPr>
          <w:t>от 05.04.2013 N 41-ФЗ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44" w:name="h118"/>
      <w:bookmarkEnd w:id="44"/>
      <w:r w:rsidRPr="00E12B6E">
        <w:rPr>
          <w:rFonts w:ascii="Arial" w:eastAsia="Times New Roman" w:hAnsi="Arial" w:cs="Arial"/>
          <w:b/>
          <w:bCs/>
          <w:sz w:val="27"/>
          <w:szCs w:val="27"/>
          <w:lang w:eastAsia="ru-RU"/>
        </w:rPr>
        <w:t xml:space="preserve">Статья 6. Меры по профилактике коррупции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lastRenderedPageBreak/>
        <w:br/>
        <w:t xml:space="preserve">Профилактика коррупции осуществляется путем применения следующих основных мер: </w:t>
      </w:r>
      <w:r w:rsidRPr="00E12B6E">
        <w:rPr>
          <w:rFonts w:ascii="Arial" w:eastAsia="Times New Roman" w:hAnsi="Arial" w:cs="Arial"/>
          <w:sz w:val="20"/>
          <w:szCs w:val="20"/>
          <w:lang w:eastAsia="ru-RU"/>
        </w:rPr>
        <w:br/>
        <w:t xml:space="preserve">1) формирование в обществе нетерпимости к коррупционному поведению; </w:t>
      </w:r>
      <w:bookmarkStart w:id="45" w:name="l35"/>
      <w:bookmarkEnd w:id="45"/>
      <w:r w:rsidRPr="00E12B6E">
        <w:rPr>
          <w:rFonts w:ascii="Arial" w:eastAsia="Times New Roman" w:hAnsi="Arial" w:cs="Arial"/>
          <w:sz w:val="20"/>
          <w:szCs w:val="20"/>
          <w:lang w:eastAsia="ru-RU"/>
        </w:rPr>
        <w:br/>
        <w:t xml:space="preserve">2) антикоррупционная экспертиза правовых актов и их проектов; </w:t>
      </w:r>
      <w:r w:rsidRPr="00E12B6E">
        <w:rPr>
          <w:rFonts w:ascii="Arial" w:eastAsia="Times New Roman" w:hAnsi="Arial" w:cs="Arial"/>
          <w:sz w:val="20"/>
          <w:szCs w:val="20"/>
          <w:lang w:eastAsia="ru-RU"/>
        </w:rPr>
        <w:b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w:t>
      </w:r>
      <w:bookmarkStart w:id="46" w:name="l131"/>
      <w:bookmarkEnd w:id="46"/>
      <w:r w:rsidRPr="00E12B6E">
        <w:rPr>
          <w:rFonts w:ascii="Arial" w:eastAsia="Times New Roman" w:hAnsi="Arial" w:cs="Arial"/>
          <w:sz w:val="20"/>
          <w:szCs w:val="20"/>
          <w:lang w:eastAsia="ru-RU"/>
        </w:rPr>
        <w:t>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E12B6E">
        <w:rPr>
          <w:rFonts w:ascii="Arial" w:eastAsia="Times New Roman" w:hAnsi="Arial" w:cs="Arial"/>
          <w:sz w:val="20"/>
          <w:szCs w:val="20"/>
          <w:lang w:eastAsia="ru-RU"/>
        </w:rPr>
        <w:br/>
        <w:t xml:space="preserve">(в ред. Федерального закона </w:t>
      </w:r>
      <w:hyperlink r:id="rId24"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w:t>
      </w:r>
      <w:bookmarkStart w:id="47" w:name="l133"/>
      <w:bookmarkEnd w:id="47"/>
      <w:r w:rsidRPr="00E12B6E">
        <w:rPr>
          <w:rFonts w:ascii="Arial" w:eastAsia="Times New Roman" w:hAnsi="Arial" w:cs="Arial"/>
          <w:sz w:val="20"/>
          <w:szCs w:val="20"/>
          <w:lang w:eastAsia="ru-RU"/>
        </w:rPr>
        <w:t xml:space="preserve">службы, а также </w:t>
      </w:r>
      <w:bookmarkStart w:id="48" w:name="l36"/>
      <w:bookmarkEnd w:id="48"/>
      <w:r w:rsidRPr="00E12B6E">
        <w:rPr>
          <w:rFonts w:ascii="Arial" w:eastAsia="Times New Roman" w:hAnsi="Arial" w:cs="Arial"/>
          <w:sz w:val="20"/>
          <w:szCs w:val="20"/>
          <w:lang w:eastAsia="ru-RU"/>
        </w:rPr>
        <w:t xml:space="preserve">проверка в установленном порядке сведений, представляемых указанными гражданами; </w:t>
      </w:r>
      <w:r w:rsidRPr="00E12B6E">
        <w:rPr>
          <w:rFonts w:ascii="Arial" w:eastAsia="Times New Roman" w:hAnsi="Arial" w:cs="Arial"/>
          <w:sz w:val="20"/>
          <w:szCs w:val="20"/>
          <w:lang w:eastAsia="ru-RU"/>
        </w:rPr>
        <w:b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w:t>
      </w:r>
      <w:bookmarkStart w:id="49" w:name="l37"/>
      <w:bookmarkEnd w:id="49"/>
      <w:r w:rsidRPr="00E12B6E">
        <w:rPr>
          <w:rFonts w:ascii="Arial" w:eastAsia="Times New Roman" w:hAnsi="Arial" w:cs="Arial"/>
          <w:sz w:val="20"/>
          <w:szCs w:val="20"/>
          <w:lang w:eastAsia="ru-RU"/>
        </w:rPr>
        <w:t xml:space="preserve">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w:t>
      </w:r>
      <w:bookmarkStart w:id="50" w:name="l38"/>
      <w:bookmarkEnd w:id="50"/>
      <w:r w:rsidRPr="00E12B6E">
        <w:rPr>
          <w:rFonts w:ascii="Arial" w:eastAsia="Times New Roman" w:hAnsi="Arial" w:cs="Arial"/>
          <w:sz w:val="20"/>
          <w:szCs w:val="20"/>
          <w:lang w:eastAsia="ru-RU"/>
        </w:rPr>
        <w:t xml:space="preserve">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w:t>
      </w:r>
      <w:bookmarkStart w:id="51" w:name="l39"/>
      <w:bookmarkEnd w:id="51"/>
      <w:r w:rsidRPr="00E12B6E">
        <w:rPr>
          <w:rFonts w:ascii="Arial" w:eastAsia="Times New Roman" w:hAnsi="Arial" w:cs="Arial"/>
          <w:sz w:val="20"/>
          <w:szCs w:val="20"/>
          <w:lang w:eastAsia="ru-RU"/>
        </w:rPr>
        <w:t xml:space="preserve">несовершеннолетних детей; </w:t>
      </w:r>
      <w:r w:rsidRPr="00E12B6E">
        <w:rPr>
          <w:rFonts w:ascii="Arial" w:eastAsia="Times New Roman" w:hAnsi="Arial" w:cs="Arial"/>
          <w:sz w:val="20"/>
          <w:szCs w:val="20"/>
          <w:lang w:eastAsia="ru-RU"/>
        </w:rPr>
        <w:br/>
        <w:t xml:space="preserve">(в ред. Федеральных законов </w:t>
      </w:r>
      <w:hyperlink r:id="rId25"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 xml:space="preserve">, </w:t>
      </w:r>
      <w:hyperlink r:id="rId26"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w:t>
      </w:r>
      <w:bookmarkStart w:id="52" w:name="l40"/>
      <w:bookmarkEnd w:id="52"/>
      <w:r w:rsidRPr="00E12B6E">
        <w:rPr>
          <w:rFonts w:ascii="Arial" w:eastAsia="Times New Roman" w:hAnsi="Arial" w:cs="Arial"/>
          <w:sz w:val="20"/>
          <w:szCs w:val="20"/>
          <w:lang w:eastAsia="ru-RU"/>
        </w:rPr>
        <w:t xml:space="preserve">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w:t>
      </w:r>
      <w:bookmarkStart w:id="53" w:name="l41"/>
      <w:bookmarkEnd w:id="53"/>
      <w:r w:rsidRPr="00E12B6E">
        <w:rPr>
          <w:rFonts w:ascii="Arial" w:eastAsia="Times New Roman" w:hAnsi="Arial" w:cs="Arial"/>
          <w:sz w:val="20"/>
          <w:szCs w:val="20"/>
          <w:lang w:eastAsia="ru-RU"/>
        </w:rPr>
        <w:t xml:space="preserve">дипломатического ранга или при его поощрении; </w:t>
      </w:r>
      <w:r w:rsidRPr="00E12B6E">
        <w:rPr>
          <w:rFonts w:ascii="Arial" w:eastAsia="Times New Roman" w:hAnsi="Arial" w:cs="Arial"/>
          <w:sz w:val="20"/>
          <w:szCs w:val="20"/>
          <w:lang w:eastAsia="ru-RU"/>
        </w:rPr>
        <w:b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 </w:t>
      </w:r>
      <w:bookmarkStart w:id="54" w:name="l42"/>
      <w:bookmarkEnd w:id="54"/>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55" w:name="h119"/>
      <w:bookmarkEnd w:id="55"/>
      <w:r w:rsidRPr="00E12B6E">
        <w:rPr>
          <w:rFonts w:ascii="Arial" w:eastAsia="Times New Roman" w:hAnsi="Arial" w:cs="Arial"/>
          <w:b/>
          <w:bCs/>
          <w:sz w:val="27"/>
          <w:szCs w:val="27"/>
          <w:lang w:eastAsia="ru-RU"/>
        </w:rPr>
        <w:t xml:space="preserve">Статья 7. Основные направления деятельности государственных органов по повышению эффективности противодействия коррупции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Основными направлениями деятельности государственных органов по повышению эффективности противодействия коррупции </w:t>
      </w:r>
      <w:bookmarkStart w:id="56" w:name="l43"/>
      <w:bookmarkEnd w:id="56"/>
      <w:r w:rsidRPr="00E12B6E">
        <w:rPr>
          <w:rFonts w:ascii="Arial" w:eastAsia="Times New Roman" w:hAnsi="Arial" w:cs="Arial"/>
          <w:sz w:val="20"/>
          <w:szCs w:val="20"/>
          <w:lang w:eastAsia="ru-RU"/>
        </w:rPr>
        <w:t xml:space="preserve">являются: </w:t>
      </w:r>
      <w:r w:rsidRPr="00E12B6E">
        <w:rPr>
          <w:rFonts w:ascii="Arial" w:eastAsia="Times New Roman" w:hAnsi="Arial" w:cs="Arial"/>
          <w:sz w:val="20"/>
          <w:szCs w:val="20"/>
          <w:lang w:eastAsia="ru-RU"/>
        </w:rPr>
        <w:br/>
        <w:t xml:space="preserve">1) проведение единой государственной политики в области противодействия коррупции; </w:t>
      </w:r>
      <w:r w:rsidRPr="00E12B6E">
        <w:rPr>
          <w:rFonts w:ascii="Arial" w:eastAsia="Times New Roman" w:hAnsi="Arial" w:cs="Arial"/>
          <w:sz w:val="20"/>
          <w:szCs w:val="20"/>
          <w:lang w:eastAsia="ru-RU"/>
        </w:rPr>
        <w:b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w:t>
      </w:r>
      <w:bookmarkStart w:id="57" w:name="l44"/>
      <w:bookmarkEnd w:id="57"/>
      <w:r w:rsidRPr="00E12B6E">
        <w:rPr>
          <w:rFonts w:ascii="Arial" w:eastAsia="Times New Roman" w:hAnsi="Arial" w:cs="Arial"/>
          <w:sz w:val="20"/>
          <w:szCs w:val="20"/>
          <w:lang w:eastAsia="ru-RU"/>
        </w:rPr>
        <w:t xml:space="preserve">гражданами и институтами гражданского общества; </w:t>
      </w:r>
      <w:r w:rsidRPr="00E12B6E">
        <w:rPr>
          <w:rFonts w:ascii="Arial" w:eastAsia="Times New Roman" w:hAnsi="Arial" w:cs="Arial"/>
          <w:sz w:val="20"/>
          <w:szCs w:val="20"/>
          <w:lang w:eastAsia="ru-RU"/>
        </w:rPr>
        <w:b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w:t>
      </w:r>
      <w:bookmarkStart w:id="58" w:name="l45"/>
      <w:bookmarkEnd w:id="58"/>
      <w:r w:rsidRPr="00E12B6E">
        <w:rPr>
          <w:rFonts w:ascii="Arial" w:eastAsia="Times New Roman" w:hAnsi="Arial" w:cs="Arial"/>
          <w:sz w:val="20"/>
          <w:szCs w:val="20"/>
          <w:lang w:eastAsia="ru-RU"/>
        </w:rPr>
        <w:t xml:space="preserve">противодействии коррупции, на формирование в обществе негативного отношения к коррупционному поведению; </w:t>
      </w:r>
      <w:r w:rsidRPr="00E12B6E">
        <w:rPr>
          <w:rFonts w:ascii="Arial" w:eastAsia="Times New Roman" w:hAnsi="Arial" w:cs="Arial"/>
          <w:sz w:val="20"/>
          <w:szCs w:val="20"/>
          <w:lang w:eastAsia="ru-RU"/>
        </w:rPr>
        <w:br/>
        <w:t xml:space="preserve">4) совершенствование системы и структуры государственных органов, создание механизмов общественного контроля за их </w:t>
      </w:r>
      <w:bookmarkStart w:id="59" w:name="l46"/>
      <w:bookmarkEnd w:id="59"/>
      <w:r w:rsidRPr="00E12B6E">
        <w:rPr>
          <w:rFonts w:ascii="Arial" w:eastAsia="Times New Roman" w:hAnsi="Arial" w:cs="Arial"/>
          <w:sz w:val="20"/>
          <w:szCs w:val="20"/>
          <w:lang w:eastAsia="ru-RU"/>
        </w:rPr>
        <w:t xml:space="preserve">деятельностью; </w:t>
      </w:r>
      <w:r w:rsidRPr="00E12B6E">
        <w:rPr>
          <w:rFonts w:ascii="Arial" w:eastAsia="Times New Roman" w:hAnsi="Arial" w:cs="Arial"/>
          <w:sz w:val="20"/>
          <w:szCs w:val="20"/>
          <w:lang w:eastAsia="ru-RU"/>
        </w:rPr>
        <w:b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 </w:t>
      </w:r>
      <w:r w:rsidRPr="00E12B6E">
        <w:rPr>
          <w:rFonts w:ascii="Arial" w:eastAsia="Times New Roman" w:hAnsi="Arial" w:cs="Arial"/>
          <w:sz w:val="20"/>
          <w:szCs w:val="20"/>
          <w:lang w:eastAsia="ru-RU"/>
        </w:rPr>
        <w:b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w:t>
      </w:r>
      <w:bookmarkStart w:id="60" w:name="l132"/>
      <w:bookmarkEnd w:id="60"/>
      <w:r w:rsidRPr="00E12B6E">
        <w:rPr>
          <w:rFonts w:ascii="Arial" w:eastAsia="Times New Roman" w:hAnsi="Arial" w:cs="Arial"/>
          <w:sz w:val="20"/>
          <w:szCs w:val="20"/>
          <w:lang w:eastAsia="ru-RU"/>
        </w:rPr>
        <w:t xml:space="preserve">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E12B6E">
        <w:rPr>
          <w:rFonts w:ascii="Arial" w:eastAsia="Times New Roman" w:hAnsi="Arial" w:cs="Arial"/>
          <w:sz w:val="20"/>
          <w:szCs w:val="20"/>
          <w:lang w:eastAsia="ru-RU"/>
        </w:rPr>
        <w:br/>
        <w:t xml:space="preserve">(в ред. Федерального закона </w:t>
      </w:r>
      <w:hyperlink r:id="rId27" w:anchor="l155"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7) обеспечение доступа граждан к информации о деятельности федеральных органов государственной власти, органов </w:t>
      </w:r>
      <w:bookmarkStart w:id="61" w:name="l48"/>
      <w:bookmarkEnd w:id="61"/>
      <w:r w:rsidRPr="00E12B6E">
        <w:rPr>
          <w:rFonts w:ascii="Arial" w:eastAsia="Times New Roman" w:hAnsi="Arial" w:cs="Arial"/>
          <w:sz w:val="20"/>
          <w:szCs w:val="20"/>
          <w:lang w:eastAsia="ru-RU"/>
        </w:rPr>
        <w:t xml:space="preserve">государственной власти субъектов Российской Федерации и </w:t>
      </w:r>
      <w:r w:rsidRPr="00E12B6E">
        <w:rPr>
          <w:rFonts w:ascii="Arial" w:eastAsia="Times New Roman" w:hAnsi="Arial" w:cs="Arial"/>
          <w:sz w:val="20"/>
          <w:szCs w:val="20"/>
          <w:lang w:eastAsia="ru-RU"/>
        </w:rPr>
        <w:lastRenderedPageBreak/>
        <w:t xml:space="preserve">органов местного самоуправления; </w:t>
      </w:r>
      <w:r w:rsidRPr="00E12B6E">
        <w:rPr>
          <w:rFonts w:ascii="Arial" w:eastAsia="Times New Roman" w:hAnsi="Arial" w:cs="Arial"/>
          <w:sz w:val="20"/>
          <w:szCs w:val="20"/>
          <w:lang w:eastAsia="ru-RU"/>
        </w:rPr>
        <w:br/>
        <w:t xml:space="preserve">8) обеспечение независимости средств массовой информации; </w:t>
      </w:r>
      <w:r w:rsidRPr="00E12B6E">
        <w:rPr>
          <w:rFonts w:ascii="Arial" w:eastAsia="Times New Roman" w:hAnsi="Arial" w:cs="Arial"/>
          <w:sz w:val="20"/>
          <w:szCs w:val="20"/>
          <w:lang w:eastAsia="ru-RU"/>
        </w:rPr>
        <w:br/>
        <w:t xml:space="preserve">9) неукоснительное соблюдение принципов независимости </w:t>
      </w:r>
      <w:bookmarkStart w:id="62" w:name="l49"/>
      <w:bookmarkEnd w:id="62"/>
      <w:r w:rsidRPr="00E12B6E">
        <w:rPr>
          <w:rFonts w:ascii="Arial" w:eastAsia="Times New Roman" w:hAnsi="Arial" w:cs="Arial"/>
          <w:sz w:val="20"/>
          <w:szCs w:val="20"/>
          <w:lang w:eastAsia="ru-RU"/>
        </w:rPr>
        <w:t xml:space="preserve">судей и невмешательства в судебную деятельность; </w:t>
      </w:r>
      <w:r w:rsidRPr="00E12B6E">
        <w:rPr>
          <w:rFonts w:ascii="Arial" w:eastAsia="Times New Roman" w:hAnsi="Arial" w:cs="Arial"/>
          <w:sz w:val="20"/>
          <w:szCs w:val="20"/>
          <w:lang w:eastAsia="ru-RU"/>
        </w:rPr>
        <w:br/>
        <w:t xml:space="preserve">10) совершенствование организации деятельности правоохранительных и контролирующих органов по противодействию коррупции; </w:t>
      </w:r>
      <w:r w:rsidRPr="00E12B6E">
        <w:rPr>
          <w:rFonts w:ascii="Arial" w:eastAsia="Times New Roman" w:hAnsi="Arial" w:cs="Arial"/>
          <w:sz w:val="20"/>
          <w:szCs w:val="20"/>
          <w:lang w:eastAsia="ru-RU"/>
        </w:rPr>
        <w:br/>
        <w:t xml:space="preserve">11) совершенствование порядка прохождения государственной и муниципальной службы; </w:t>
      </w:r>
      <w:bookmarkStart w:id="63" w:name="l50"/>
      <w:bookmarkEnd w:id="63"/>
      <w:r w:rsidRPr="00E12B6E">
        <w:rPr>
          <w:rFonts w:ascii="Arial" w:eastAsia="Times New Roman" w:hAnsi="Arial" w:cs="Arial"/>
          <w:sz w:val="20"/>
          <w:szCs w:val="20"/>
          <w:lang w:eastAsia="ru-RU"/>
        </w:rPr>
        <w:b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для государственных или муниципальных нужд; </w:t>
      </w:r>
      <w:r w:rsidRPr="00E12B6E">
        <w:rPr>
          <w:rFonts w:ascii="Arial" w:eastAsia="Times New Roman" w:hAnsi="Arial" w:cs="Arial"/>
          <w:sz w:val="20"/>
          <w:szCs w:val="20"/>
          <w:lang w:eastAsia="ru-RU"/>
        </w:rPr>
        <w:br/>
        <w:t xml:space="preserve">(в ред. Федерального закона </w:t>
      </w:r>
      <w:hyperlink r:id="rId28" w:anchor="l619" w:history="1">
        <w:r w:rsidRPr="00E12B6E">
          <w:rPr>
            <w:rFonts w:ascii="Arial" w:eastAsia="Times New Roman" w:hAnsi="Arial" w:cs="Arial"/>
            <w:color w:val="0066CC"/>
            <w:sz w:val="20"/>
            <w:u w:val="single"/>
            <w:lang w:eastAsia="ru-RU"/>
          </w:rPr>
          <w:t>от 28.12.2013 N 396-ФЗ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13) устранение необоснованных запретов и ограничений, </w:t>
      </w:r>
      <w:bookmarkStart w:id="64" w:name="l51"/>
      <w:bookmarkEnd w:id="64"/>
      <w:r w:rsidRPr="00E12B6E">
        <w:rPr>
          <w:rFonts w:ascii="Arial" w:eastAsia="Times New Roman" w:hAnsi="Arial" w:cs="Arial"/>
          <w:sz w:val="20"/>
          <w:szCs w:val="20"/>
          <w:lang w:eastAsia="ru-RU"/>
        </w:rPr>
        <w:t xml:space="preserve">особенно в области экономической деятельности; </w:t>
      </w:r>
      <w:r w:rsidRPr="00E12B6E">
        <w:rPr>
          <w:rFonts w:ascii="Arial" w:eastAsia="Times New Roman" w:hAnsi="Arial" w:cs="Arial"/>
          <w:sz w:val="20"/>
          <w:szCs w:val="20"/>
          <w:lang w:eastAsia="ru-RU"/>
        </w:rPr>
        <w:b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w:t>
      </w:r>
      <w:bookmarkStart w:id="65" w:name="l52"/>
      <w:bookmarkEnd w:id="65"/>
      <w:r w:rsidRPr="00E12B6E">
        <w:rPr>
          <w:rFonts w:ascii="Arial" w:eastAsia="Times New Roman" w:hAnsi="Arial" w:cs="Arial"/>
          <w:sz w:val="20"/>
          <w:szCs w:val="20"/>
          <w:lang w:eastAsia="ru-RU"/>
        </w:rPr>
        <w:t xml:space="preserve">государственной и муниципальной помощи), а также порядка передачи прав на использование такого имущества и его отчуждения; </w:t>
      </w:r>
      <w:r w:rsidRPr="00E12B6E">
        <w:rPr>
          <w:rFonts w:ascii="Arial" w:eastAsia="Times New Roman" w:hAnsi="Arial" w:cs="Arial"/>
          <w:sz w:val="20"/>
          <w:szCs w:val="20"/>
          <w:lang w:eastAsia="ru-RU"/>
        </w:rPr>
        <w:br/>
        <w:t xml:space="preserve">15) повышение уровня оплаты труда и социальной защищенности государственных и муниципальных служащих; </w:t>
      </w:r>
      <w:r w:rsidRPr="00E12B6E">
        <w:rPr>
          <w:rFonts w:ascii="Arial" w:eastAsia="Times New Roman" w:hAnsi="Arial" w:cs="Arial"/>
          <w:sz w:val="20"/>
          <w:szCs w:val="20"/>
          <w:lang w:eastAsia="ru-RU"/>
        </w:rPr>
        <w:br/>
        <w:t xml:space="preserve">16) укрепление международного сотрудничества и развитие </w:t>
      </w:r>
      <w:bookmarkStart w:id="66" w:name="l53"/>
      <w:bookmarkEnd w:id="66"/>
      <w:r w:rsidRPr="00E12B6E">
        <w:rPr>
          <w:rFonts w:ascii="Arial" w:eastAsia="Times New Roman" w:hAnsi="Arial" w:cs="Arial"/>
          <w:sz w:val="20"/>
          <w:szCs w:val="20"/>
          <w:lang w:eastAsia="ru-RU"/>
        </w:rPr>
        <w:t xml:space="preserve">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w:t>
      </w:r>
      <w:bookmarkStart w:id="67" w:name="l54"/>
      <w:bookmarkEnd w:id="67"/>
      <w:r w:rsidRPr="00E12B6E">
        <w:rPr>
          <w:rFonts w:ascii="Arial" w:eastAsia="Times New Roman" w:hAnsi="Arial" w:cs="Arial"/>
          <w:sz w:val="20"/>
          <w:szCs w:val="20"/>
          <w:lang w:eastAsia="ru-RU"/>
        </w:rPr>
        <w:t xml:space="preserve">и розыска, конфискации и репатриации имущества, полученного коррупционным путем и находящегося за рубежом; </w:t>
      </w:r>
      <w:r w:rsidRPr="00E12B6E">
        <w:rPr>
          <w:rFonts w:ascii="Arial" w:eastAsia="Times New Roman" w:hAnsi="Arial" w:cs="Arial"/>
          <w:sz w:val="20"/>
          <w:szCs w:val="20"/>
          <w:lang w:eastAsia="ru-RU"/>
        </w:rPr>
        <w:br/>
        <w:t xml:space="preserve">17) усиление контроля за решением вопросов, содержащихся в обращениях граждан и юридических лиц; </w:t>
      </w:r>
      <w:bookmarkStart w:id="68" w:name="l55"/>
      <w:bookmarkEnd w:id="68"/>
      <w:r w:rsidRPr="00E12B6E">
        <w:rPr>
          <w:rFonts w:ascii="Arial" w:eastAsia="Times New Roman" w:hAnsi="Arial" w:cs="Arial"/>
          <w:sz w:val="20"/>
          <w:szCs w:val="20"/>
          <w:lang w:eastAsia="ru-RU"/>
        </w:rPr>
        <w:br/>
        <w:t xml:space="preserve">18) передача части функций государственных органов саморегулируемым организациям, а также иным негосударственным организациям; </w:t>
      </w:r>
      <w:r w:rsidRPr="00E12B6E">
        <w:rPr>
          <w:rFonts w:ascii="Arial" w:eastAsia="Times New Roman" w:hAnsi="Arial" w:cs="Arial"/>
          <w:sz w:val="20"/>
          <w:szCs w:val="20"/>
          <w:lang w:eastAsia="ru-RU"/>
        </w:rPr>
        <w:br/>
        <w:t xml:space="preserve">19) сокращение численности государственных и муниципальных служащих с одновременным привлечением на государственную и </w:t>
      </w:r>
      <w:bookmarkStart w:id="69" w:name="l56"/>
      <w:bookmarkEnd w:id="69"/>
      <w:r w:rsidRPr="00E12B6E">
        <w:rPr>
          <w:rFonts w:ascii="Arial" w:eastAsia="Times New Roman" w:hAnsi="Arial" w:cs="Arial"/>
          <w:sz w:val="20"/>
          <w:szCs w:val="20"/>
          <w:lang w:eastAsia="ru-RU"/>
        </w:rPr>
        <w:t xml:space="preserve">муниципальную службу квалифицированных специалистов; </w:t>
      </w:r>
      <w:r w:rsidRPr="00E12B6E">
        <w:rPr>
          <w:rFonts w:ascii="Arial" w:eastAsia="Times New Roman" w:hAnsi="Arial" w:cs="Arial"/>
          <w:sz w:val="20"/>
          <w:szCs w:val="20"/>
          <w:lang w:eastAsia="ru-RU"/>
        </w:rPr>
        <w:b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w:t>
      </w:r>
      <w:bookmarkStart w:id="70" w:name="l57"/>
      <w:bookmarkEnd w:id="70"/>
      <w:r w:rsidRPr="00E12B6E">
        <w:rPr>
          <w:rFonts w:ascii="Arial" w:eastAsia="Times New Roman" w:hAnsi="Arial" w:cs="Arial"/>
          <w:sz w:val="20"/>
          <w:szCs w:val="20"/>
          <w:lang w:eastAsia="ru-RU"/>
        </w:rPr>
        <w:t xml:space="preserve">должностных лиц за непринятие мер по устранению причин коррупции; </w:t>
      </w:r>
      <w:r w:rsidRPr="00E12B6E">
        <w:rPr>
          <w:rFonts w:ascii="Arial" w:eastAsia="Times New Roman" w:hAnsi="Arial" w:cs="Arial"/>
          <w:sz w:val="20"/>
          <w:szCs w:val="20"/>
          <w:lang w:eastAsia="ru-RU"/>
        </w:rPr>
        <w:b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71" w:name="h263"/>
      <w:bookmarkEnd w:id="71"/>
      <w:r w:rsidRPr="00E12B6E">
        <w:rPr>
          <w:rFonts w:ascii="Arial" w:eastAsia="Times New Roman" w:hAnsi="Arial" w:cs="Arial"/>
          <w:b/>
          <w:bCs/>
          <w:sz w:val="27"/>
          <w:szCs w:val="27"/>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bookmarkStart w:id="72" w:name="l264"/>
      <w:bookmarkEnd w:id="72"/>
      <w:r w:rsidRPr="00E12B6E">
        <w:rPr>
          <w:rFonts w:ascii="Arial" w:eastAsia="Times New Roman" w:hAnsi="Arial" w:cs="Arial"/>
          <w:sz w:val="20"/>
          <w:szCs w:val="20"/>
          <w:lang w:eastAsia="ru-RU"/>
        </w:rPr>
        <w:t xml:space="preserve">(в ред. Федерального закона </w:t>
      </w:r>
      <w:hyperlink r:id="rId29" w:anchor="l144" w:history="1">
        <w:r w:rsidRPr="00E12B6E">
          <w:rPr>
            <w:rFonts w:ascii="Arial" w:eastAsia="Times New Roman" w:hAnsi="Arial" w:cs="Arial"/>
            <w:color w:val="0066CC"/>
            <w:sz w:val="20"/>
            <w:u w:val="single"/>
            <w:lang w:eastAsia="ru-RU"/>
          </w:rPr>
          <w:t>от 07.05.2013 N 102-ФЗ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w:t>
      </w:r>
      <w:bookmarkStart w:id="73" w:name="l265"/>
      <w:bookmarkEnd w:id="73"/>
      <w:r w:rsidRPr="00E12B6E">
        <w:rPr>
          <w:rFonts w:ascii="Arial" w:eastAsia="Times New Roman" w:hAnsi="Arial" w:cs="Arial"/>
          <w:sz w:val="20"/>
          <w:szCs w:val="20"/>
          <w:lang w:eastAsia="ru-RU"/>
        </w:rPr>
        <w:t>банках, расположенных за пределами территории Российской Федерации, владеть и (или) пользоваться иностранными финансовыми инструментами:</w:t>
      </w:r>
      <w:r w:rsidRPr="00E12B6E">
        <w:rPr>
          <w:rFonts w:ascii="Arial" w:eastAsia="Times New Roman" w:hAnsi="Arial" w:cs="Arial"/>
          <w:sz w:val="20"/>
          <w:szCs w:val="20"/>
          <w:lang w:eastAsia="ru-RU"/>
        </w:rPr>
        <w:br/>
        <w:t>1) лицам, замещающим (занимающим):</w:t>
      </w:r>
      <w:r w:rsidRPr="00E12B6E">
        <w:rPr>
          <w:rFonts w:ascii="Arial" w:eastAsia="Times New Roman" w:hAnsi="Arial" w:cs="Arial"/>
          <w:sz w:val="20"/>
          <w:szCs w:val="20"/>
          <w:lang w:eastAsia="ru-RU"/>
        </w:rPr>
        <w:br/>
        <w:t>а) государственные должности Российской Федерации;</w:t>
      </w:r>
      <w:r w:rsidRPr="00E12B6E">
        <w:rPr>
          <w:rFonts w:ascii="Arial" w:eastAsia="Times New Roman" w:hAnsi="Arial" w:cs="Arial"/>
          <w:sz w:val="20"/>
          <w:szCs w:val="20"/>
          <w:lang w:eastAsia="ru-RU"/>
        </w:rPr>
        <w:br/>
        <w:t>б) должности первого заместителя и заместителей Генерального прокурора Российской Федерации;</w:t>
      </w:r>
      <w:r w:rsidRPr="00E12B6E">
        <w:rPr>
          <w:rFonts w:ascii="Arial" w:eastAsia="Times New Roman" w:hAnsi="Arial" w:cs="Arial"/>
          <w:sz w:val="20"/>
          <w:szCs w:val="20"/>
          <w:lang w:eastAsia="ru-RU"/>
        </w:rPr>
        <w:br/>
        <w:t>в) должности членов Совета директоров Центрального банка Российской Федерации;</w:t>
      </w:r>
      <w:r w:rsidRPr="00E12B6E">
        <w:rPr>
          <w:rFonts w:ascii="Arial" w:eastAsia="Times New Roman" w:hAnsi="Arial" w:cs="Arial"/>
          <w:sz w:val="20"/>
          <w:szCs w:val="20"/>
          <w:lang w:eastAsia="ru-RU"/>
        </w:rPr>
        <w:br/>
        <w:t>г) государственные должности субъектов Российской Федерации;</w:t>
      </w:r>
      <w:r w:rsidRPr="00E12B6E">
        <w:rPr>
          <w:rFonts w:ascii="Arial" w:eastAsia="Times New Roman" w:hAnsi="Arial" w:cs="Arial"/>
          <w:sz w:val="20"/>
          <w:szCs w:val="20"/>
          <w:lang w:eastAsia="ru-RU"/>
        </w:rPr>
        <w:br/>
      </w:r>
      <w:bookmarkStart w:id="74" w:name="l270"/>
      <w:bookmarkEnd w:id="74"/>
      <w:r w:rsidRPr="00E12B6E">
        <w:rPr>
          <w:rFonts w:ascii="Arial" w:eastAsia="Times New Roman" w:hAnsi="Arial" w:cs="Arial"/>
          <w:sz w:val="20"/>
          <w:szCs w:val="20"/>
          <w:lang w:eastAsia="ru-RU"/>
        </w:rPr>
        <w:t xml:space="preserve">д) должности федеральной государственной службы, назначение на которые и освобождение от которых осуществляются Президентом Российской </w:t>
      </w:r>
      <w:bookmarkStart w:id="75" w:name="l266"/>
      <w:bookmarkEnd w:id="75"/>
      <w:r w:rsidRPr="00E12B6E">
        <w:rPr>
          <w:rFonts w:ascii="Arial" w:eastAsia="Times New Roman" w:hAnsi="Arial" w:cs="Arial"/>
          <w:sz w:val="20"/>
          <w:szCs w:val="20"/>
          <w:lang w:eastAsia="ru-RU"/>
        </w:rPr>
        <w:t>Федерации, Правительством Российской Федерации или Генеральным прокурором Российской Федерации;</w:t>
      </w:r>
      <w:r w:rsidRPr="00E12B6E">
        <w:rPr>
          <w:rFonts w:ascii="Arial" w:eastAsia="Times New Roman" w:hAnsi="Arial" w:cs="Arial"/>
          <w:sz w:val="20"/>
          <w:szCs w:val="20"/>
          <w:lang w:eastAsia="ru-RU"/>
        </w:rPr>
        <w:br/>
        <w:t>е) должности заместителей руководителей федеральных органов исполнительной власти;</w:t>
      </w:r>
      <w:r w:rsidRPr="00E12B6E">
        <w:rPr>
          <w:rFonts w:ascii="Arial" w:eastAsia="Times New Roman" w:hAnsi="Arial" w:cs="Arial"/>
          <w:sz w:val="20"/>
          <w:szCs w:val="20"/>
          <w:lang w:eastAsia="ru-RU"/>
        </w:rPr>
        <w:b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w:t>
      </w:r>
      <w:r w:rsidRPr="00E12B6E">
        <w:rPr>
          <w:rFonts w:ascii="Arial" w:eastAsia="Times New Roman" w:hAnsi="Arial" w:cs="Arial"/>
          <w:sz w:val="20"/>
          <w:szCs w:val="20"/>
          <w:lang w:eastAsia="ru-RU"/>
        </w:rPr>
        <w:lastRenderedPageBreak/>
        <w:t>освобождение от которых осуществляются Президентом Российской Федерации или Правительством Российской Федерации;</w:t>
      </w:r>
      <w:r w:rsidRPr="00E12B6E">
        <w:rPr>
          <w:rFonts w:ascii="Arial" w:eastAsia="Times New Roman" w:hAnsi="Arial" w:cs="Arial"/>
          <w:sz w:val="20"/>
          <w:szCs w:val="20"/>
          <w:lang w:eastAsia="ru-RU"/>
        </w:rPr>
        <w:br/>
      </w:r>
      <w:bookmarkStart w:id="76" w:name="l271"/>
      <w:bookmarkEnd w:id="76"/>
      <w:r w:rsidRPr="00E12B6E">
        <w:rPr>
          <w:rFonts w:ascii="Arial" w:eastAsia="Times New Roman" w:hAnsi="Arial" w:cs="Arial"/>
          <w:sz w:val="20"/>
          <w:szCs w:val="20"/>
          <w:lang w:eastAsia="ru-RU"/>
        </w:rPr>
        <w:t>з) должности глав городских округов, глав муниципальных районов;</w:t>
      </w:r>
      <w:r w:rsidRPr="00E12B6E">
        <w:rPr>
          <w:rFonts w:ascii="Arial" w:eastAsia="Times New Roman" w:hAnsi="Arial" w:cs="Arial"/>
          <w:sz w:val="20"/>
          <w:szCs w:val="20"/>
          <w:lang w:eastAsia="ru-RU"/>
        </w:rPr>
        <w:br/>
      </w:r>
      <w:bookmarkStart w:id="77" w:name="l267"/>
      <w:bookmarkEnd w:id="77"/>
      <w:r w:rsidRPr="00E12B6E">
        <w:rPr>
          <w:rFonts w:ascii="Arial" w:eastAsia="Times New Roman" w:hAnsi="Arial" w:cs="Arial"/>
          <w:sz w:val="20"/>
          <w:szCs w:val="20"/>
          <w:lang w:eastAsia="ru-RU"/>
        </w:rPr>
        <w:t>2) супругам и несовершеннолетним детям лиц, указанных в пункте 1 настоящей части;</w:t>
      </w:r>
      <w:r w:rsidRPr="00E12B6E">
        <w:rPr>
          <w:rFonts w:ascii="Arial" w:eastAsia="Times New Roman" w:hAnsi="Arial" w:cs="Arial"/>
          <w:sz w:val="20"/>
          <w:szCs w:val="20"/>
          <w:lang w:eastAsia="ru-RU"/>
        </w:rPr>
        <w:br/>
        <w:t>3) иным лицам в случаях, предусмотренных федеральными законами.</w:t>
      </w:r>
      <w:r w:rsidRPr="00E12B6E">
        <w:rPr>
          <w:rFonts w:ascii="Arial" w:eastAsia="Times New Roman" w:hAnsi="Arial" w:cs="Arial"/>
          <w:sz w:val="20"/>
          <w:szCs w:val="20"/>
          <w:lang w:eastAsia="ru-RU"/>
        </w:rPr>
        <w:b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w:t>
      </w:r>
      <w:bookmarkStart w:id="78" w:name="l272"/>
      <w:bookmarkEnd w:id="78"/>
      <w:r w:rsidRPr="00E12B6E">
        <w:rPr>
          <w:rFonts w:ascii="Arial" w:eastAsia="Times New Roman" w:hAnsi="Arial" w:cs="Arial"/>
          <w:sz w:val="20"/>
          <w:szCs w:val="20"/>
          <w:lang w:eastAsia="ru-RU"/>
        </w:rPr>
        <w:t xml:space="preserve">государственной службы в находящихся за пределами территории Российской Федерации официальных </w:t>
      </w:r>
      <w:bookmarkStart w:id="79" w:name="l268"/>
      <w:bookmarkEnd w:id="79"/>
      <w:r w:rsidRPr="00E12B6E">
        <w:rPr>
          <w:rFonts w:ascii="Arial" w:eastAsia="Times New Roman" w:hAnsi="Arial" w:cs="Arial"/>
          <w:sz w:val="20"/>
          <w:szCs w:val="20"/>
          <w:lang w:eastAsia="ru-RU"/>
        </w:rPr>
        <w:t>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r w:rsidRPr="00E12B6E">
        <w:rPr>
          <w:rFonts w:ascii="Arial" w:eastAsia="Times New Roman" w:hAnsi="Arial" w:cs="Arial"/>
          <w:sz w:val="20"/>
          <w:szCs w:val="20"/>
          <w:lang w:eastAsia="ru-RU"/>
        </w:rPr>
        <w:br/>
        <w:t xml:space="preserve">3. Несоблюдение запрета, установленного настоящей статьей, влечет досрочное прекращение полномочий, освобождение от замещаемой </w:t>
      </w:r>
      <w:bookmarkStart w:id="80" w:name="l273"/>
      <w:bookmarkEnd w:id="80"/>
      <w:r w:rsidRPr="00E12B6E">
        <w:rPr>
          <w:rFonts w:ascii="Arial" w:eastAsia="Times New Roman" w:hAnsi="Arial" w:cs="Arial"/>
          <w:sz w:val="20"/>
          <w:szCs w:val="20"/>
          <w:lang w:eastAsia="ru-RU"/>
        </w:rPr>
        <w:t xml:space="preserve">(занимаемой) должности или увольнение в связи с утратой доверия в соответствии с </w:t>
      </w:r>
      <w:bookmarkStart w:id="81" w:name="l269"/>
      <w:bookmarkEnd w:id="81"/>
      <w:r w:rsidRPr="00E12B6E">
        <w:rPr>
          <w:rFonts w:ascii="Arial" w:eastAsia="Times New Roman" w:hAnsi="Arial" w:cs="Arial"/>
          <w:sz w:val="20"/>
          <w:szCs w:val="20"/>
          <w:lang w:eastAsia="ru-RU"/>
        </w:rPr>
        <w:t>федеральными конституционными законами и федеральными законами, определяющими правовой статус соответствующего лица.</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82" w:name="h120"/>
      <w:bookmarkStart w:id="83" w:name="l58"/>
      <w:bookmarkStart w:id="84" w:name="l75"/>
      <w:bookmarkEnd w:id="82"/>
      <w:bookmarkEnd w:id="83"/>
      <w:bookmarkEnd w:id="84"/>
      <w:r w:rsidRPr="00E12B6E">
        <w:rPr>
          <w:rFonts w:ascii="Arial" w:eastAsia="Times New Roman" w:hAnsi="Arial" w:cs="Arial"/>
          <w:b/>
          <w:bCs/>
          <w:sz w:val="27"/>
          <w:szCs w:val="27"/>
          <w:lang w:eastAsia="ru-RU"/>
        </w:rPr>
        <w:t>Статья 8. Представление сведений о доходах, об имуществе и обязательствах имущественного характера</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Федеральных законов </w:t>
      </w:r>
      <w:hyperlink r:id="rId30" w:anchor="l161"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 xml:space="preserve">, </w:t>
      </w:r>
      <w:hyperlink r:id="rId31"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E12B6E">
        <w:rPr>
          <w:rFonts w:ascii="Arial" w:eastAsia="Times New Roman" w:hAnsi="Arial" w:cs="Arial"/>
          <w:sz w:val="20"/>
          <w:szCs w:val="20"/>
          <w:lang w:eastAsia="ru-RU"/>
        </w:rPr>
        <w:br/>
      </w:r>
      <w:bookmarkStart w:id="85" w:name="l134"/>
      <w:bookmarkEnd w:id="85"/>
      <w:r w:rsidRPr="00E12B6E">
        <w:rPr>
          <w:rFonts w:ascii="Arial" w:eastAsia="Times New Roman" w:hAnsi="Arial" w:cs="Arial"/>
          <w:sz w:val="20"/>
          <w:szCs w:val="20"/>
          <w:lang w:eastAsia="ru-RU"/>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r w:rsidRPr="00E12B6E">
        <w:rPr>
          <w:rFonts w:ascii="Arial" w:eastAsia="Times New Roman" w:hAnsi="Arial" w:cs="Arial"/>
          <w:sz w:val="20"/>
          <w:szCs w:val="20"/>
          <w:lang w:eastAsia="ru-RU"/>
        </w:rPr>
        <w:b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32"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bookmarkStart w:id="86" w:name="l218"/>
      <w:bookmarkEnd w:id="86"/>
      <w:r w:rsidRPr="00E12B6E">
        <w:rPr>
          <w:rFonts w:ascii="Arial" w:eastAsia="Times New Roman" w:hAnsi="Arial" w:cs="Arial"/>
          <w:sz w:val="20"/>
          <w:szCs w:val="20"/>
          <w:lang w:eastAsia="ru-RU"/>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w:t>
      </w:r>
      <w:bookmarkStart w:id="87" w:name="l147"/>
      <w:bookmarkEnd w:id="87"/>
      <w:r w:rsidRPr="00E12B6E">
        <w:rPr>
          <w:rFonts w:ascii="Arial" w:eastAsia="Times New Roman" w:hAnsi="Arial" w:cs="Arial"/>
          <w:sz w:val="20"/>
          <w:szCs w:val="20"/>
          <w:lang w:eastAsia="ru-RU"/>
        </w:rPr>
        <w:t>страхования, иных организациях, создаваемых Российской Федерацией на основании федеральных законов;</w:t>
      </w:r>
      <w:r w:rsidRPr="00E12B6E">
        <w:rPr>
          <w:rFonts w:ascii="Arial" w:eastAsia="Times New Roman" w:hAnsi="Arial" w:cs="Arial"/>
          <w:sz w:val="20"/>
          <w:szCs w:val="20"/>
          <w:lang w:eastAsia="ru-RU"/>
        </w:rPr>
        <w:br/>
      </w:r>
      <w:bookmarkStart w:id="88" w:name="l135"/>
      <w:bookmarkEnd w:id="88"/>
      <w:r w:rsidRPr="00E12B6E">
        <w:rPr>
          <w:rFonts w:ascii="Arial" w:eastAsia="Times New Roman" w:hAnsi="Arial" w:cs="Arial"/>
          <w:sz w:val="20"/>
          <w:szCs w:val="20"/>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E12B6E">
        <w:rPr>
          <w:rFonts w:ascii="Arial" w:eastAsia="Times New Roman" w:hAnsi="Arial" w:cs="Arial"/>
          <w:sz w:val="20"/>
          <w:szCs w:val="20"/>
          <w:lang w:eastAsia="ru-RU"/>
        </w:rPr>
        <w:br/>
        <w:t>3.1) граждане, претендующие на замещение должностей руководителей государственных (муниципальных) учреждений;</w:t>
      </w:r>
      <w:r w:rsidRPr="00E12B6E">
        <w:rPr>
          <w:rFonts w:ascii="Arial" w:eastAsia="Times New Roman" w:hAnsi="Arial" w:cs="Arial"/>
          <w:sz w:val="20"/>
          <w:szCs w:val="20"/>
          <w:lang w:eastAsia="ru-RU"/>
        </w:rPr>
        <w:br/>
        <w:t xml:space="preserve">(в ред. Федерального закона </w:t>
      </w:r>
      <w:hyperlink r:id="rId33" w:anchor="l26"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4) лица, замещающие должности, указанные в пунктах 1 - 3.1 настоящей части.</w:t>
      </w:r>
      <w:r w:rsidRPr="00E12B6E">
        <w:rPr>
          <w:rFonts w:ascii="Arial" w:eastAsia="Times New Roman" w:hAnsi="Arial" w:cs="Arial"/>
          <w:sz w:val="20"/>
          <w:szCs w:val="20"/>
          <w:lang w:eastAsia="ru-RU"/>
        </w:rPr>
        <w:br/>
      </w:r>
      <w:bookmarkStart w:id="89" w:name="l252"/>
      <w:bookmarkEnd w:id="89"/>
      <w:r w:rsidRPr="00E12B6E">
        <w:rPr>
          <w:rFonts w:ascii="Arial" w:eastAsia="Times New Roman" w:hAnsi="Arial" w:cs="Arial"/>
          <w:sz w:val="20"/>
          <w:szCs w:val="20"/>
          <w:lang w:eastAsia="ru-RU"/>
        </w:rPr>
        <w:t xml:space="preserve">(в ред. Федерального закона </w:t>
      </w:r>
      <w:hyperlink r:id="rId34" w:anchor="l26"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w:t>
      </w:r>
      <w:bookmarkStart w:id="90" w:name="l148"/>
      <w:bookmarkEnd w:id="90"/>
      <w:r w:rsidRPr="00E12B6E">
        <w:rPr>
          <w:rFonts w:ascii="Arial" w:eastAsia="Times New Roman" w:hAnsi="Arial" w:cs="Arial"/>
          <w:sz w:val="20"/>
          <w:szCs w:val="20"/>
          <w:lang w:eastAsia="ru-RU"/>
        </w:rPr>
        <w:t>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35"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bookmarkStart w:id="91" w:name="l136"/>
      <w:bookmarkEnd w:id="91"/>
      <w:r w:rsidRPr="00E12B6E">
        <w:rPr>
          <w:rFonts w:ascii="Arial" w:eastAsia="Times New Roman" w:hAnsi="Arial" w:cs="Arial"/>
          <w:sz w:val="20"/>
          <w:szCs w:val="20"/>
          <w:lang w:eastAsia="ru-RU"/>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w:t>
      </w:r>
      <w:bookmarkStart w:id="92" w:name="l219"/>
      <w:bookmarkEnd w:id="92"/>
      <w:r w:rsidRPr="00E12B6E">
        <w:rPr>
          <w:rFonts w:ascii="Arial" w:eastAsia="Times New Roman" w:hAnsi="Arial" w:cs="Arial"/>
          <w:sz w:val="20"/>
          <w:szCs w:val="20"/>
          <w:lang w:eastAsia="ru-RU"/>
        </w:rPr>
        <w:t xml:space="preserve">банк Российской Федерации, государственную корпорацию, Пенсионный фонд Российской Федерации, Фонд </w:t>
      </w:r>
      <w:bookmarkStart w:id="93" w:name="l149"/>
      <w:bookmarkEnd w:id="93"/>
      <w:r w:rsidRPr="00E12B6E">
        <w:rPr>
          <w:rFonts w:ascii="Arial" w:eastAsia="Times New Roman" w:hAnsi="Arial" w:cs="Arial"/>
          <w:sz w:val="20"/>
          <w:szCs w:val="20"/>
          <w:lang w:eastAsia="ru-RU"/>
        </w:rPr>
        <w:t xml:space="preserve">социального страхования Российской Федерации, Федеральный фонд обязательного </w:t>
      </w:r>
      <w:bookmarkStart w:id="94" w:name="l137"/>
      <w:bookmarkEnd w:id="94"/>
      <w:r w:rsidRPr="00E12B6E">
        <w:rPr>
          <w:rFonts w:ascii="Arial" w:eastAsia="Times New Roman" w:hAnsi="Arial" w:cs="Arial"/>
          <w:sz w:val="20"/>
          <w:szCs w:val="20"/>
          <w:lang w:eastAsia="ru-RU"/>
        </w:rPr>
        <w:t xml:space="preserve">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w:t>
      </w:r>
      <w:r w:rsidRPr="00E12B6E">
        <w:rPr>
          <w:rFonts w:ascii="Arial" w:eastAsia="Times New Roman" w:hAnsi="Arial" w:cs="Arial"/>
          <w:sz w:val="20"/>
          <w:szCs w:val="20"/>
          <w:lang w:eastAsia="ru-RU"/>
        </w:rPr>
        <w:lastRenderedPageBreak/>
        <w:t xml:space="preserve">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w:t>
      </w:r>
      <w:bookmarkStart w:id="95" w:name="l253"/>
      <w:bookmarkEnd w:id="95"/>
      <w:r w:rsidRPr="00E12B6E">
        <w:rPr>
          <w:rFonts w:ascii="Arial" w:eastAsia="Times New Roman" w:hAnsi="Arial" w:cs="Arial"/>
          <w:sz w:val="20"/>
          <w:szCs w:val="20"/>
          <w:lang w:eastAsia="ru-RU"/>
        </w:rPr>
        <w:t xml:space="preserve">соответствии с частью 1 настоящей статьи, отнесенные в соответствии с федеральным законом к сведениям, составляющим </w:t>
      </w:r>
      <w:bookmarkStart w:id="96" w:name="l138"/>
      <w:bookmarkEnd w:id="96"/>
      <w:r w:rsidRPr="00E12B6E">
        <w:rPr>
          <w:rFonts w:ascii="Arial" w:eastAsia="Times New Roman" w:hAnsi="Arial" w:cs="Arial"/>
          <w:sz w:val="20"/>
          <w:szCs w:val="20"/>
          <w:lang w:eastAsia="ru-RU"/>
        </w:rPr>
        <w:t>государственную тайну, подлежат защите в соответствии с законодательством Российской Федерации о государственной тайне.</w:t>
      </w:r>
      <w:r w:rsidRPr="00E12B6E">
        <w:rPr>
          <w:rFonts w:ascii="Arial" w:eastAsia="Times New Roman" w:hAnsi="Arial" w:cs="Arial"/>
          <w:sz w:val="20"/>
          <w:szCs w:val="20"/>
          <w:lang w:eastAsia="ru-RU"/>
        </w:rPr>
        <w:br/>
        <w:t xml:space="preserve">(в ред. Федеральных законов </w:t>
      </w:r>
      <w:hyperlink r:id="rId36"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 xml:space="preserve">, </w:t>
      </w:r>
      <w:hyperlink r:id="rId37" w:anchor="l26"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w:t>
      </w:r>
      <w:bookmarkStart w:id="97" w:name="l254"/>
      <w:bookmarkEnd w:id="97"/>
      <w:r w:rsidRPr="00E12B6E">
        <w:rPr>
          <w:rFonts w:ascii="Arial" w:eastAsia="Times New Roman" w:hAnsi="Arial" w:cs="Arial"/>
          <w:sz w:val="20"/>
          <w:szCs w:val="20"/>
          <w:lang w:eastAsia="ru-RU"/>
        </w:rPr>
        <w:t xml:space="preserve">несовершеннолетних детей, </w:t>
      </w:r>
      <w:bookmarkStart w:id="98" w:name="l150"/>
      <w:bookmarkEnd w:id="98"/>
      <w:r w:rsidRPr="00E12B6E">
        <w:rPr>
          <w:rFonts w:ascii="Arial" w:eastAsia="Times New Roman" w:hAnsi="Arial" w:cs="Arial"/>
          <w:sz w:val="20"/>
          <w:szCs w:val="20"/>
          <w:lang w:eastAsia="ru-RU"/>
        </w:rPr>
        <w:t xml:space="preserve">для сбора в прямой или косвенной форме пожертвований (взносов) в фонды общественных </w:t>
      </w:r>
      <w:bookmarkStart w:id="99" w:name="l139"/>
      <w:bookmarkEnd w:id="99"/>
      <w:r w:rsidRPr="00E12B6E">
        <w:rPr>
          <w:rFonts w:ascii="Arial" w:eastAsia="Times New Roman" w:hAnsi="Arial" w:cs="Arial"/>
          <w:sz w:val="20"/>
          <w:szCs w:val="20"/>
          <w:lang w:eastAsia="ru-RU"/>
        </w:rPr>
        <w:t>объединений либо религиозных или иных организаций, а также в пользу физических лиц.</w:t>
      </w:r>
      <w:r w:rsidRPr="00E12B6E">
        <w:rPr>
          <w:rFonts w:ascii="Arial" w:eastAsia="Times New Roman" w:hAnsi="Arial" w:cs="Arial"/>
          <w:sz w:val="20"/>
          <w:szCs w:val="20"/>
          <w:lang w:eastAsia="ru-RU"/>
        </w:rPr>
        <w:b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E12B6E">
        <w:rPr>
          <w:rFonts w:ascii="Arial" w:eastAsia="Times New Roman" w:hAnsi="Arial" w:cs="Arial"/>
          <w:sz w:val="20"/>
          <w:szCs w:val="20"/>
          <w:lang w:eastAsia="ru-RU"/>
        </w:rPr>
        <w:br/>
      </w:r>
      <w:bookmarkStart w:id="100" w:name="l151"/>
      <w:bookmarkEnd w:id="100"/>
      <w:r w:rsidRPr="00E12B6E">
        <w:rPr>
          <w:rFonts w:ascii="Arial" w:eastAsia="Times New Roman" w:hAnsi="Arial" w:cs="Arial"/>
          <w:sz w:val="20"/>
          <w:szCs w:val="20"/>
          <w:lang w:eastAsia="ru-RU"/>
        </w:rPr>
        <w:t xml:space="preserve">6. Сведения о доходах, об имуществе и обязательствах имущественного характера, представляемые лицами, </w:t>
      </w:r>
      <w:bookmarkStart w:id="101" w:name="l140"/>
      <w:bookmarkEnd w:id="101"/>
      <w:r w:rsidRPr="00E12B6E">
        <w:rPr>
          <w:rFonts w:ascii="Arial" w:eastAsia="Times New Roman" w:hAnsi="Arial" w:cs="Arial"/>
          <w:sz w:val="20"/>
          <w:szCs w:val="20"/>
          <w:lang w:eastAsia="ru-RU"/>
        </w:rPr>
        <w:t xml:space="preserve">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w:t>
      </w:r>
      <w:bookmarkStart w:id="102" w:name="l220"/>
      <w:bookmarkEnd w:id="102"/>
      <w:r w:rsidRPr="00E12B6E">
        <w:rPr>
          <w:rFonts w:ascii="Arial" w:eastAsia="Times New Roman" w:hAnsi="Arial" w:cs="Arial"/>
          <w:sz w:val="20"/>
          <w:szCs w:val="20"/>
          <w:lang w:eastAsia="ru-RU"/>
        </w:rPr>
        <w:t xml:space="preserve">фонда обязательного медицинского страхования, иных организаций, создаваемых Российской </w:t>
      </w:r>
      <w:bookmarkStart w:id="103" w:name="l152"/>
      <w:bookmarkEnd w:id="103"/>
      <w:r w:rsidRPr="00E12B6E">
        <w:rPr>
          <w:rFonts w:ascii="Arial" w:eastAsia="Times New Roman" w:hAnsi="Arial" w:cs="Arial"/>
          <w:sz w:val="20"/>
          <w:szCs w:val="20"/>
          <w:lang w:eastAsia="ru-RU"/>
        </w:rPr>
        <w:t xml:space="preserve">Федерацией на основании федеральных законов, и предоставляются для опубликования </w:t>
      </w:r>
      <w:bookmarkStart w:id="104" w:name="l141"/>
      <w:bookmarkEnd w:id="104"/>
      <w:r w:rsidRPr="00E12B6E">
        <w:rPr>
          <w:rFonts w:ascii="Arial" w:eastAsia="Times New Roman" w:hAnsi="Arial" w:cs="Arial"/>
          <w:sz w:val="20"/>
          <w:szCs w:val="20"/>
          <w:lang w:eastAsia="ru-RU"/>
        </w:rPr>
        <w:t>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38"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w:t>
      </w:r>
      <w:bookmarkStart w:id="105" w:name="l255"/>
      <w:bookmarkEnd w:id="105"/>
      <w:r w:rsidRPr="00E12B6E">
        <w:rPr>
          <w:rFonts w:ascii="Arial" w:eastAsia="Times New Roman" w:hAnsi="Arial" w:cs="Arial"/>
          <w:sz w:val="20"/>
          <w:szCs w:val="20"/>
          <w:lang w:eastAsia="ru-RU"/>
        </w:rPr>
        <w:t xml:space="preserve">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w:t>
      </w:r>
      <w:bookmarkStart w:id="106" w:name="l221"/>
      <w:bookmarkEnd w:id="106"/>
      <w:r w:rsidRPr="00E12B6E">
        <w:rPr>
          <w:rFonts w:ascii="Arial" w:eastAsia="Times New Roman" w:hAnsi="Arial" w:cs="Arial"/>
          <w:sz w:val="20"/>
          <w:szCs w:val="20"/>
          <w:lang w:eastAsia="ru-RU"/>
        </w:rPr>
        <w:t xml:space="preserve">полномочия предоставлены представителем нанимателя (руководителем), в порядке, </w:t>
      </w:r>
      <w:bookmarkStart w:id="107" w:name="l153"/>
      <w:bookmarkEnd w:id="107"/>
      <w:r w:rsidRPr="00E12B6E">
        <w:rPr>
          <w:rFonts w:ascii="Arial" w:eastAsia="Times New Roman" w:hAnsi="Arial" w:cs="Arial"/>
          <w:sz w:val="20"/>
          <w:szCs w:val="20"/>
          <w:lang w:eastAsia="ru-RU"/>
        </w:rPr>
        <w:t xml:space="preserve">устанавливаемом Президентом Российской Федерации, самостоятельно или путем направления </w:t>
      </w:r>
      <w:bookmarkStart w:id="108" w:name="l142"/>
      <w:bookmarkEnd w:id="108"/>
      <w:r w:rsidRPr="00E12B6E">
        <w:rPr>
          <w:rFonts w:ascii="Arial" w:eastAsia="Times New Roman" w:hAnsi="Arial" w:cs="Arial"/>
          <w:sz w:val="20"/>
          <w:szCs w:val="20"/>
          <w:lang w:eastAsia="ru-RU"/>
        </w:rPr>
        <w:t>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r w:rsidRPr="00E12B6E">
        <w:rPr>
          <w:rFonts w:ascii="Arial" w:eastAsia="Times New Roman" w:hAnsi="Arial" w:cs="Arial"/>
          <w:sz w:val="20"/>
          <w:szCs w:val="20"/>
          <w:lang w:eastAsia="ru-RU"/>
        </w:rPr>
        <w:br/>
        <w:t xml:space="preserve">(в ред. Федеральных законов </w:t>
      </w:r>
      <w:hyperlink r:id="rId39"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 xml:space="preserve">, </w:t>
      </w:r>
      <w:hyperlink r:id="rId40" w:anchor="l26"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bookmarkStart w:id="109" w:name="l256"/>
      <w:bookmarkEnd w:id="109"/>
      <w:r w:rsidRPr="00E12B6E">
        <w:rPr>
          <w:rFonts w:ascii="Arial" w:eastAsia="Times New Roman" w:hAnsi="Arial" w:cs="Arial"/>
          <w:sz w:val="20"/>
          <w:szCs w:val="20"/>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w:t>
      </w:r>
      <w:bookmarkStart w:id="110" w:name="l261"/>
      <w:bookmarkEnd w:id="110"/>
      <w:r w:rsidRPr="00E12B6E">
        <w:rPr>
          <w:rFonts w:ascii="Arial" w:eastAsia="Times New Roman" w:hAnsi="Arial" w:cs="Arial"/>
          <w:sz w:val="20"/>
          <w:szCs w:val="20"/>
          <w:lang w:eastAsia="ru-RU"/>
        </w:rPr>
        <w:t xml:space="preserve">Российской </w:t>
      </w:r>
      <w:bookmarkStart w:id="111" w:name="l257"/>
      <w:bookmarkEnd w:id="111"/>
      <w:r w:rsidRPr="00E12B6E">
        <w:rPr>
          <w:rFonts w:ascii="Arial" w:eastAsia="Times New Roman" w:hAnsi="Arial" w:cs="Arial"/>
          <w:sz w:val="20"/>
          <w:szCs w:val="20"/>
          <w:lang w:eastAsia="ru-RU"/>
        </w:rPr>
        <w:t>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41" w:anchor="l26"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bookmarkStart w:id="112" w:name="l262"/>
      <w:bookmarkEnd w:id="112"/>
      <w:r w:rsidRPr="00E12B6E">
        <w:rPr>
          <w:rFonts w:ascii="Arial" w:eastAsia="Times New Roman" w:hAnsi="Arial" w:cs="Arial"/>
          <w:sz w:val="20"/>
          <w:szCs w:val="20"/>
          <w:lang w:eastAsia="ru-RU"/>
        </w:rPr>
        <w:t xml:space="preserve">8. Непредставление гражданином при поступлении на государственную или муниципальную службу, на работу в </w:t>
      </w:r>
      <w:bookmarkStart w:id="113" w:name="l222"/>
      <w:bookmarkEnd w:id="113"/>
      <w:r w:rsidRPr="00E12B6E">
        <w:rPr>
          <w:rFonts w:ascii="Arial" w:eastAsia="Times New Roman" w:hAnsi="Arial" w:cs="Arial"/>
          <w:sz w:val="20"/>
          <w:szCs w:val="20"/>
          <w:lang w:eastAsia="ru-RU"/>
        </w:rPr>
        <w:t xml:space="preserve">Центральный банк Российской Федерации, государственную корпорацию, Пенсионный фонд Российской Федерации, Фонд социального страхования Российской </w:t>
      </w:r>
      <w:bookmarkStart w:id="114" w:name="l143"/>
      <w:bookmarkEnd w:id="114"/>
      <w:r w:rsidRPr="00E12B6E">
        <w:rPr>
          <w:rFonts w:ascii="Arial" w:eastAsia="Times New Roman" w:hAnsi="Arial" w:cs="Arial"/>
          <w:sz w:val="20"/>
          <w:szCs w:val="20"/>
          <w:lang w:eastAsia="ru-RU"/>
        </w:rPr>
        <w:t xml:space="preserve">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w:t>
      </w:r>
      <w:r w:rsidRPr="00E12B6E">
        <w:rPr>
          <w:rFonts w:ascii="Arial" w:eastAsia="Times New Roman" w:hAnsi="Arial" w:cs="Arial"/>
          <w:sz w:val="20"/>
          <w:szCs w:val="20"/>
          <w:lang w:eastAsia="ru-RU"/>
        </w:rPr>
        <w:lastRenderedPageBreak/>
        <w:t xml:space="preserve">представителю нанимателя (работодателю) сведений о своих доходах, об имуществе и обязательствах имущественного характера, а также о </w:t>
      </w:r>
      <w:bookmarkStart w:id="115" w:name="l258"/>
      <w:bookmarkEnd w:id="115"/>
      <w:r w:rsidRPr="00E12B6E">
        <w:rPr>
          <w:rFonts w:ascii="Arial" w:eastAsia="Times New Roman" w:hAnsi="Arial" w:cs="Arial"/>
          <w:sz w:val="20"/>
          <w:szCs w:val="20"/>
          <w:lang w:eastAsia="ru-RU"/>
        </w:rPr>
        <w:t xml:space="preserve">доходах, об имуществе и обязательствах имущественного характера своих </w:t>
      </w:r>
      <w:bookmarkStart w:id="116" w:name="l155"/>
      <w:bookmarkEnd w:id="116"/>
      <w:r w:rsidRPr="00E12B6E">
        <w:rPr>
          <w:rFonts w:ascii="Arial" w:eastAsia="Times New Roman" w:hAnsi="Arial" w:cs="Arial"/>
          <w:sz w:val="20"/>
          <w:szCs w:val="20"/>
          <w:lang w:eastAsia="ru-RU"/>
        </w:rPr>
        <w:t xml:space="preserve">супруги (супруга) и несовершеннолетних детей либо </w:t>
      </w:r>
      <w:bookmarkStart w:id="117" w:name="l144"/>
      <w:bookmarkEnd w:id="117"/>
      <w:r w:rsidRPr="00E12B6E">
        <w:rPr>
          <w:rFonts w:ascii="Arial" w:eastAsia="Times New Roman" w:hAnsi="Arial" w:cs="Arial"/>
          <w:sz w:val="20"/>
          <w:szCs w:val="20"/>
          <w:lang w:eastAsia="ru-RU"/>
        </w:rPr>
        <w:t xml:space="preserve">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w:t>
      </w:r>
      <w:bookmarkStart w:id="118" w:name="l156"/>
      <w:bookmarkEnd w:id="118"/>
      <w:r w:rsidRPr="00E12B6E">
        <w:rPr>
          <w:rFonts w:ascii="Arial" w:eastAsia="Times New Roman" w:hAnsi="Arial" w:cs="Arial"/>
          <w:sz w:val="20"/>
          <w:szCs w:val="20"/>
          <w:lang w:eastAsia="ru-RU"/>
        </w:rPr>
        <w:t xml:space="preserve">организацию, создаваемую для выполнения задач, поставленных перед федеральными </w:t>
      </w:r>
      <w:bookmarkStart w:id="119" w:name="l145"/>
      <w:bookmarkEnd w:id="119"/>
      <w:r w:rsidRPr="00E12B6E">
        <w:rPr>
          <w:rFonts w:ascii="Arial" w:eastAsia="Times New Roman" w:hAnsi="Arial" w:cs="Arial"/>
          <w:sz w:val="20"/>
          <w:szCs w:val="20"/>
          <w:lang w:eastAsia="ru-RU"/>
        </w:rPr>
        <w:t>государственными органами, на должность руководителя государственного (муниципального) учреждения .</w:t>
      </w:r>
      <w:r w:rsidRPr="00E12B6E">
        <w:rPr>
          <w:rFonts w:ascii="Arial" w:eastAsia="Times New Roman" w:hAnsi="Arial" w:cs="Arial"/>
          <w:sz w:val="20"/>
          <w:szCs w:val="20"/>
          <w:lang w:eastAsia="ru-RU"/>
        </w:rPr>
        <w:br/>
        <w:t xml:space="preserve">(в ред. Федеральных законов </w:t>
      </w:r>
      <w:hyperlink r:id="rId42"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 xml:space="preserve">, </w:t>
      </w:r>
      <w:hyperlink r:id="rId43" w:anchor="l26"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w:t>
      </w:r>
      <w:bookmarkStart w:id="120" w:name="l259"/>
      <w:bookmarkEnd w:id="120"/>
      <w:r w:rsidRPr="00E12B6E">
        <w:rPr>
          <w:rFonts w:ascii="Arial" w:eastAsia="Times New Roman" w:hAnsi="Arial" w:cs="Arial"/>
          <w:sz w:val="20"/>
          <w:szCs w:val="20"/>
          <w:lang w:eastAsia="ru-RU"/>
        </w:rPr>
        <w:t xml:space="preserve">государственной корпорации, Пенсионном фонде Российской Федерации, Фонде социального страхования Российской </w:t>
      </w:r>
      <w:bookmarkStart w:id="121" w:name="l223"/>
      <w:bookmarkEnd w:id="121"/>
      <w:r w:rsidRPr="00E12B6E">
        <w:rPr>
          <w:rFonts w:ascii="Arial" w:eastAsia="Times New Roman" w:hAnsi="Arial" w:cs="Arial"/>
          <w:sz w:val="20"/>
          <w:szCs w:val="20"/>
          <w:lang w:eastAsia="ru-RU"/>
        </w:rPr>
        <w:t xml:space="preserve">Федерации, Федеральном фонде </w:t>
      </w:r>
      <w:bookmarkStart w:id="122" w:name="l157"/>
      <w:bookmarkEnd w:id="122"/>
      <w:r w:rsidRPr="00E12B6E">
        <w:rPr>
          <w:rFonts w:ascii="Arial" w:eastAsia="Times New Roman" w:hAnsi="Arial" w:cs="Arial"/>
          <w:sz w:val="20"/>
          <w:szCs w:val="20"/>
          <w:lang w:eastAsia="ru-RU"/>
        </w:rPr>
        <w:t xml:space="preserve">обязательного медицинского страхования, иной организации, создаваемой Российской </w:t>
      </w:r>
      <w:bookmarkStart w:id="123" w:name="l146"/>
      <w:bookmarkEnd w:id="123"/>
      <w:r w:rsidRPr="00E12B6E">
        <w:rPr>
          <w:rFonts w:ascii="Arial" w:eastAsia="Times New Roman" w:hAnsi="Arial" w:cs="Arial"/>
          <w:sz w:val="20"/>
          <w:szCs w:val="20"/>
          <w:lang w:eastAsia="ru-RU"/>
        </w:rPr>
        <w:t>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E12B6E">
        <w:rPr>
          <w:rFonts w:ascii="Arial" w:eastAsia="Times New Roman" w:hAnsi="Arial" w:cs="Arial"/>
          <w:sz w:val="20"/>
          <w:szCs w:val="20"/>
          <w:lang w:eastAsia="ru-RU"/>
        </w:rPr>
        <w:br/>
        <w:t xml:space="preserve">(в ред. Федеральных законов </w:t>
      </w:r>
      <w:hyperlink r:id="rId44"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 xml:space="preserve">, </w:t>
      </w:r>
      <w:hyperlink r:id="rId45" w:anchor="l26" w:history="1">
        <w:r w:rsidRPr="00E12B6E">
          <w:rPr>
            <w:rFonts w:ascii="Arial" w:eastAsia="Times New Roman" w:hAnsi="Arial" w:cs="Arial"/>
            <w:color w:val="0066CC"/>
            <w:sz w:val="20"/>
            <w:u w:val="single"/>
            <w:lang w:eastAsia="ru-RU"/>
          </w:rPr>
          <w:t>от 29.12.2012 N 280-ФЗ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24" w:name="h224"/>
      <w:bookmarkEnd w:id="124"/>
      <w:r w:rsidRPr="00E12B6E">
        <w:rPr>
          <w:rFonts w:ascii="Arial" w:eastAsia="Times New Roman" w:hAnsi="Arial" w:cs="Arial"/>
          <w:b/>
          <w:bCs/>
          <w:sz w:val="27"/>
          <w:szCs w:val="27"/>
          <w:lang w:eastAsia="ru-RU"/>
        </w:rPr>
        <w:t>Статья 8.1. Представление сведений о расходах</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46" w:anchor="l293"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Лица, замещающие (занимающие) должности, включенные в перечни, установленные нормативными правовыми </w:t>
      </w:r>
      <w:bookmarkStart w:id="125" w:name="l260"/>
      <w:bookmarkEnd w:id="125"/>
      <w:r w:rsidRPr="00E12B6E">
        <w:rPr>
          <w:rFonts w:ascii="Arial" w:eastAsia="Times New Roman" w:hAnsi="Arial" w:cs="Arial"/>
          <w:sz w:val="20"/>
          <w:szCs w:val="20"/>
          <w:lang w:eastAsia="ru-RU"/>
        </w:rPr>
        <w:t xml:space="preserve">актами Российской Федерации или </w:t>
      </w:r>
      <w:bookmarkStart w:id="126" w:name="l225"/>
      <w:bookmarkEnd w:id="126"/>
      <w:r w:rsidRPr="00E12B6E">
        <w:rPr>
          <w:rFonts w:ascii="Arial" w:eastAsia="Times New Roman" w:hAnsi="Arial" w:cs="Arial"/>
          <w:sz w:val="20"/>
          <w:szCs w:val="20"/>
          <w:lang w:eastAsia="ru-RU"/>
        </w:rPr>
        <w:t>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r w:rsidRPr="00E12B6E">
        <w:rPr>
          <w:rFonts w:ascii="Arial" w:eastAsia="Times New Roman" w:hAnsi="Arial" w:cs="Arial"/>
          <w:sz w:val="20"/>
          <w:szCs w:val="20"/>
          <w:lang w:eastAsia="ru-RU"/>
        </w:rPr>
        <w:br/>
      </w:r>
      <w:bookmarkStart w:id="127" w:name="l245"/>
      <w:bookmarkEnd w:id="127"/>
      <w:r w:rsidRPr="00E12B6E">
        <w:rPr>
          <w:rFonts w:ascii="Arial" w:eastAsia="Times New Roman" w:hAnsi="Arial" w:cs="Arial"/>
          <w:sz w:val="20"/>
          <w:szCs w:val="20"/>
          <w:lang w:eastAsia="ru-RU"/>
        </w:rPr>
        <w:t xml:space="preserve">2. Контроль за соответствием расходов лиц, указанных в части 1 настоящей статьи, а также расходов их супруг </w:t>
      </w:r>
      <w:bookmarkStart w:id="128" w:name="l226"/>
      <w:bookmarkEnd w:id="128"/>
      <w:r w:rsidRPr="00E12B6E">
        <w:rPr>
          <w:rFonts w:ascii="Arial" w:eastAsia="Times New Roman" w:hAnsi="Arial" w:cs="Arial"/>
          <w:sz w:val="20"/>
          <w:szCs w:val="20"/>
          <w:lang w:eastAsia="ru-RU"/>
        </w:rPr>
        <w:t xml:space="preserve">(супругов)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w:t>
      </w:r>
      <w:bookmarkStart w:id="129" w:name="l246"/>
      <w:bookmarkEnd w:id="129"/>
      <w:r w:rsidRPr="00E12B6E">
        <w:rPr>
          <w:rFonts w:ascii="Arial" w:eastAsia="Times New Roman" w:hAnsi="Arial" w:cs="Arial"/>
          <w:sz w:val="20"/>
          <w:szCs w:val="20"/>
          <w:lang w:eastAsia="ru-RU"/>
        </w:rPr>
        <w:t xml:space="preserve">Федерации, иными нормативными правовыми актами Российской Федерации, нормативными актами Центрального банка </w:t>
      </w:r>
      <w:bookmarkStart w:id="130" w:name="l227"/>
      <w:bookmarkEnd w:id="130"/>
      <w:r w:rsidRPr="00E12B6E">
        <w:rPr>
          <w:rFonts w:ascii="Arial" w:eastAsia="Times New Roman" w:hAnsi="Arial" w:cs="Arial"/>
          <w:sz w:val="20"/>
          <w:szCs w:val="20"/>
          <w:lang w:eastAsia="ru-RU"/>
        </w:rPr>
        <w:t>Российской Федерации.</w:t>
      </w:r>
      <w:r w:rsidRPr="00E12B6E">
        <w:rPr>
          <w:rFonts w:ascii="Arial" w:eastAsia="Times New Roman" w:hAnsi="Arial" w:cs="Arial"/>
          <w:sz w:val="20"/>
          <w:szCs w:val="20"/>
          <w:lang w:eastAsia="ru-RU"/>
        </w:rPr>
        <w:b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w:t>
      </w:r>
      <w:bookmarkStart w:id="131" w:name="l228"/>
      <w:bookmarkEnd w:id="131"/>
      <w:r w:rsidRPr="00E12B6E">
        <w:rPr>
          <w:rFonts w:ascii="Arial" w:eastAsia="Times New Roman" w:hAnsi="Arial" w:cs="Arial"/>
          <w:sz w:val="20"/>
          <w:szCs w:val="20"/>
          <w:lang w:eastAsia="ru-RU"/>
        </w:rPr>
        <w:t xml:space="preserve">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w:t>
      </w:r>
      <w:bookmarkStart w:id="132" w:name="l247"/>
      <w:bookmarkEnd w:id="132"/>
      <w:r w:rsidRPr="00E12B6E">
        <w:rPr>
          <w:rFonts w:ascii="Arial" w:eastAsia="Times New Roman" w:hAnsi="Arial" w:cs="Arial"/>
          <w:sz w:val="20"/>
          <w:szCs w:val="20"/>
          <w:lang w:eastAsia="ru-RU"/>
        </w:rPr>
        <w:t>поставленных перед федеральными государственными органами.</w:t>
      </w:r>
      <w:r w:rsidRPr="00E12B6E">
        <w:rPr>
          <w:rFonts w:ascii="Arial" w:eastAsia="Times New Roman" w:hAnsi="Arial" w:cs="Arial"/>
          <w:sz w:val="20"/>
          <w:szCs w:val="20"/>
          <w:lang w:eastAsia="ru-RU"/>
        </w:rPr>
        <w:br/>
      </w:r>
      <w:bookmarkStart w:id="133" w:name="l229"/>
      <w:bookmarkEnd w:id="133"/>
      <w:r w:rsidRPr="00E12B6E">
        <w:rPr>
          <w:rFonts w:ascii="Arial" w:eastAsia="Times New Roman" w:hAnsi="Arial" w:cs="Arial"/>
          <w:sz w:val="20"/>
          <w:szCs w:val="20"/>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w:t>
      </w:r>
      <w:bookmarkStart w:id="134" w:name="l248"/>
      <w:bookmarkEnd w:id="134"/>
      <w:r w:rsidRPr="00E12B6E">
        <w:rPr>
          <w:rFonts w:ascii="Arial" w:eastAsia="Times New Roman" w:hAnsi="Arial" w:cs="Arial"/>
          <w:sz w:val="20"/>
          <w:szCs w:val="20"/>
          <w:lang w:eastAsia="ru-RU"/>
        </w:rPr>
        <w:t xml:space="preserve">(супруга) за три последних года, предшествующих совершению сделки, представленные в соответствии с Федеральным законом "О контроле за соответствием </w:t>
      </w:r>
      <w:bookmarkStart w:id="135" w:name="l230"/>
      <w:bookmarkEnd w:id="135"/>
      <w:r w:rsidRPr="00E12B6E">
        <w:rPr>
          <w:rFonts w:ascii="Arial" w:eastAsia="Times New Roman" w:hAnsi="Arial" w:cs="Arial"/>
          <w:sz w:val="20"/>
          <w:szCs w:val="20"/>
          <w:lang w:eastAsia="ru-RU"/>
        </w:rPr>
        <w:t xml:space="preserve">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w:t>
      </w:r>
      <w:r w:rsidRPr="00E12B6E">
        <w:rPr>
          <w:rFonts w:ascii="Arial" w:eastAsia="Times New Roman" w:hAnsi="Arial" w:cs="Arial"/>
          <w:sz w:val="20"/>
          <w:szCs w:val="20"/>
          <w:lang w:eastAsia="ru-RU"/>
        </w:rPr>
        <w:lastRenderedPageBreak/>
        <w:t xml:space="preserve">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w:t>
      </w:r>
      <w:bookmarkStart w:id="136" w:name="l249"/>
      <w:bookmarkEnd w:id="136"/>
      <w:r w:rsidRPr="00E12B6E">
        <w:rPr>
          <w:rFonts w:ascii="Arial" w:eastAsia="Times New Roman" w:hAnsi="Arial" w:cs="Arial"/>
          <w:sz w:val="20"/>
          <w:szCs w:val="20"/>
          <w:lang w:eastAsia="ru-RU"/>
        </w:rPr>
        <w:t xml:space="preserve">медицинского страхования, иных организаций, созданных </w:t>
      </w:r>
      <w:bookmarkStart w:id="137" w:name="l231"/>
      <w:bookmarkEnd w:id="137"/>
      <w:r w:rsidRPr="00E12B6E">
        <w:rPr>
          <w:rFonts w:ascii="Arial" w:eastAsia="Times New Roman" w:hAnsi="Arial" w:cs="Arial"/>
          <w:sz w:val="20"/>
          <w:szCs w:val="20"/>
          <w:lang w:eastAsia="ru-RU"/>
        </w:rPr>
        <w:t>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38" w:name="h121"/>
      <w:bookmarkStart w:id="139" w:name="l250"/>
      <w:bookmarkEnd w:id="138"/>
      <w:bookmarkEnd w:id="139"/>
      <w:r w:rsidRPr="00E12B6E">
        <w:rPr>
          <w:rFonts w:ascii="Arial" w:eastAsia="Times New Roman" w:hAnsi="Arial" w:cs="Arial"/>
          <w:b/>
          <w:bCs/>
          <w:sz w:val="27"/>
          <w:szCs w:val="27"/>
          <w:lang w:eastAsia="ru-RU"/>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r>
      <w:bookmarkStart w:id="140" w:name="l232"/>
      <w:bookmarkEnd w:id="140"/>
      <w:r w:rsidRPr="00E12B6E">
        <w:rPr>
          <w:rFonts w:ascii="Arial" w:eastAsia="Times New Roman" w:hAnsi="Arial" w:cs="Arial"/>
          <w:sz w:val="20"/>
          <w:szCs w:val="20"/>
          <w:lang w:eastAsia="ru-RU"/>
        </w:rPr>
        <w:t xml:space="preserve">1. Государственный или муниципальный служащий обязан </w:t>
      </w:r>
      <w:bookmarkStart w:id="141" w:name="l76"/>
      <w:bookmarkEnd w:id="141"/>
      <w:r w:rsidRPr="00E12B6E">
        <w:rPr>
          <w:rFonts w:ascii="Arial" w:eastAsia="Times New Roman" w:hAnsi="Arial" w:cs="Arial"/>
          <w:sz w:val="20"/>
          <w:szCs w:val="20"/>
          <w:lang w:eastAsia="ru-RU"/>
        </w:rPr>
        <w:t xml:space="preserve">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bookmarkStart w:id="142" w:name="l77"/>
      <w:bookmarkEnd w:id="142"/>
      <w:r w:rsidRPr="00E12B6E">
        <w:rPr>
          <w:rFonts w:ascii="Arial" w:eastAsia="Times New Roman" w:hAnsi="Arial" w:cs="Arial"/>
          <w:sz w:val="20"/>
          <w:szCs w:val="20"/>
          <w:lang w:eastAsia="ru-RU"/>
        </w:rPr>
        <w:b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w:t>
      </w:r>
      <w:bookmarkStart w:id="143" w:name="l78"/>
      <w:bookmarkEnd w:id="143"/>
      <w:r w:rsidRPr="00E12B6E">
        <w:rPr>
          <w:rFonts w:ascii="Arial" w:eastAsia="Times New Roman" w:hAnsi="Arial" w:cs="Arial"/>
          <w:sz w:val="20"/>
          <w:szCs w:val="20"/>
          <w:lang w:eastAsia="ru-RU"/>
        </w:rPr>
        <w:t xml:space="preserve">или муниципального служащего. </w:t>
      </w:r>
      <w:r w:rsidRPr="00E12B6E">
        <w:rPr>
          <w:rFonts w:ascii="Arial" w:eastAsia="Times New Roman" w:hAnsi="Arial" w:cs="Arial"/>
          <w:sz w:val="20"/>
          <w:szCs w:val="20"/>
          <w:lang w:eastAsia="ru-RU"/>
        </w:rPr>
        <w:b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w:t>
      </w:r>
      <w:bookmarkStart w:id="144" w:name="l79"/>
      <w:bookmarkEnd w:id="144"/>
      <w:r w:rsidRPr="00E12B6E">
        <w:rPr>
          <w:rFonts w:ascii="Arial" w:eastAsia="Times New Roman" w:hAnsi="Arial" w:cs="Arial"/>
          <w:sz w:val="20"/>
          <w:szCs w:val="20"/>
          <w:lang w:eastAsia="ru-RU"/>
        </w:rPr>
        <w:t xml:space="preserve">привлечение его к иным видам ответственности в соответствии с законодательством Российской Федерации. </w:t>
      </w:r>
      <w:r w:rsidRPr="00E12B6E">
        <w:rPr>
          <w:rFonts w:ascii="Arial" w:eastAsia="Times New Roman" w:hAnsi="Arial" w:cs="Arial"/>
          <w:sz w:val="20"/>
          <w:szCs w:val="20"/>
          <w:lang w:eastAsia="ru-RU"/>
        </w:rPr>
        <w:br/>
        <w:t xml:space="preserve">4. Государственный или муниципальный служащий, уведомивший представителя нанимателя (работодателя), органы прокуратуры или </w:t>
      </w:r>
      <w:bookmarkStart w:id="145" w:name="l80"/>
      <w:bookmarkEnd w:id="145"/>
      <w:r w:rsidRPr="00E12B6E">
        <w:rPr>
          <w:rFonts w:ascii="Arial" w:eastAsia="Times New Roman" w:hAnsi="Arial" w:cs="Arial"/>
          <w:sz w:val="20"/>
          <w:szCs w:val="20"/>
          <w:lang w:eastAsia="ru-RU"/>
        </w:rPr>
        <w:t xml:space="preserve">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w:t>
      </w:r>
      <w:bookmarkStart w:id="146" w:name="l81"/>
      <w:bookmarkEnd w:id="146"/>
      <w:r w:rsidRPr="00E12B6E">
        <w:rPr>
          <w:rFonts w:ascii="Arial" w:eastAsia="Times New Roman" w:hAnsi="Arial" w:cs="Arial"/>
          <w:sz w:val="20"/>
          <w:szCs w:val="20"/>
          <w:lang w:eastAsia="ru-RU"/>
        </w:rPr>
        <w:t xml:space="preserve">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w:t>
      </w:r>
      <w:r w:rsidRPr="00E12B6E">
        <w:rPr>
          <w:rFonts w:ascii="Arial" w:eastAsia="Times New Roman" w:hAnsi="Arial" w:cs="Arial"/>
          <w:sz w:val="20"/>
          <w:szCs w:val="20"/>
          <w:lang w:eastAsia="ru-RU"/>
        </w:rPr>
        <w:br/>
        <w:t xml:space="preserve">5. Порядок уведомления представителя нанимателя </w:t>
      </w:r>
      <w:bookmarkStart w:id="147" w:name="l82"/>
      <w:bookmarkEnd w:id="147"/>
      <w:r w:rsidRPr="00E12B6E">
        <w:rPr>
          <w:rFonts w:ascii="Arial" w:eastAsia="Times New Roman" w:hAnsi="Arial" w:cs="Arial"/>
          <w:sz w:val="20"/>
          <w:szCs w:val="20"/>
          <w:lang w:eastAsia="ru-RU"/>
        </w:rPr>
        <w:t xml:space="preserve">(работодателя)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w:t>
      </w:r>
      <w:bookmarkStart w:id="148" w:name="l83"/>
      <w:bookmarkEnd w:id="148"/>
      <w:r w:rsidRPr="00E12B6E">
        <w:rPr>
          <w:rFonts w:ascii="Arial" w:eastAsia="Times New Roman" w:hAnsi="Arial" w:cs="Arial"/>
          <w:sz w:val="20"/>
          <w:szCs w:val="20"/>
          <w:lang w:eastAsia="ru-RU"/>
        </w:rPr>
        <w:t xml:space="preserve">регистрации уведомлений определяются представителем нанимателя (работодателем).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49" w:name="h122"/>
      <w:bookmarkEnd w:id="149"/>
      <w:r w:rsidRPr="00E12B6E">
        <w:rPr>
          <w:rFonts w:ascii="Arial" w:eastAsia="Times New Roman" w:hAnsi="Arial" w:cs="Arial"/>
          <w:b/>
          <w:bCs/>
          <w:sz w:val="27"/>
          <w:szCs w:val="27"/>
          <w:lang w:eastAsia="ru-RU"/>
        </w:rPr>
        <w:t xml:space="preserve">Статья 10. Конфликт интересов на государственной и муниципальной службе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Под конфликтом интересов на государственной или муниципальной службе в настоящем Федеральном законе понимается </w:t>
      </w:r>
      <w:bookmarkStart w:id="150" w:name="l84"/>
      <w:bookmarkEnd w:id="150"/>
      <w:r w:rsidRPr="00E12B6E">
        <w:rPr>
          <w:rFonts w:ascii="Arial" w:eastAsia="Times New Roman" w:hAnsi="Arial" w:cs="Arial"/>
          <w:sz w:val="20"/>
          <w:szCs w:val="20"/>
          <w:lang w:eastAsia="ru-RU"/>
        </w:rPr>
        <w:t xml:space="preserve">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w:t>
      </w:r>
      <w:bookmarkStart w:id="151" w:name="l85"/>
      <w:bookmarkEnd w:id="151"/>
      <w:r w:rsidRPr="00E12B6E">
        <w:rPr>
          <w:rFonts w:ascii="Arial" w:eastAsia="Times New Roman" w:hAnsi="Arial" w:cs="Arial"/>
          <w:sz w:val="20"/>
          <w:szCs w:val="20"/>
          <w:lang w:eastAsia="ru-RU"/>
        </w:rPr>
        <w:t xml:space="preserve">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w:t>
      </w:r>
      <w:bookmarkStart w:id="152" w:name="l86"/>
      <w:bookmarkEnd w:id="152"/>
      <w:r w:rsidRPr="00E12B6E">
        <w:rPr>
          <w:rFonts w:ascii="Arial" w:eastAsia="Times New Roman" w:hAnsi="Arial" w:cs="Arial"/>
          <w:sz w:val="20"/>
          <w:szCs w:val="20"/>
          <w:lang w:eastAsia="ru-RU"/>
        </w:rPr>
        <w:t xml:space="preserve">законным интересам граждан, организаций, общества или государства. </w:t>
      </w:r>
      <w:r w:rsidRPr="00E12B6E">
        <w:rPr>
          <w:rFonts w:ascii="Arial" w:eastAsia="Times New Roman" w:hAnsi="Arial" w:cs="Arial"/>
          <w:sz w:val="20"/>
          <w:szCs w:val="20"/>
          <w:lang w:eastAsia="ru-RU"/>
        </w:rPr>
        <w:br/>
        <w:t xml:space="preserve">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w:t>
      </w:r>
      <w:bookmarkStart w:id="153" w:name="l87"/>
      <w:bookmarkEnd w:id="153"/>
      <w:r w:rsidRPr="00E12B6E">
        <w:rPr>
          <w:rFonts w:ascii="Arial" w:eastAsia="Times New Roman" w:hAnsi="Arial" w:cs="Arial"/>
          <w:sz w:val="20"/>
          <w:szCs w:val="20"/>
          <w:lang w:eastAsia="ru-RU"/>
        </w:rPr>
        <w:t xml:space="preserve">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w:t>
      </w:r>
      <w:bookmarkStart w:id="154" w:name="l88"/>
      <w:bookmarkEnd w:id="154"/>
      <w:r w:rsidRPr="00E12B6E">
        <w:rPr>
          <w:rFonts w:ascii="Arial" w:eastAsia="Times New Roman" w:hAnsi="Arial" w:cs="Arial"/>
          <w:sz w:val="20"/>
          <w:szCs w:val="20"/>
          <w:lang w:eastAsia="ru-RU"/>
        </w:rPr>
        <w:t xml:space="preserve">или для третьих лиц.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55" w:name="h123"/>
      <w:bookmarkEnd w:id="155"/>
      <w:r w:rsidRPr="00E12B6E">
        <w:rPr>
          <w:rFonts w:ascii="Arial" w:eastAsia="Times New Roman" w:hAnsi="Arial" w:cs="Arial"/>
          <w:b/>
          <w:bCs/>
          <w:sz w:val="27"/>
          <w:szCs w:val="27"/>
          <w:lang w:eastAsia="ru-RU"/>
        </w:rPr>
        <w:t xml:space="preserve">Статья 11. Порядок предотвращения и урегулирования конфликта интересов на государственной и муниципальной службе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Государственный или муниципальный служащий обязан принимать меры по недопущению любой возможности возникновения </w:t>
      </w:r>
      <w:bookmarkStart w:id="156" w:name="l89"/>
      <w:bookmarkEnd w:id="156"/>
      <w:r w:rsidRPr="00E12B6E">
        <w:rPr>
          <w:rFonts w:ascii="Arial" w:eastAsia="Times New Roman" w:hAnsi="Arial" w:cs="Arial"/>
          <w:sz w:val="20"/>
          <w:szCs w:val="20"/>
          <w:lang w:eastAsia="ru-RU"/>
        </w:rPr>
        <w:t xml:space="preserve">конфликта интересов. </w:t>
      </w:r>
      <w:r w:rsidRPr="00E12B6E">
        <w:rPr>
          <w:rFonts w:ascii="Arial" w:eastAsia="Times New Roman" w:hAnsi="Arial" w:cs="Arial"/>
          <w:sz w:val="20"/>
          <w:szCs w:val="20"/>
          <w:lang w:eastAsia="ru-RU"/>
        </w:rPr>
        <w:br/>
        <w:t xml:space="preserve">2. Государственный или муниципальный служащий обязан в письменной форме уведомить своего </w:t>
      </w:r>
      <w:r w:rsidRPr="00E12B6E">
        <w:rPr>
          <w:rFonts w:ascii="Arial" w:eastAsia="Times New Roman" w:hAnsi="Arial" w:cs="Arial"/>
          <w:sz w:val="20"/>
          <w:szCs w:val="20"/>
          <w:lang w:eastAsia="ru-RU"/>
        </w:rPr>
        <w:lastRenderedPageBreak/>
        <w:t xml:space="preserve">непосредственного начальника о возникшем конфликте интересов или о возможности его </w:t>
      </w:r>
      <w:bookmarkStart w:id="157" w:name="l90"/>
      <w:bookmarkEnd w:id="157"/>
      <w:r w:rsidRPr="00E12B6E">
        <w:rPr>
          <w:rFonts w:ascii="Arial" w:eastAsia="Times New Roman" w:hAnsi="Arial" w:cs="Arial"/>
          <w:sz w:val="20"/>
          <w:szCs w:val="20"/>
          <w:lang w:eastAsia="ru-RU"/>
        </w:rPr>
        <w:t xml:space="preserve">возникновения, как только ему станет об этом известно. </w:t>
      </w:r>
      <w:r w:rsidRPr="00E12B6E">
        <w:rPr>
          <w:rFonts w:ascii="Arial" w:eastAsia="Times New Roman" w:hAnsi="Arial" w:cs="Arial"/>
          <w:sz w:val="20"/>
          <w:szCs w:val="20"/>
          <w:lang w:eastAsia="ru-RU"/>
        </w:rPr>
        <w:br/>
        <w:t xml:space="preserve">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w:t>
      </w:r>
      <w:bookmarkStart w:id="158" w:name="l91"/>
      <w:bookmarkEnd w:id="158"/>
      <w:r w:rsidRPr="00E12B6E">
        <w:rPr>
          <w:rFonts w:ascii="Arial" w:eastAsia="Times New Roman" w:hAnsi="Arial" w:cs="Arial"/>
          <w:sz w:val="20"/>
          <w:szCs w:val="20"/>
          <w:lang w:eastAsia="ru-RU"/>
        </w:rPr>
        <w:t xml:space="preserve">урегулированию конфликта интересов. </w:t>
      </w:r>
      <w:r w:rsidRPr="00E12B6E">
        <w:rPr>
          <w:rFonts w:ascii="Arial" w:eastAsia="Times New Roman" w:hAnsi="Arial" w:cs="Arial"/>
          <w:sz w:val="20"/>
          <w:szCs w:val="20"/>
          <w:lang w:eastAsia="ru-RU"/>
        </w:rPr>
        <w:b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w:t>
      </w:r>
      <w:bookmarkStart w:id="159" w:name="l92"/>
      <w:bookmarkEnd w:id="159"/>
      <w:r w:rsidRPr="00E12B6E">
        <w:rPr>
          <w:rFonts w:ascii="Arial" w:eastAsia="Times New Roman" w:hAnsi="Arial" w:cs="Arial"/>
          <w:sz w:val="20"/>
          <w:szCs w:val="20"/>
          <w:lang w:eastAsia="ru-RU"/>
        </w:rPr>
        <w:t xml:space="preserve">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r w:rsidRPr="00E12B6E">
        <w:rPr>
          <w:rFonts w:ascii="Arial" w:eastAsia="Times New Roman" w:hAnsi="Arial" w:cs="Arial"/>
          <w:sz w:val="20"/>
          <w:szCs w:val="20"/>
          <w:lang w:eastAsia="ru-RU"/>
        </w:rPr>
        <w:br/>
        <w:t xml:space="preserve">5. Предотвращение и урегулирование конфликта интересов, </w:t>
      </w:r>
      <w:bookmarkStart w:id="160" w:name="l93"/>
      <w:bookmarkEnd w:id="160"/>
      <w:r w:rsidRPr="00E12B6E">
        <w:rPr>
          <w:rFonts w:ascii="Arial" w:eastAsia="Times New Roman" w:hAnsi="Arial" w:cs="Arial"/>
          <w:sz w:val="20"/>
          <w:szCs w:val="20"/>
          <w:lang w:eastAsia="ru-RU"/>
        </w:rPr>
        <w:t xml:space="preserve">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bookmarkStart w:id="161" w:name="l94"/>
      <w:bookmarkEnd w:id="161"/>
      <w:r w:rsidRPr="00E12B6E">
        <w:rPr>
          <w:rFonts w:ascii="Arial" w:eastAsia="Times New Roman" w:hAnsi="Arial" w:cs="Arial"/>
          <w:sz w:val="20"/>
          <w:szCs w:val="20"/>
          <w:lang w:eastAsia="ru-RU"/>
        </w:rPr>
        <w:b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47" w:anchor="l17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6. В случае, если государственный или муниципальный служащий владеет ценными бумагами, акциями (долями </w:t>
      </w:r>
      <w:bookmarkStart w:id="162" w:name="l158"/>
      <w:bookmarkEnd w:id="162"/>
      <w:r w:rsidRPr="00E12B6E">
        <w:rPr>
          <w:rFonts w:ascii="Arial" w:eastAsia="Times New Roman" w:hAnsi="Arial" w:cs="Arial"/>
          <w:sz w:val="20"/>
          <w:szCs w:val="20"/>
          <w:lang w:eastAsia="ru-RU"/>
        </w:rPr>
        <w:t xml:space="preserve">участия, паями в уставных (складочных) капиталах организаций), он обязан в целях предотвращения конфликта интересов передать принадлежащие ему </w:t>
      </w:r>
      <w:bookmarkStart w:id="163" w:name="l95"/>
      <w:bookmarkEnd w:id="163"/>
      <w:r w:rsidRPr="00E12B6E">
        <w:rPr>
          <w:rFonts w:ascii="Arial" w:eastAsia="Times New Roman" w:hAnsi="Arial" w:cs="Arial"/>
          <w:sz w:val="20"/>
          <w:szCs w:val="20"/>
          <w:lang w:eastAsia="ru-RU"/>
        </w:rPr>
        <w:t xml:space="preserve">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64" w:name="h160"/>
      <w:bookmarkEnd w:id="164"/>
      <w:r w:rsidRPr="00E12B6E">
        <w:rPr>
          <w:rFonts w:ascii="Arial" w:eastAsia="Times New Roman" w:hAnsi="Arial" w:cs="Arial"/>
          <w:b/>
          <w:bCs/>
          <w:sz w:val="27"/>
          <w:szCs w:val="27"/>
          <w:lang w:eastAsia="ru-RU"/>
        </w:rPr>
        <w:t xml:space="preserve">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w:t>
      </w:r>
      <w:bookmarkStart w:id="165" w:name="l233"/>
      <w:bookmarkEnd w:id="165"/>
      <w:r w:rsidRPr="00E12B6E">
        <w:rPr>
          <w:rFonts w:ascii="Arial" w:eastAsia="Times New Roman" w:hAnsi="Arial" w:cs="Arial"/>
          <w:b/>
          <w:bCs/>
          <w:sz w:val="27"/>
          <w:szCs w:val="27"/>
          <w:lang w:eastAsia="ru-RU"/>
        </w:rPr>
        <w:t xml:space="preserve">выполнения задач, поставленных </w:t>
      </w:r>
      <w:bookmarkStart w:id="166" w:name="l159"/>
      <w:bookmarkEnd w:id="166"/>
      <w:r w:rsidRPr="00E12B6E">
        <w:rPr>
          <w:rFonts w:ascii="Arial" w:eastAsia="Times New Roman" w:hAnsi="Arial" w:cs="Arial"/>
          <w:b/>
          <w:bCs/>
          <w:sz w:val="27"/>
          <w:szCs w:val="27"/>
          <w:lang w:eastAsia="ru-RU"/>
        </w:rPr>
        <w:t>перед федеральными государственными органами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Федеральных законов </w:t>
      </w:r>
      <w:hyperlink r:id="rId48" w:anchor="l17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 xml:space="preserve">, </w:t>
      </w:r>
      <w:hyperlink r:id="rId49" w:anchor="l242"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w:t>
      </w:r>
      <w:bookmarkStart w:id="167" w:name="l234"/>
      <w:bookmarkEnd w:id="167"/>
      <w:r w:rsidRPr="00E12B6E">
        <w:rPr>
          <w:rFonts w:ascii="Arial" w:eastAsia="Times New Roman" w:hAnsi="Arial" w:cs="Arial"/>
          <w:sz w:val="20"/>
          <w:szCs w:val="20"/>
          <w:lang w:eastAsia="ru-RU"/>
        </w:rPr>
        <w:t xml:space="preserve">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w:t>
      </w:r>
      <w:bookmarkStart w:id="168" w:name="l161"/>
      <w:bookmarkEnd w:id="168"/>
      <w:r w:rsidRPr="00E12B6E">
        <w:rPr>
          <w:rFonts w:ascii="Arial" w:eastAsia="Times New Roman" w:hAnsi="Arial" w:cs="Arial"/>
          <w:sz w:val="20"/>
          <w:szCs w:val="20"/>
          <w:lang w:eastAsia="ru-RU"/>
        </w:rPr>
        <w:t xml:space="preserve">задач, поставленных перед федеральными государственными органами, обязаны в соответствии со статьями </w:t>
      </w:r>
      <w:hyperlink r:id="rId50" w:anchor="l231" w:tgtFrame="_self" w:history="1">
        <w:r w:rsidRPr="00E12B6E">
          <w:rPr>
            <w:rFonts w:ascii="Arial" w:eastAsia="Times New Roman" w:hAnsi="Arial" w:cs="Arial"/>
            <w:color w:val="0066CC"/>
            <w:sz w:val="20"/>
            <w:u w:val="single"/>
            <w:lang w:eastAsia="ru-RU"/>
          </w:rPr>
          <w:t>9</w:t>
        </w:r>
      </w:hyperlink>
      <w:r w:rsidRPr="00E12B6E">
        <w:rPr>
          <w:rFonts w:ascii="Arial" w:eastAsia="Times New Roman" w:hAnsi="Arial" w:cs="Arial"/>
          <w:sz w:val="20"/>
          <w:szCs w:val="20"/>
          <w:lang w:eastAsia="ru-RU"/>
        </w:rPr>
        <w:t xml:space="preserve"> - </w:t>
      </w:r>
      <w:hyperlink r:id="rId51" w:anchor="l88" w:tgtFrame="_self" w:history="1">
        <w:r w:rsidRPr="00E12B6E">
          <w:rPr>
            <w:rFonts w:ascii="Arial" w:eastAsia="Times New Roman" w:hAnsi="Arial" w:cs="Arial"/>
            <w:color w:val="0066CC"/>
            <w:sz w:val="20"/>
            <w:u w:val="single"/>
            <w:lang w:eastAsia="ru-RU"/>
          </w:rPr>
          <w:t>11</w:t>
        </w:r>
      </w:hyperlink>
      <w:r w:rsidRPr="00E12B6E">
        <w:rPr>
          <w:rFonts w:ascii="Arial" w:eastAsia="Times New Roman" w:hAnsi="Arial" w:cs="Arial"/>
          <w:sz w:val="20"/>
          <w:szCs w:val="20"/>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w:t>
      </w:r>
      <w:bookmarkStart w:id="169" w:name="l235"/>
      <w:bookmarkEnd w:id="169"/>
      <w:r w:rsidRPr="00E12B6E">
        <w:rPr>
          <w:rFonts w:ascii="Arial" w:eastAsia="Times New Roman" w:hAnsi="Arial" w:cs="Arial"/>
          <w:sz w:val="20"/>
          <w:szCs w:val="20"/>
          <w:lang w:eastAsia="ru-RU"/>
        </w:rPr>
        <w:t xml:space="preserve">фонда Российской Федерации, Фонда социального </w:t>
      </w:r>
      <w:bookmarkStart w:id="170" w:name="l163"/>
      <w:bookmarkEnd w:id="170"/>
      <w:r w:rsidRPr="00E12B6E">
        <w:rPr>
          <w:rFonts w:ascii="Arial" w:eastAsia="Times New Roman" w:hAnsi="Arial" w:cs="Arial"/>
          <w:sz w:val="20"/>
          <w:szCs w:val="20"/>
          <w:lang w:eastAsia="ru-RU"/>
        </w:rPr>
        <w:t xml:space="preserve">страхования Российской Федерации, Федерального фонда обязательного медицинского </w:t>
      </w:r>
      <w:bookmarkStart w:id="171" w:name="l162"/>
      <w:bookmarkEnd w:id="171"/>
      <w:r w:rsidRPr="00E12B6E">
        <w:rPr>
          <w:rFonts w:ascii="Arial" w:eastAsia="Times New Roman" w:hAnsi="Arial" w:cs="Arial"/>
          <w:sz w:val="20"/>
          <w:szCs w:val="20"/>
          <w:lang w:eastAsia="ru-RU"/>
        </w:rPr>
        <w:t>страхования, иных организаций, создаваемых Российской Федерацией на основании федеральных законов.</w:t>
      </w:r>
      <w:r w:rsidRPr="00E12B6E">
        <w:rPr>
          <w:rFonts w:ascii="Arial" w:eastAsia="Times New Roman" w:hAnsi="Arial" w:cs="Arial"/>
          <w:sz w:val="20"/>
          <w:szCs w:val="20"/>
          <w:lang w:eastAsia="ru-RU"/>
        </w:rPr>
        <w:br/>
        <w:t xml:space="preserve">(в ред. Федерального закона </w:t>
      </w:r>
      <w:hyperlink r:id="rId52" w:anchor="l242"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72" w:name="h124"/>
      <w:bookmarkEnd w:id="172"/>
      <w:r w:rsidRPr="00E12B6E">
        <w:rPr>
          <w:rFonts w:ascii="Arial" w:eastAsia="Times New Roman" w:hAnsi="Arial" w:cs="Arial"/>
          <w:b/>
          <w:bCs/>
          <w:sz w:val="27"/>
          <w:szCs w:val="27"/>
          <w:lang w:eastAsia="ru-RU"/>
        </w:rPr>
        <w:t xml:space="preserve">Статья 12. Ограничения, налагаемые на гражданина, </w:t>
      </w:r>
      <w:bookmarkStart w:id="173" w:name="l96"/>
      <w:bookmarkEnd w:id="173"/>
      <w:r w:rsidRPr="00E12B6E">
        <w:rPr>
          <w:rFonts w:ascii="Arial" w:eastAsia="Times New Roman" w:hAnsi="Arial" w:cs="Arial"/>
          <w:b/>
          <w:bCs/>
          <w:sz w:val="27"/>
          <w:szCs w:val="27"/>
          <w:lang w:eastAsia="ru-RU"/>
        </w:rPr>
        <w:t xml:space="preserve">замещавшего должность государственной или муниципальной службы, при заключении им трудового или гражданско-правового договора </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53" w:anchor="l17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r>
      <w:bookmarkStart w:id="174" w:name="l97"/>
      <w:bookmarkStart w:id="175" w:name="l98"/>
      <w:bookmarkStart w:id="176" w:name="l99"/>
      <w:bookmarkEnd w:id="174"/>
      <w:bookmarkEnd w:id="175"/>
      <w:bookmarkEnd w:id="176"/>
      <w:r w:rsidRPr="00E12B6E">
        <w:rPr>
          <w:rFonts w:ascii="Arial" w:eastAsia="Times New Roman" w:hAnsi="Arial" w:cs="Arial"/>
          <w:sz w:val="20"/>
          <w:szCs w:val="20"/>
          <w:lang w:eastAsia="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w:t>
      </w:r>
      <w:r w:rsidRPr="00E12B6E">
        <w:rPr>
          <w:rFonts w:ascii="Arial" w:eastAsia="Times New Roman" w:hAnsi="Arial" w:cs="Arial"/>
          <w:sz w:val="20"/>
          <w:szCs w:val="20"/>
          <w:lang w:eastAsia="ru-RU"/>
        </w:rPr>
        <w:lastRenderedPageBreak/>
        <w:t xml:space="preserve">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w:t>
      </w:r>
      <w:bookmarkStart w:id="177" w:name="l164"/>
      <w:bookmarkEnd w:id="177"/>
      <w:r w:rsidRPr="00E12B6E">
        <w:rPr>
          <w:rFonts w:ascii="Arial" w:eastAsia="Times New Roman" w:hAnsi="Arial" w:cs="Arial"/>
          <w:sz w:val="20"/>
          <w:szCs w:val="20"/>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E12B6E">
        <w:rPr>
          <w:rFonts w:ascii="Arial" w:eastAsia="Times New Roman" w:hAnsi="Arial" w:cs="Arial"/>
          <w:sz w:val="20"/>
          <w:szCs w:val="20"/>
          <w:lang w:eastAsia="ru-RU"/>
        </w:rPr>
        <w:br/>
        <w:t xml:space="preserve">(в ред. Федерального закона </w:t>
      </w:r>
      <w:hyperlink r:id="rId54" w:anchor="l17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bookmarkStart w:id="178" w:name="l167"/>
      <w:bookmarkEnd w:id="178"/>
      <w:r w:rsidRPr="00E12B6E">
        <w:rPr>
          <w:rFonts w:ascii="Arial" w:eastAsia="Times New Roman" w:hAnsi="Arial" w:cs="Arial"/>
          <w:sz w:val="20"/>
          <w:szCs w:val="20"/>
          <w:lang w:eastAsia="ru-RU"/>
        </w:rPr>
        <w:t xml:space="preserve">1.1. Комиссия обязана рассмотреть письменное обращение гражданина о даче согласия на </w:t>
      </w:r>
      <w:bookmarkStart w:id="179" w:name="l165"/>
      <w:bookmarkEnd w:id="179"/>
      <w:r w:rsidRPr="00E12B6E">
        <w:rPr>
          <w:rFonts w:ascii="Arial" w:eastAsia="Times New Roman" w:hAnsi="Arial" w:cs="Arial"/>
          <w:sz w:val="20"/>
          <w:szCs w:val="20"/>
          <w:lang w:eastAsia="ru-RU"/>
        </w:rPr>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sidRPr="00E12B6E">
        <w:rPr>
          <w:rFonts w:ascii="Arial" w:eastAsia="Times New Roman" w:hAnsi="Arial" w:cs="Arial"/>
          <w:sz w:val="20"/>
          <w:szCs w:val="20"/>
          <w:lang w:eastAsia="ru-RU"/>
        </w:rPr>
        <w:br/>
        <w:t xml:space="preserve">(в ред. Федерального закона </w:t>
      </w:r>
      <w:bookmarkStart w:id="180" w:name="l168"/>
      <w:bookmarkEnd w:id="180"/>
      <w:r w:rsidRPr="00E12B6E">
        <w:rPr>
          <w:rFonts w:ascii="Arial" w:eastAsia="Times New Roman" w:hAnsi="Arial" w:cs="Arial"/>
          <w:sz w:val="20"/>
          <w:szCs w:val="20"/>
          <w:lang w:eastAsia="ru-RU"/>
        </w:rPr>
        <w:fldChar w:fldCharType="begin"/>
      </w:r>
      <w:r w:rsidRPr="00E12B6E">
        <w:rPr>
          <w:rFonts w:ascii="Arial" w:eastAsia="Times New Roman" w:hAnsi="Arial" w:cs="Arial"/>
          <w:sz w:val="20"/>
          <w:szCs w:val="20"/>
          <w:lang w:eastAsia="ru-RU"/>
        </w:rPr>
        <w:instrText xml:space="preserve"> HYPERLINK "http://www.referent.ru/1/215492?l383" \l "l383" </w:instrText>
      </w:r>
      <w:r w:rsidRPr="00E12B6E">
        <w:rPr>
          <w:rFonts w:ascii="Arial" w:eastAsia="Times New Roman" w:hAnsi="Arial" w:cs="Arial"/>
          <w:sz w:val="20"/>
          <w:szCs w:val="20"/>
          <w:lang w:eastAsia="ru-RU"/>
        </w:rPr>
        <w:fldChar w:fldCharType="separate"/>
      </w:r>
      <w:r w:rsidRPr="00E12B6E">
        <w:rPr>
          <w:rFonts w:ascii="Arial" w:eastAsia="Times New Roman" w:hAnsi="Arial" w:cs="Arial"/>
          <w:color w:val="0066CC"/>
          <w:sz w:val="20"/>
          <w:u w:val="single"/>
          <w:lang w:eastAsia="ru-RU"/>
        </w:rPr>
        <w:t>от 21.11.2011 N 329-ФЗ</w:t>
      </w:r>
      <w:r w:rsidRPr="00E12B6E">
        <w:rPr>
          <w:rFonts w:ascii="Arial" w:eastAsia="Times New Roman" w:hAnsi="Arial" w:cs="Arial"/>
          <w:sz w:val="20"/>
          <w:szCs w:val="20"/>
          <w:lang w:eastAsia="ru-RU"/>
        </w:rPr>
        <w:fldChar w:fldCharType="end"/>
      </w:r>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bookmarkStart w:id="181" w:name="l166"/>
      <w:bookmarkEnd w:id="181"/>
      <w:r w:rsidRPr="00E12B6E">
        <w:rPr>
          <w:rFonts w:ascii="Arial" w:eastAsia="Times New Roman" w:hAnsi="Arial" w:cs="Arial"/>
          <w:sz w:val="20"/>
          <w:szCs w:val="20"/>
          <w:lang w:eastAsia="ru-RU"/>
        </w:rPr>
        <w:t xml:space="preserve">2. Гражданин, замещавший должности государственной или муниципальной службы, перечень которых устанавливается </w:t>
      </w:r>
      <w:bookmarkStart w:id="182" w:name="l100"/>
      <w:bookmarkEnd w:id="182"/>
      <w:r w:rsidRPr="00E12B6E">
        <w:rPr>
          <w:rFonts w:ascii="Arial" w:eastAsia="Times New Roman" w:hAnsi="Arial" w:cs="Arial"/>
          <w:sz w:val="20"/>
          <w:szCs w:val="20"/>
          <w:lang w:eastAsia="ru-RU"/>
        </w:rPr>
        <w:t xml:space="preserve">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w:t>
      </w:r>
      <w:bookmarkStart w:id="183" w:name="l101"/>
      <w:bookmarkEnd w:id="183"/>
      <w:r w:rsidRPr="00E12B6E">
        <w:rPr>
          <w:rFonts w:ascii="Arial" w:eastAsia="Times New Roman" w:hAnsi="Arial" w:cs="Arial"/>
          <w:sz w:val="20"/>
          <w:szCs w:val="20"/>
          <w:lang w:eastAsia="ru-RU"/>
        </w:rPr>
        <w:t xml:space="preserve">месте своей службы. </w:t>
      </w:r>
      <w:r w:rsidRPr="00E12B6E">
        <w:rPr>
          <w:rFonts w:ascii="Arial" w:eastAsia="Times New Roman" w:hAnsi="Arial" w:cs="Arial"/>
          <w:sz w:val="20"/>
          <w:szCs w:val="20"/>
          <w:lang w:eastAsia="ru-RU"/>
        </w:rPr>
        <w:br/>
        <w:t xml:space="preserve">(в ред. Федерального закона </w:t>
      </w:r>
      <w:hyperlink r:id="rId55" w:anchor="l38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w:t>
      </w:r>
      <w:bookmarkStart w:id="184" w:name="l102"/>
      <w:bookmarkEnd w:id="184"/>
      <w:r w:rsidRPr="00E12B6E">
        <w:rPr>
          <w:rFonts w:ascii="Arial" w:eastAsia="Times New Roman" w:hAnsi="Arial" w:cs="Arial"/>
          <w:sz w:val="20"/>
          <w:szCs w:val="20"/>
          <w:lang w:eastAsia="ru-RU"/>
        </w:rPr>
        <w:t xml:space="preserve">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E12B6E">
        <w:rPr>
          <w:rFonts w:ascii="Arial" w:eastAsia="Times New Roman" w:hAnsi="Arial" w:cs="Arial"/>
          <w:sz w:val="20"/>
          <w:szCs w:val="20"/>
          <w:lang w:eastAsia="ru-RU"/>
        </w:rPr>
        <w:br/>
        <w:t xml:space="preserve">(в ред. Федерального закона </w:t>
      </w:r>
      <w:hyperlink r:id="rId56" w:anchor="l38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w:t>
      </w:r>
      <w:bookmarkStart w:id="185" w:name="l103"/>
      <w:bookmarkEnd w:id="185"/>
      <w:r w:rsidRPr="00E12B6E">
        <w:rPr>
          <w:rFonts w:ascii="Arial" w:eastAsia="Times New Roman" w:hAnsi="Arial" w:cs="Arial"/>
          <w:sz w:val="20"/>
          <w:szCs w:val="20"/>
          <w:lang w:eastAsia="ru-RU"/>
        </w:rPr>
        <w:t xml:space="preserve">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w:t>
      </w:r>
      <w:bookmarkStart w:id="186" w:name="l104"/>
      <w:bookmarkEnd w:id="186"/>
      <w:r w:rsidRPr="00E12B6E">
        <w:rPr>
          <w:rFonts w:ascii="Arial" w:eastAsia="Times New Roman" w:hAnsi="Arial" w:cs="Arial"/>
          <w:sz w:val="20"/>
          <w:szCs w:val="20"/>
          <w:lang w:eastAsia="ru-RU"/>
        </w:rPr>
        <w:t xml:space="preserve">договора представителю нанимателя (работодателю) государственного или муниципального служащего по последнему месту его службы в </w:t>
      </w:r>
      <w:hyperlink r:id="rId57" w:history="1">
        <w:r w:rsidRPr="00E12B6E">
          <w:rPr>
            <w:rFonts w:ascii="Arial" w:eastAsia="Times New Roman" w:hAnsi="Arial" w:cs="Arial"/>
            <w:color w:val="0066CC"/>
            <w:sz w:val="20"/>
            <w:u w:val="single"/>
            <w:lang w:eastAsia="ru-RU"/>
          </w:rPr>
          <w:t>порядке</w:t>
        </w:r>
      </w:hyperlink>
      <w:r w:rsidRPr="00E12B6E">
        <w:rPr>
          <w:rFonts w:ascii="Arial" w:eastAsia="Times New Roman" w:hAnsi="Arial" w:cs="Arial"/>
          <w:sz w:val="20"/>
          <w:szCs w:val="20"/>
          <w:lang w:eastAsia="ru-RU"/>
        </w:rPr>
        <w:t xml:space="preserve">, устанавливаемом нормативными правовыми актами Российской Федерации. </w:t>
      </w:r>
      <w:r w:rsidRPr="00E12B6E">
        <w:rPr>
          <w:rFonts w:ascii="Arial" w:eastAsia="Times New Roman" w:hAnsi="Arial" w:cs="Arial"/>
          <w:sz w:val="20"/>
          <w:szCs w:val="20"/>
          <w:lang w:eastAsia="ru-RU"/>
        </w:rPr>
        <w:br/>
        <w:t xml:space="preserve">(в ред. Федерального закона </w:t>
      </w:r>
      <w:hyperlink r:id="rId58" w:anchor="l38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r w:rsidRPr="00E12B6E">
        <w:rPr>
          <w:rFonts w:ascii="Arial" w:eastAsia="Times New Roman" w:hAnsi="Arial" w:cs="Arial"/>
          <w:sz w:val="20"/>
          <w:szCs w:val="20"/>
          <w:lang w:eastAsia="ru-RU"/>
        </w:rPr>
        <w:br/>
      </w:r>
      <w:r w:rsidRPr="00E12B6E">
        <w:rPr>
          <w:rFonts w:ascii="Arial" w:eastAsia="Times New Roman" w:hAnsi="Arial" w:cs="Arial"/>
          <w:sz w:val="20"/>
          <w:szCs w:val="20"/>
          <w:lang w:eastAsia="ru-RU"/>
        </w:rPr>
        <w:br/>
      </w:r>
      <w:r w:rsidRPr="00E12B6E">
        <w:rPr>
          <w:rFonts w:ascii="Arial" w:eastAsia="Times New Roman" w:hAnsi="Arial" w:cs="Arial"/>
          <w:b/>
          <w:bCs/>
          <w:i/>
          <w:iCs/>
          <w:color w:val="FF0000"/>
          <w:sz w:val="20"/>
          <w:szCs w:val="20"/>
          <w:lang w:eastAsia="ru-RU"/>
        </w:rPr>
        <w:t>РЕФЕРЕНТ</w:t>
      </w:r>
      <w:r w:rsidRPr="00E12B6E">
        <w:rPr>
          <w:rFonts w:ascii="Arial" w:eastAsia="Times New Roman" w:hAnsi="Arial" w:cs="Arial"/>
          <w:b/>
          <w:bCs/>
          <w:i/>
          <w:iCs/>
          <w:sz w:val="20"/>
          <w:szCs w:val="20"/>
          <w:lang w:eastAsia="ru-RU"/>
        </w:rPr>
        <w:t xml:space="preserve">: Положения п. 4 ст. 12 применяются с момента утверждения нормативных правовых актов, указанных в Письме Минздравсоцразвития РФ </w:t>
      </w:r>
      <w:hyperlink r:id="rId59" w:history="1">
        <w:r w:rsidRPr="00E12B6E">
          <w:rPr>
            <w:rFonts w:ascii="Arial" w:eastAsia="Times New Roman" w:hAnsi="Arial" w:cs="Arial"/>
            <w:b/>
            <w:bCs/>
            <w:i/>
            <w:iCs/>
            <w:color w:val="0066CC"/>
            <w:sz w:val="20"/>
            <w:u w:val="single"/>
            <w:lang w:eastAsia="ru-RU"/>
          </w:rPr>
          <w:t>от 24.04.2009 N 3854-17</w:t>
        </w:r>
      </w:hyperlink>
      <w:r w:rsidRPr="00E12B6E">
        <w:rPr>
          <w:rFonts w:ascii="Arial" w:eastAsia="Times New Roman" w:hAnsi="Arial" w:cs="Arial"/>
          <w:b/>
          <w:bCs/>
          <w:i/>
          <w:iCs/>
          <w:sz w:val="20"/>
          <w:szCs w:val="20"/>
          <w:lang w:eastAsia="ru-RU"/>
        </w:rPr>
        <w:t>.</w:t>
      </w:r>
      <w:r w:rsidRPr="00E12B6E">
        <w:rPr>
          <w:rFonts w:ascii="Arial" w:eastAsia="Times New Roman" w:hAnsi="Arial" w:cs="Arial"/>
          <w:sz w:val="20"/>
          <w:szCs w:val="20"/>
          <w:lang w:eastAsia="ru-RU"/>
        </w:rPr>
        <w:br/>
      </w:r>
      <w:r w:rsidRPr="00E12B6E">
        <w:rPr>
          <w:rFonts w:ascii="Arial" w:eastAsia="Times New Roman" w:hAnsi="Arial" w:cs="Arial"/>
          <w:sz w:val="20"/>
          <w:szCs w:val="20"/>
          <w:lang w:eastAsia="ru-RU"/>
        </w:rPr>
        <w:br/>
      </w:r>
      <w:r w:rsidRPr="00E12B6E">
        <w:rPr>
          <w:rFonts w:ascii="Arial" w:eastAsia="Times New Roman" w:hAnsi="Arial" w:cs="Arial"/>
          <w:sz w:val="20"/>
          <w:szCs w:val="20"/>
          <w:lang w:eastAsia="ru-RU"/>
        </w:rPr>
        <w:br/>
        <w:t xml:space="preserve">5. Неисполнение работодателем обязанности, установленной </w:t>
      </w:r>
      <w:bookmarkStart w:id="187" w:name="l105"/>
      <w:bookmarkEnd w:id="187"/>
      <w:r w:rsidRPr="00E12B6E">
        <w:rPr>
          <w:rFonts w:ascii="Arial" w:eastAsia="Times New Roman" w:hAnsi="Arial" w:cs="Arial"/>
          <w:sz w:val="20"/>
          <w:szCs w:val="20"/>
          <w:lang w:eastAsia="ru-RU"/>
        </w:rPr>
        <w:t xml:space="preserve">частью 4 настоящей статьи, является правонарушением и влечет ответственность в соответствии с законодательством Российской Федерации. </w:t>
      </w:r>
      <w:r w:rsidRPr="00E12B6E">
        <w:rPr>
          <w:rFonts w:ascii="Arial" w:eastAsia="Times New Roman" w:hAnsi="Arial" w:cs="Arial"/>
          <w:sz w:val="20"/>
          <w:szCs w:val="20"/>
          <w:lang w:eastAsia="ru-RU"/>
        </w:rPr>
        <w:br/>
        <w:t xml:space="preserve">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w:t>
      </w:r>
      <w:bookmarkStart w:id="188" w:name="l169"/>
      <w:bookmarkEnd w:id="188"/>
      <w:r w:rsidRPr="00E12B6E">
        <w:rPr>
          <w:rFonts w:ascii="Arial" w:eastAsia="Times New Roman" w:hAnsi="Arial" w:cs="Arial"/>
          <w:sz w:val="20"/>
          <w:szCs w:val="20"/>
          <w:lang w:eastAsia="ru-RU"/>
        </w:rPr>
        <w:t>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60" w:anchor="l38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189" w:name="h171"/>
      <w:bookmarkStart w:id="190" w:name="l170"/>
      <w:bookmarkEnd w:id="189"/>
      <w:bookmarkEnd w:id="190"/>
      <w:r w:rsidRPr="00E12B6E">
        <w:rPr>
          <w:rFonts w:ascii="Arial" w:eastAsia="Times New Roman" w:hAnsi="Arial" w:cs="Arial"/>
          <w:b/>
          <w:bCs/>
          <w:sz w:val="27"/>
          <w:szCs w:val="27"/>
          <w:lang w:eastAsia="ru-RU"/>
        </w:rPr>
        <w:t xml:space="preserve">Статья 12.1. Ограничения и обязанности, налагаемые на лиц, замещающих государственные должности Российской Федерации, </w:t>
      </w:r>
      <w:r w:rsidRPr="00E12B6E">
        <w:rPr>
          <w:rFonts w:ascii="Arial" w:eastAsia="Times New Roman" w:hAnsi="Arial" w:cs="Arial"/>
          <w:b/>
          <w:bCs/>
          <w:sz w:val="27"/>
          <w:szCs w:val="27"/>
          <w:lang w:eastAsia="ru-RU"/>
        </w:rPr>
        <w:lastRenderedPageBreak/>
        <w:t>государственные должности субъектов Российской Федерации, муниципальные должности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61" w:anchor="l383"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w:t>
      </w:r>
      <w:bookmarkStart w:id="191" w:name="l201"/>
      <w:bookmarkEnd w:id="191"/>
      <w:r w:rsidRPr="00E12B6E">
        <w:rPr>
          <w:rFonts w:ascii="Arial" w:eastAsia="Times New Roman" w:hAnsi="Arial" w:cs="Arial"/>
          <w:sz w:val="20"/>
          <w:szCs w:val="20"/>
          <w:lang w:eastAsia="ru-RU"/>
        </w:rPr>
        <w:t xml:space="preserve">Федерации, если иное не установлено федеральными </w:t>
      </w:r>
      <w:bookmarkStart w:id="192" w:name="l172"/>
      <w:bookmarkEnd w:id="192"/>
      <w:r w:rsidRPr="00E12B6E">
        <w:rPr>
          <w:rFonts w:ascii="Arial" w:eastAsia="Times New Roman" w:hAnsi="Arial" w:cs="Arial"/>
          <w:sz w:val="20"/>
          <w:szCs w:val="20"/>
          <w:lang w:eastAsia="ru-RU"/>
        </w:rPr>
        <w:t>конституционными законами или федеральными законами, а также муниципальные должности, должности государственной или муниципальной службы.</w:t>
      </w:r>
      <w:r w:rsidRPr="00E12B6E">
        <w:rPr>
          <w:rFonts w:ascii="Arial" w:eastAsia="Times New Roman" w:hAnsi="Arial" w:cs="Arial"/>
          <w:sz w:val="20"/>
          <w:szCs w:val="20"/>
          <w:lang w:eastAsia="ru-RU"/>
        </w:rPr>
        <w:b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E12B6E">
        <w:rPr>
          <w:rFonts w:ascii="Arial" w:eastAsia="Times New Roman" w:hAnsi="Arial" w:cs="Arial"/>
          <w:sz w:val="20"/>
          <w:szCs w:val="20"/>
          <w:lang w:eastAsia="ru-RU"/>
        </w:rPr>
        <w:br/>
        <w:t xml:space="preserve">(в ред. Федерального закона </w:t>
      </w:r>
      <w:hyperlink r:id="rId62" w:anchor="l570" w:history="1">
        <w:r w:rsidRPr="00E12B6E">
          <w:rPr>
            <w:rFonts w:ascii="Arial" w:eastAsia="Times New Roman" w:hAnsi="Arial" w:cs="Arial"/>
            <w:color w:val="0066CC"/>
            <w:sz w:val="20"/>
            <w:u w:val="single"/>
            <w:lang w:eastAsia="ru-RU"/>
          </w:rPr>
          <w:t>от 30.09.2013 N 261-ФЗ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r>
      <w:bookmarkStart w:id="193" w:name="l279"/>
      <w:bookmarkEnd w:id="193"/>
      <w:r w:rsidRPr="00E12B6E">
        <w:rPr>
          <w:rFonts w:ascii="Arial" w:eastAsia="Times New Roman" w:hAnsi="Arial" w:cs="Arial"/>
          <w:sz w:val="20"/>
          <w:szCs w:val="20"/>
          <w:lang w:eastAsia="ru-RU"/>
        </w:rPr>
        <w:t xml:space="preserve">3. Лица, замещающие государственные должности Российской Федерации, для которых федеральными </w:t>
      </w:r>
      <w:bookmarkStart w:id="194" w:name="l173"/>
      <w:bookmarkEnd w:id="194"/>
      <w:r w:rsidRPr="00E12B6E">
        <w:rPr>
          <w:rFonts w:ascii="Arial" w:eastAsia="Times New Roman" w:hAnsi="Arial" w:cs="Arial"/>
          <w:sz w:val="20"/>
          <w:szCs w:val="20"/>
          <w:lang w:eastAsia="ru-RU"/>
        </w:rPr>
        <w:t>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E12B6E">
        <w:rPr>
          <w:rFonts w:ascii="Arial" w:eastAsia="Times New Roman" w:hAnsi="Arial" w:cs="Arial"/>
          <w:sz w:val="20"/>
          <w:szCs w:val="20"/>
          <w:lang w:eastAsia="ru-RU"/>
        </w:rPr>
        <w:br/>
        <w:t>1) замещать другие должности в органах государственной власти и органах местного самоуправления;</w:t>
      </w:r>
      <w:r w:rsidRPr="00E12B6E">
        <w:rPr>
          <w:rFonts w:ascii="Arial" w:eastAsia="Times New Roman" w:hAnsi="Arial" w:cs="Arial"/>
          <w:sz w:val="20"/>
          <w:szCs w:val="20"/>
          <w:lang w:eastAsia="ru-RU"/>
        </w:rPr>
        <w:b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r w:rsidRPr="00E12B6E">
        <w:rPr>
          <w:rFonts w:ascii="Arial" w:eastAsia="Times New Roman" w:hAnsi="Arial" w:cs="Arial"/>
          <w:sz w:val="20"/>
          <w:szCs w:val="20"/>
          <w:lang w:eastAsia="ru-RU"/>
        </w:rPr>
        <w:br/>
      </w:r>
      <w:bookmarkStart w:id="195" w:name="l174"/>
      <w:bookmarkEnd w:id="195"/>
      <w:r w:rsidRPr="00E12B6E">
        <w:rPr>
          <w:rFonts w:ascii="Arial" w:eastAsia="Times New Roman" w:hAnsi="Arial" w:cs="Arial"/>
          <w:sz w:val="20"/>
          <w:szCs w:val="20"/>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w:t>
      </w:r>
      <w:bookmarkStart w:id="196" w:name="l202"/>
      <w:bookmarkEnd w:id="196"/>
      <w:r w:rsidRPr="00E12B6E">
        <w:rPr>
          <w:rFonts w:ascii="Arial" w:eastAsia="Times New Roman" w:hAnsi="Arial" w:cs="Arial"/>
          <w:sz w:val="20"/>
          <w:szCs w:val="20"/>
          <w:lang w:eastAsia="ru-RU"/>
        </w:rPr>
        <w:t xml:space="preserve">основе федеральных органов государственной власти с государственными органами </w:t>
      </w:r>
      <w:bookmarkStart w:id="197" w:name="l175"/>
      <w:bookmarkEnd w:id="197"/>
      <w:r w:rsidRPr="00E12B6E">
        <w:rPr>
          <w:rFonts w:ascii="Arial" w:eastAsia="Times New Roman" w:hAnsi="Arial" w:cs="Arial"/>
          <w:sz w:val="20"/>
          <w:szCs w:val="20"/>
          <w:lang w:eastAsia="ru-RU"/>
        </w:rPr>
        <w:t>иностранных государств, международными или иностранными организациями;</w:t>
      </w:r>
      <w:r w:rsidRPr="00E12B6E">
        <w:rPr>
          <w:rFonts w:ascii="Arial" w:eastAsia="Times New Roman" w:hAnsi="Arial" w:cs="Arial"/>
          <w:sz w:val="20"/>
          <w:szCs w:val="20"/>
          <w:lang w:eastAsia="ru-RU"/>
        </w:rPr>
        <w:b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E12B6E">
        <w:rPr>
          <w:rFonts w:ascii="Arial" w:eastAsia="Times New Roman" w:hAnsi="Arial" w:cs="Arial"/>
          <w:sz w:val="20"/>
          <w:szCs w:val="20"/>
          <w:lang w:eastAsia="ru-RU"/>
        </w:rPr>
        <w:b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E12B6E">
        <w:rPr>
          <w:rFonts w:ascii="Arial" w:eastAsia="Times New Roman" w:hAnsi="Arial" w:cs="Arial"/>
          <w:sz w:val="20"/>
          <w:szCs w:val="20"/>
          <w:lang w:eastAsia="ru-RU"/>
        </w:rPr>
        <w:br/>
        <w:t xml:space="preserve">6) получать гонорары за публикации и выступления в качестве лица, замещающего </w:t>
      </w:r>
      <w:bookmarkStart w:id="198" w:name="l203"/>
      <w:bookmarkEnd w:id="198"/>
      <w:r w:rsidRPr="00E12B6E">
        <w:rPr>
          <w:rFonts w:ascii="Arial" w:eastAsia="Times New Roman" w:hAnsi="Arial" w:cs="Arial"/>
          <w:sz w:val="20"/>
          <w:szCs w:val="20"/>
          <w:lang w:eastAsia="ru-RU"/>
        </w:rPr>
        <w:t xml:space="preserve">государственную должность </w:t>
      </w:r>
      <w:bookmarkStart w:id="199" w:name="l176"/>
      <w:bookmarkEnd w:id="199"/>
      <w:r w:rsidRPr="00E12B6E">
        <w:rPr>
          <w:rFonts w:ascii="Arial" w:eastAsia="Times New Roman" w:hAnsi="Arial" w:cs="Arial"/>
          <w:sz w:val="20"/>
          <w:szCs w:val="20"/>
          <w:lang w:eastAsia="ru-RU"/>
        </w:rPr>
        <w:t>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E12B6E">
        <w:rPr>
          <w:rFonts w:ascii="Arial" w:eastAsia="Times New Roman" w:hAnsi="Arial" w:cs="Arial"/>
          <w:sz w:val="20"/>
          <w:szCs w:val="20"/>
          <w:lang w:eastAsia="ru-RU"/>
        </w:rPr>
        <w:b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w:t>
      </w:r>
      <w:bookmarkStart w:id="200" w:name="l177"/>
      <w:bookmarkEnd w:id="200"/>
      <w:r w:rsidRPr="00E12B6E">
        <w:rPr>
          <w:rFonts w:ascii="Arial" w:eastAsia="Times New Roman" w:hAnsi="Arial" w:cs="Arial"/>
          <w:sz w:val="20"/>
          <w:szCs w:val="20"/>
          <w:lang w:eastAsia="ru-RU"/>
        </w:rPr>
        <w:t xml:space="preserve">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w:t>
      </w:r>
      <w:bookmarkStart w:id="201" w:name="l204"/>
      <w:bookmarkEnd w:id="201"/>
      <w:r w:rsidRPr="00E12B6E">
        <w:rPr>
          <w:rFonts w:ascii="Arial" w:eastAsia="Times New Roman" w:hAnsi="Arial" w:cs="Arial"/>
          <w:sz w:val="20"/>
          <w:szCs w:val="20"/>
          <w:lang w:eastAsia="ru-RU"/>
        </w:rPr>
        <w:t xml:space="preserve">сдавшее подарок, полученный им в связи с протокольным мероприятием, </w:t>
      </w:r>
      <w:bookmarkStart w:id="202" w:name="l178"/>
      <w:bookmarkEnd w:id="202"/>
      <w:r w:rsidRPr="00E12B6E">
        <w:rPr>
          <w:rFonts w:ascii="Arial" w:eastAsia="Times New Roman" w:hAnsi="Arial" w:cs="Arial"/>
          <w:sz w:val="20"/>
          <w:szCs w:val="20"/>
          <w:lang w:eastAsia="ru-RU"/>
        </w:rPr>
        <w:t>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E12B6E">
        <w:rPr>
          <w:rFonts w:ascii="Arial" w:eastAsia="Times New Roman" w:hAnsi="Arial" w:cs="Arial"/>
          <w:sz w:val="20"/>
          <w:szCs w:val="20"/>
          <w:lang w:eastAsia="ru-RU"/>
        </w:rPr>
        <w:b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E12B6E">
        <w:rPr>
          <w:rFonts w:ascii="Arial" w:eastAsia="Times New Roman" w:hAnsi="Arial" w:cs="Arial"/>
          <w:sz w:val="20"/>
          <w:szCs w:val="20"/>
          <w:lang w:eastAsia="ru-RU"/>
        </w:rPr>
        <w:br/>
        <w:t xml:space="preserve">9) выезжать в служебные командировки за пределы Российской Федерации за счет средств </w:t>
      </w:r>
      <w:bookmarkStart w:id="203" w:name="l205"/>
      <w:bookmarkEnd w:id="203"/>
      <w:r w:rsidRPr="00E12B6E">
        <w:rPr>
          <w:rFonts w:ascii="Arial" w:eastAsia="Times New Roman" w:hAnsi="Arial" w:cs="Arial"/>
          <w:sz w:val="20"/>
          <w:szCs w:val="20"/>
          <w:lang w:eastAsia="ru-RU"/>
        </w:rPr>
        <w:t xml:space="preserve">физических и </w:t>
      </w:r>
      <w:bookmarkStart w:id="204" w:name="l179"/>
      <w:bookmarkEnd w:id="204"/>
      <w:r w:rsidRPr="00E12B6E">
        <w:rPr>
          <w:rFonts w:ascii="Arial" w:eastAsia="Times New Roman" w:hAnsi="Arial" w:cs="Arial"/>
          <w:sz w:val="20"/>
          <w:szCs w:val="20"/>
          <w:lang w:eastAsia="ru-RU"/>
        </w:rPr>
        <w:t xml:space="preserve">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w:t>
      </w:r>
      <w:r w:rsidRPr="00E12B6E">
        <w:rPr>
          <w:rFonts w:ascii="Arial" w:eastAsia="Times New Roman" w:hAnsi="Arial" w:cs="Arial"/>
          <w:sz w:val="20"/>
          <w:szCs w:val="20"/>
          <w:lang w:eastAsia="ru-RU"/>
        </w:rPr>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E12B6E">
        <w:rPr>
          <w:rFonts w:ascii="Arial" w:eastAsia="Times New Roman" w:hAnsi="Arial" w:cs="Arial"/>
          <w:sz w:val="20"/>
          <w:szCs w:val="20"/>
          <w:lang w:eastAsia="ru-RU"/>
        </w:rPr>
        <w:br/>
        <w:t xml:space="preserve">10) входить в состав органов управления, попечительских или наблюдательных советов, иных органов иностранных </w:t>
      </w:r>
      <w:bookmarkStart w:id="205" w:name="l206"/>
      <w:bookmarkEnd w:id="205"/>
      <w:r w:rsidRPr="00E12B6E">
        <w:rPr>
          <w:rFonts w:ascii="Arial" w:eastAsia="Times New Roman" w:hAnsi="Arial" w:cs="Arial"/>
          <w:sz w:val="20"/>
          <w:szCs w:val="20"/>
          <w:lang w:eastAsia="ru-RU"/>
        </w:rPr>
        <w:t xml:space="preserve">некоммерческих неправительственных организаций и действующих на </w:t>
      </w:r>
      <w:bookmarkStart w:id="206" w:name="l180"/>
      <w:bookmarkEnd w:id="206"/>
      <w:r w:rsidRPr="00E12B6E">
        <w:rPr>
          <w:rFonts w:ascii="Arial" w:eastAsia="Times New Roman" w:hAnsi="Arial" w:cs="Arial"/>
          <w:sz w:val="20"/>
          <w:szCs w:val="20"/>
          <w:lang w:eastAsia="ru-RU"/>
        </w:rPr>
        <w:t>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E12B6E">
        <w:rPr>
          <w:rFonts w:ascii="Arial" w:eastAsia="Times New Roman" w:hAnsi="Arial" w:cs="Arial"/>
          <w:sz w:val="20"/>
          <w:szCs w:val="20"/>
          <w:lang w:eastAsia="ru-RU"/>
        </w:rPr>
        <w:br/>
        <w:t xml:space="preserve">11) разглашать или использовать в целях, не связанных с выполнением служебных обязанностей, сведения, </w:t>
      </w:r>
      <w:bookmarkStart w:id="207" w:name="l207"/>
      <w:bookmarkEnd w:id="207"/>
      <w:r w:rsidRPr="00E12B6E">
        <w:rPr>
          <w:rFonts w:ascii="Arial" w:eastAsia="Times New Roman" w:hAnsi="Arial" w:cs="Arial"/>
          <w:sz w:val="20"/>
          <w:szCs w:val="20"/>
          <w:lang w:eastAsia="ru-RU"/>
        </w:rPr>
        <w:t xml:space="preserve">отнесенные в соответствии с федеральным законом к информации </w:t>
      </w:r>
      <w:bookmarkStart w:id="208" w:name="l181"/>
      <w:bookmarkEnd w:id="208"/>
      <w:r w:rsidRPr="00E12B6E">
        <w:rPr>
          <w:rFonts w:ascii="Arial" w:eastAsia="Times New Roman" w:hAnsi="Arial" w:cs="Arial"/>
          <w:sz w:val="20"/>
          <w:szCs w:val="20"/>
          <w:lang w:eastAsia="ru-RU"/>
        </w:rPr>
        <w:t>ограниченного доступа, ставшие ему известными в связи с выполнением служебных обязанностей.</w:t>
      </w:r>
      <w:r w:rsidRPr="00E12B6E">
        <w:rPr>
          <w:rFonts w:ascii="Arial" w:eastAsia="Times New Roman" w:hAnsi="Arial" w:cs="Arial"/>
          <w:sz w:val="20"/>
          <w:szCs w:val="20"/>
          <w:lang w:eastAsia="ru-RU"/>
        </w:rPr>
        <w:b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w:t>
      </w:r>
      <w:bookmarkStart w:id="209" w:name="l208"/>
      <w:bookmarkEnd w:id="209"/>
      <w:r w:rsidRPr="00E12B6E">
        <w:rPr>
          <w:rFonts w:ascii="Arial" w:eastAsia="Times New Roman" w:hAnsi="Arial" w:cs="Arial"/>
          <w:sz w:val="20"/>
          <w:szCs w:val="20"/>
          <w:lang w:eastAsia="ru-RU"/>
        </w:rPr>
        <w:t xml:space="preserve">в </w:t>
      </w:r>
      <w:bookmarkStart w:id="210" w:name="l182"/>
      <w:bookmarkEnd w:id="210"/>
      <w:r w:rsidRPr="00E12B6E">
        <w:rPr>
          <w:rFonts w:ascii="Arial" w:eastAsia="Times New Roman" w:hAnsi="Arial" w:cs="Arial"/>
          <w:sz w:val="20"/>
          <w:szCs w:val="20"/>
          <w:lang w:eastAsia="ru-RU"/>
        </w:rPr>
        <w:t>порядке, установленном нормативными правовыми актами Российской Федерации.</w:t>
      </w:r>
      <w:r w:rsidRPr="00E12B6E">
        <w:rPr>
          <w:rFonts w:ascii="Arial" w:eastAsia="Times New Roman" w:hAnsi="Arial" w:cs="Arial"/>
          <w:sz w:val="20"/>
          <w:szCs w:val="20"/>
          <w:lang w:eastAsia="ru-RU"/>
        </w:rPr>
        <w:b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11" w:name="h184"/>
      <w:bookmarkStart w:id="212" w:name="l209"/>
      <w:bookmarkEnd w:id="211"/>
      <w:bookmarkEnd w:id="212"/>
      <w:r w:rsidRPr="00E12B6E">
        <w:rPr>
          <w:rFonts w:ascii="Arial" w:eastAsia="Times New Roman" w:hAnsi="Arial" w:cs="Arial"/>
          <w:b/>
          <w:bCs/>
          <w:sz w:val="27"/>
          <w:szCs w:val="27"/>
          <w:lang w:eastAsia="ru-RU"/>
        </w:rPr>
        <w:t xml:space="preserve">Статья 12.2. Ограничения и обязанности, налагаемые на работников, </w:t>
      </w:r>
      <w:bookmarkStart w:id="213" w:name="l183"/>
      <w:bookmarkEnd w:id="213"/>
      <w:r w:rsidRPr="00E12B6E">
        <w:rPr>
          <w:rFonts w:ascii="Arial" w:eastAsia="Times New Roman" w:hAnsi="Arial" w:cs="Arial"/>
          <w:b/>
          <w:bCs/>
          <w:sz w:val="27"/>
          <w:szCs w:val="27"/>
          <w:lang w:eastAsia="ru-RU"/>
        </w:rPr>
        <w:t>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63" w:anchor="l192"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w:t>
      </w:r>
      <w:bookmarkStart w:id="214" w:name="l185"/>
      <w:bookmarkEnd w:id="214"/>
      <w:r w:rsidRPr="00E12B6E">
        <w:rPr>
          <w:rFonts w:ascii="Arial" w:eastAsia="Times New Roman" w:hAnsi="Arial" w:cs="Arial"/>
          <w:sz w:val="20"/>
          <w:szCs w:val="20"/>
          <w:lang w:eastAsia="ru-RU"/>
        </w:rPr>
        <w:t>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15" w:name="h186"/>
      <w:bookmarkEnd w:id="215"/>
      <w:r w:rsidRPr="00E12B6E">
        <w:rPr>
          <w:rFonts w:ascii="Arial" w:eastAsia="Times New Roman" w:hAnsi="Arial" w:cs="Arial"/>
          <w:b/>
          <w:bCs/>
          <w:sz w:val="27"/>
          <w:szCs w:val="27"/>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bookmarkStart w:id="216" w:name="l210"/>
      <w:bookmarkEnd w:id="216"/>
      <w:r w:rsidRPr="00E12B6E">
        <w:rPr>
          <w:rFonts w:ascii="Arial" w:eastAsia="Times New Roman" w:hAnsi="Arial" w:cs="Arial"/>
          <w:sz w:val="20"/>
          <w:szCs w:val="20"/>
          <w:lang w:eastAsia="ru-RU"/>
        </w:rPr>
        <w:t xml:space="preserve">(в ред. Федерального закона </w:t>
      </w:r>
      <w:hyperlink r:id="rId64" w:anchor="l192"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w:t>
      </w:r>
      <w:bookmarkStart w:id="217" w:name="l236"/>
      <w:bookmarkEnd w:id="217"/>
      <w:r w:rsidRPr="00E12B6E">
        <w:rPr>
          <w:rFonts w:ascii="Arial" w:eastAsia="Times New Roman" w:hAnsi="Arial" w:cs="Arial"/>
          <w:sz w:val="20"/>
          <w:szCs w:val="20"/>
          <w:lang w:eastAsia="ru-RU"/>
        </w:rPr>
        <w:t xml:space="preserve">обязательного медицинского страхования, иной организации, создаваемой Российской Федерацией на </w:t>
      </w:r>
      <w:bookmarkStart w:id="218" w:name="l211"/>
      <w:bookmarkEnd w:id="218"/>
      <w:r w:rsidRPr="00E12B6E">
        <w:rPr>
          <w:rFonts w:ascii="Arial" w:eastAsia="Times New Roman" w:hAnsi="Arial" w:cs="Arial"/>
          <w:sz w:val="20"/>
          <w:szCs w:val="20"/>
          <w:lang w:eastAsia="ru-RU"/>
        </w:rPr>
        <w:t xml:space="preserve">основании федерального закона, должность на основании трудового договора в организации, </w:t>
      </w:r>
      <w:bookmarkStart w:id="219" w:name="l188"/>
      <w:bookmarkEnd w:id="219"/>
      <w:r w:rsidRPr="00E12B6E">
        <w:rPr>
          <w:rFonts w:ascii="Arial" w:eastAsia="Times New Roman" w:hAnsi="Arial" w:cs="Arial"/>
          <w:sz w:val="20"/>
          <w:szCs w:val="20"/>
          <w:lang w:eastAsia="ru-RU"/>
        </w:rPr>
        <w:t>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65" w:anchor="l242" w:history="1">
        <w:r w:rsidRPr="00E12B6E">
          <w:rPr>
            <w:rFonts w:ascii="Arial" w:eastAsia="Times New Roman" w:hAnsi="Arial" w:cs="Arial"/>
            <w:color w:val="0066CC"/>
            <w:sz w:val="20"/>
            <w:u w:val="single"/>
            <w:lang w:eastAsia="ru-RU"/>
          </w:rPr>
          <w:t>от 03.12.2012 N 231-ФЗ</w:t>
        </w:r>
      </w:hyperlink>
      <w:bookmarkStart w:id="220" w:name="l237"/>
      <w:bookmarkEnd w:id="220"/>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rsidRPr="00E12B6E">
        <w:rPr>
          <w:rFonts w:ascii="Arial" w:eastAsia="Times New Roman" w:hAnsi="Arial" w:cs="Arial"/>
          <w:sz w:val="20"/>
          <w:szCs w:val="20"/>
          <w:lang w:eastAsia="ru-RU"/>
        </w:rPr>
        <w:lastRenderedPageBreak/>
        <w:t>директоров Центрального банка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66" w:anchor="l242"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21" w:name="h190"/>
      <w:bookmarkStart w:id="222" w:name="l212"/>
      <w:bookmarkEnd w:id="221"/>
      <w:bookmarkEnd w:id="222"/>
      <w:r w:rsidRPr="00E12B6E">
        <w:rPr>
          <w:rFonts w:ascii="Arial" w:eastAsia="Times New Roman" w:hAnsi="Arial" w:cs="Arial"/>
          <w:b/>
          <w:bCs/>
          <w:sz w:val="27"/>
          <w:szCs w:val="27"/>
          <w:lang w:eastAsia="ru-RU"/>
        </w:rPr>
        <w:t xml:space="preserve">Статья 12.4. Ограничения, запреты и обязанности, налагаемые на работников, </w:t>
      </w:r>
      <w:bookmarkStart w:id="223" w:name="l189"/>
      <w:bookmarkEnd w:id="223"/>
      <w:r w:rsidRPr="00E12B6E">
        <w:rPr>
          <w:rFonts w:ascii="Arial" w:eastAsia="Times New Roman" w:hAnsi="Arial" w:cs="Arial"/>
          <w:b/>
          <w:bCs/>
          <w:sz w:val="27"/>
          <w:szCs w:val="27"/>
          <w:lang w:eastAsia="ru-RU"/>
        </w:rPr>
        <w:t>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67" w:anchor="l196"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На работников, замещающих должности в государственных корпорациях, Пенсионном фонде Российской Федерации, </w:t>
      </w:r>
      <w:bookmarkStart w:id="224" w:name="l213"/>
      <w:bookmarkEnd w:id="224"/>
      <w:r w:rsidRPr="00E12B6E">
        <w:rPr>
          <w:rFonts w:ascii="Arial" w:eastAsia="Times New Roman" w:hAnsi="Arial" w:cs="Arial"/>
          <w:sz w:val="20"/>
          <w:szCs w:val="20"/>
          <w:lang w:eastAsia="ru-RU"/>
        </w:rPr>
        <w:t xml:space="preserve">Фонде социального страхования Российской Федерации, Федеральном </w:t>
      </w:r>
      <w:bookmarkStart w:id="225" w:name="l191"/>
      <w:bookmarkEnd w:id="225"/>
      <w:r w:rsidRPr="00E12B6E">
        <w:rPr>
          <w:rFonts w:ascii="Arial" w:eastAsia="Times New Roman" w:hAnsi="Arial" w:cs="Arial"/>
          <w:sz w:val="20"/>
          <w:szCs w:val="20"/>
          <w:lang w:eastAsia="ru-RU"/>
        </w:rPr>
        <w:t xml:space="preserve">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w:t>
      </w:r>
      <w:bookmarkStart w:id="226" w:name="l192"/>
      <w:bookmarkEnd w:id="226"/>
      <w:r w:rsidRPr="00E12B6E">
        <w:rPr>
          <w:rFonts w:ascii="Arial" w:eastAsia="Times New Roman" w:hAnsi="Arial" w:cs="Arial"/>
          <w:sz w:val="20"/>
          <w:szCs w:val="20"/>
          <w:lang w:eastAsia="ru-RU"/>
        </w:rPr>
        <w:t xml:space="preserve">обязанности, установленные в отношении лиц, замещающих должности федеральной государственной службы, настоящим Федеральным законом и статьями </w:t>
      </w:r>
      <w:hyperlink r:id="rId68" w:anchor="l110" w:history="1">
        <w:r w:rsidRPr="00E12B6E">
          <w:rPr>
            <w:rFonts w:ascii="Arial" w:eastAsia="Times New Roman" w:hAnsi="Arial" w:cs="Arial"/>
            <w:color w:val="0066CC"/>
            <w:sz w:val="20"/>
            <w:u w:val="single"/>
            <w:lang w:eastAsia="ru-RU"/>
          </w:rPr>
          <w:t>17</w:t>
        </w:r>
      </w:hyperlink>
      <w:r w:rsidRPr="00E12B6E">
        <w:rPr>
          <w:rFonts w:ascii="Arial" w:eastAsia="Times New Roman" w:hAnsi="Arial" w:cs="Arial"/>
          <w:sz w:val="20"/>
          <w:szCs w:val="20"/>
          <w:lang w:eastAsia="ru-RU"/>
        </w:rPr>
        <w:t xml:space="preserve">, </w:t>
      </w:r>
      <w:hyperlink r:id="rId69" w:anchor="l133" w:history="1">
        <w:r w:rsidRPr="00E12B6E">
          <w:rPr>
            <w:rFonts w:ascii="Arial" w:eastAsia="Times New Roman" w:hAnsi="Arial" w:cs="Arial"/>
            <w:color w:val="0066CC"/>
            <w:sz w:val="20"/>
            <w:u w:val="single"/>
            <w:lang w:eastAsia="ru-RU"/>
          </w:rPr>
          <w:t>18</w:t>
        </w:r>
      </w:hyperlink>
      <w:r w:rsidRPr="00E12B6E">
        <w:rPr>
          <w:rFonts w:ascii="Arial" w:eastAsia="Times New Roman" w:hAnsi="Arial" w:cs="Arial"/>
          <w:sz w:val="20"/>
          <w:szCs w:val="20"/>
          <w:lang w:eastAsia="ru-RU"/>
        </w:rPr>
        <w:t xml:space="preserve"> и </w:t>
      </w:r>
      <w:hyperlink r:id="rId70" w:anchor="l160" w:history="1">
        <w:r w:rsidRPr="00E12B6E">
          <w:rPr>
            <w:rFonts w:ascii="Arial" w:eastAsia="Times New Roman" w:hAnsi="Arial" w:cs="Arial"/>
            <w:color w:val="0066CC"/>
            <w:sz w:val="20"/>
            <w:u w:val="single"/>
            <w:lang w:eastAsia="ru-RU"/>
          </w:rPr>
          <w:t>20</w:t>
        </w:r>
      </w:hyperlink>
      <w:r w:rsidRPr="00E12B6E">
        <w:rPr>
          <w:rFonts w:ascii="Arial" w:eastAsia="Times New Roman" w:hAnsi="Arial" w:cs="Arial"/>
          <w:sz w:val="20"/>
          <w:szCs w:val="20"/>
          <w:lang w:eastAsia="ru-RU"/>
        </w:rPr>
        <w:t xml:space="preserve"> Федерального закона от 27 июля 2004 года N 79-ФЗ "О государственной гражданской службе Российской Федерации".</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27" w:name="h193"/>
      <w:bookmarkEnd w:id="227"/>
      <w:r w:rsidRPr="00E12B6E">
        <w:rPr>
          <w:rFonts w:ascii="Arial" w:eastAsia="Times New Roman" w:hAnsi="Arial" w:cs="Arial"/>
          <w:b/>
          <w:bCs/>
          <w:sz w:val="27"/>
          <w:szCs w:val="27"/>
          <w:lang w:eastAsia="ru-RU"/>
        </w:rPr>
        <w:t>Статья 12.5. Установление иных запретов, ограничений, обязательств и правил служебного поведения</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71" w:anchor="l196"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Федеральными конституционными законами, федеральными законами, законами субъектов </w:t>
      </w:r>
      <w:bookmarkStart w:id="228" w:name="l214"/>
      <w:bookmarkEnd w:id="228"/>
      <w:r w:rsidRPr="00E12B6E">
        <w:rPr>
          <w:rFonts w:ascii="Arial" w:eastAsia="Times New Roman" w:hAnsi="Arial" w:cs="Arial"/>
          <w:sz w:val="20"/>
          <w:szCs w:val="20"/>
          <w:lang w:eastAsia="ru-RU"/>
        </w:rPr>
        <w:t xml:space="preserve">Российской Федерации, муниципальными нормативными правовыми актами для лиц, </w:t>
      </w:r>
      <w:bookmarkStart w:id="229" w:name="l194"/>
      <w:bookmarkEnd w:id="229"/>
      <w:r w:rsidRPr="00E12B6E">
        <w:rPr>
          <w:rFonts w:ascii="Arial" w:eastAsia="Times New Roman" w:hAnsi="Arial" w:cs="Arial"/>
          <w:sz w:val="20"/>
          <w:szCs w:val="20"/>
          <w:lang w:eastAsia="ru-RU"/>
        </w:rPr>
        <w:t xml:space="preserve">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bookmarkStart w:id="230" w:name="l195"/>
      <w:bookmarkEnd w:id="230"/>
      <w:r w:rsidRPr="00E12B6E">
        <w:rPr>
          <w:rFonts w:ascii="Arial" w:eastAsia="Times New Roman" w:hAnsi="Arial" w:cs="Arial"/>
          <w:sz w:val="20"/>
          <w:szCs w:val="20"/>
          <w:lang w:eastAsia="ru-RU"/>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E12B6E">
        <w:rPr>
          <w:rFonts w:ascii="Arial" w:eastAsia="Times New Roman" w:hAnsi="Arial" w:cs="Arial"/>
          <w:sz w:val="20"/>
          <w:szCs w:val="20"/>
          <w:lang w:eastAsia="ru-RU"/>
        </w:rPr>
        <w:br/>
        <w:t xml:space="preserve">(в ред. Федерального закона </w:t>
      </w:r>
      <w:hyperlink r:id="rId72" w:anchor="l242"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r w:rsidRPr="00E12B6E">
        <w:rPr>
          <w:rFonts w:ascii="Arial" w:eastAsia="Times New Roman" w:hAnsi="Arial" w:cs="Arial"/>
          <w:sz w:val="20"/>
          <w:szCs w:val="20"/>
          <w:lang w:eastAsia="ru-RU"/>
        </w:rPr>
        <w:br/>
        <w:t xml:space="preserve">2. Положения части 1 настоящей статьи распространяются на служащих Центрального банка Российской Федерации, занимающих должности, </w:t>
      </w:r>
      <w:bookmarkStart w:id="231" w:name="l238"/>
      <w:bookmarkEnd w:id="231"/>
      <w:r w:rsidRPr="00E12B6E">
        <w:rPr>
          <w:rFonts w:ascii="Arial" w:eastAsia="Times New Roman" w:hAnsi="Arial" w:cs="Arial"/>
          <w:sz w:val="20"/>
          <w:szCs w:val="20"/>
          <w:lang w:eastAsia="ru-RU"/>
        </w:rPr>
        <w:t>включенные в перечень, утвержденный Советом директоров Центрального банка Российской Федерации.</w:t>
      </w:r>
      <w:r w:rsidRPr="00E12B6E">
        <w:rPr>
          <w:rFonts w:ascii="Arial" w:eastAsia="Times New Roman" w:hAnsi="Arial" w:cs="Arial"/>
          <w:sz w:val="20"/>
          <w:szCs w:val="20"/>
          <w:lang w:eastAsia="ru-RU"/>
        </w:rPr>
        <w:br/>
        <w:t xml:space="preserve">(в ред. Федерального закона </w:t>
      </w:r>
      <w:hyperlink r:id="rId73" w:anchor="l242"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32" w:name="h125"/>
      <w:bookmarkEnd w:id="232"/>
      <w:r w:rsidRPr="00E12B6E">
        <w:rPr>
          <w:rFonts w:ascii="Arial" w:eastAsia="Times New Roman" w:hAnsi="Arial" w:cs="Arial"/>
          <w:b/>
          <w:bCs/>
          <w:sz w:val="27"/>
          <w:szCs w:val="27"/>
          <w:lang w:eastAsia="ru-RU"/>
        </w:rPr>
        <w:t xml:space="preserve">Статья 13. Ответственность физических лиц за коррупционные правонарушения </w:t>
      </w:r>
      <w:bookmarkStart w:id="233" w:name="l106"/>
      <w:bookmarkEnd w:id="233"/>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w:t>
      </w:r>
      <w:bookmarkStart w:id="234" w:name="l107"/>
      <w:bookmarkEnd w:id="234"/>
      <w:r w:rsidRPr="00E12B6E">
        <w:rPr>
          <w:rFonts w:ascii="Arial" w:eastAsia="Times New Roman" w:hAnsi="Arial" w:cs="Arial"/>
          <w:sz w:val="20"/>
          <w:szCs w:val="20"/>
          <w:lang w:eastAsia="ru-RU"/>
        </w:rPr>
        <w:t xml:space="preserve">Российской Федерации. </w:t>
      </w:r>
      <w:r w:rsidRPr="00E12B6E">
        <w:rPr>
          <w:rFonts w:ascii="Arial" w:eastAsia="Times New Roman" w:hAnsi="Arial" w:cs="Arial"/>
          <w:sz w:val="20"/>
          <w:szCs w:val="20"/>
          <w:lang w:eastAsia="ru-RU"/>
        </w:rPr>
        <w:br/>
        <w:t xml:space="preserve">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bookmarkStart w:id="235" w:name="l108"/>
      <w:bookmarkEnd w:id="235"/>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36" w:name="h196"/>
      <w:bookmarkEnd w:id="236"/>
      <w:r w:rsidRPr="00E12B6E">
        <w:rPr>
          <w:rFonts w:ascii="Arial" w:eastAsia="Times New Roman" w:hAnsi="Arial" w:cs="Arial"/>
          <w:b/>
          <w:bCs/>
          <w:sz w:val="27"/>
          <w:szCs w:val="27"/>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74" w:anchor="l196" w:history="1">
        <w:r w:rsidRPr="00E12B6E">
          <w:rPr>
            <w:rFonts w:ascii="Arial" w:eastAsia="Times New Roman" w:hAnsi="Arial" w:cs="Arial"/>
            <w:color w:val="0066CC"/>
            <w:sz w:val="20"/>
            <w:u w:val="single"/>
            <w:lang w:eastAsia="ru-RU"/>
          </w:rPr>
          <w:t>от 21.11.2011 N 329-ФЗ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lastRenderedPageBreak/>
        <w:b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w:t>
      </w:r>
      <w:bookmarkStart w:id="237" w:name="l197"/>
      <w:bookmarkEnd w:id="237"/>
      <w:r w:rsidRPr="00E12B6E">
        <w:rPr>
          <w:rFonts w:ascii="Arial" w:eastAsia="Times New Roman" w:hAnsi="Arial" w:cs="Arial"/>
          <w:sz w:val="20"/>
          <w:szCs w:val="20"/>
          <w:lang w:eastAsia="ru-RU"/>
        </w:rPr>
        <w:t>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E12B6E">
        <w:rPr>
          <w:rFonts w:ascii="Arial" w:eastAsia="Times New Roman" w:hAnsi="Arial" w:cs="Arial"/>
          <w:sz w:val="20"/>
          <w:szCs w:val="20"/>
          <w:lang w:eastAsia="ru-RU"/>
        </w:rPr>
        <w:br/>
        <w:t>1) непринятия лицом мер по предотвращению и (или) урегулированию конфликта интересов, стороной которого оно является;</w:t>
      </w:r>
      <w:r w:rsidRPr="00E12B6E">
        <w:rPr>
          <w:rFonts w:ascii="Arial" w:eastAsia="Times New Roman" w:hAnsi="Arial" w:cs="Arial"/>
          <w:sz w:val="20"/>
          <w:szCs w:val="20"/>
          <w:lang w:eastAsia="ru-RU"/>
        </w:rPr>
        <w:b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w:t>
      </w:r>
      <w:bookmarkStart w:id="238" w:name="l215"/>
      <w:bookmarkEnd w:id="238"/>
      <w:r w:rsidRPr="00E12B6E">
        <w:rPr>
          <w:rFonts w:ascii="Arial" w:eastAsia="Times New Roman" w:hAnsi="Arial" w:cs="Arial"/>
          <w:sz w:val="20"/>
          <w:szCs w:val="20"/>
          <w:lang w:eastAsia="ru-RU"/>
        </w:rPr>
        <w:t xml:space="preserve">характера своих супруги (супруга) и </w:t>
      </w:r>
      <w:bookmarkStart w:id="239" w:name="l198"/>
      <w:bookmarkEnd w:id="239"/>
      <w:r w:rsidRPr="00E12B6E">
        <w:rPr>
          <w:rFonts w:ascii="Arial" w:eastAsia="Times New Roman" w:hAnsi="Arial" w:cs="Arial"/>
          <w:sz w:val="20"/>
          <w:szCs w:val="20"/>
          <w:lang w:eastAsia="ru-RU"/>
        </w:rPr>
        <w:t>несовершеннолетних детей либо представления заведомо недостоверных или неполных сведений;</w:t>
      </w:r>
      <w:r w:rsidRPr="00E12B6E">
        <w:rPr>
          <w:rFonts w:ascii="Arial" w:eastAsia="Times New Roman" w:hAnsi="Arial" w:cs="Arial"/>
          <w:sz w:val="20"/>
          <w:szCs w:val="20"/>
          <w:lang w:eastAsia="ru-RU"/>
        </w:rPr>
        <w:b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E12B6E">
        <w:rPr>
          <w:rFonts w:ascii="Arial" w:eastAsia="Times New Roman" w:hAnsi="Arial" w:cs="Arial"/>
          <w:sz w:val="20"/>
          <w:szCs w:val="20"/>
          <w:lang w:eastAsia="ru-RU"/>
        </w:rPr>
        <w:br/>
        <w:t>4) осуществления лицом предпринимательской деятельности;</w:t>
      </w:r>
      <w:r w:rsidRPr="00E12B6E">
        <w:rPr>
          <w:rFonts w:ascii="Arial" w:eastAsia="Times New Roman" w:hAnsi="Arial" w:cs="Arial"/>
          <w:sz w:val="20"/>
          <w:szCs w:val="20"/>
          <w:lang w:eastAsia="ru-RU"/>
        </w:rPr>
        <w:b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w:t>
      </w:r>
      <w:bookmarkStart w:id="240" w:name="l216"/>
      <w:bookmarkEnd w:id="240"/>
      <w:r w:rsidRPr="00E12B6E">
        <w:rPr>
          <w:rFonts w:ascii="Arial" w:eastAsia="Times New Roman" w:hAnsi="Arial" w:cs="Arial"/>
          <w:sz w:val="20"/>
          <w:szCs w:val="20"/>
          <w:lang w:eastAsia="ru-RU"/>
        </w:rPr>
        <w:t xml:space="preserve">их структурных подразделений, если иное </w:t>
      </w:r>
      <w:bookmarkStart w:id="241" w:name="l199"/>
      <w:bookmarkEnd w:id="241"/>
      <w:r w:rsidRPr="00E12B6E">
        <w:rPr>
          <w:rFonts w:ascii="Arial" w:eastAsia="Times New Roman" w:hAnsi="Arial" w:cs="Arial"/>
          <w:sz w:val="20"/>
          <w:szCs w:val="20"/>
          <w:lang w:eastAsia="ru-RU"/>
        </w:rPr>
        <w:t>не предусмотрено международным договором Российской Федерации или законодательством Российской Федерации.</w:t>
      </w:r>
      <w:r w:rsidRPr="00E12B6E">
        <w:rPr>
          <w:rFonts w:ascii="Arial" w:eastAsia="Times New Roman" w:hAnsi="Arial" w:cs="Arial"/>
          <w:sz w:val="20"/>
          <w:szCs w:val="20"/>
          <w:lang w:eastAsia="ru-RU"/>
        </w:rPr>
        <w:b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w:t>
      </w:r>
      <w:bookmarkStart w:id="242" w:name="l217"/>
      <w:bookmarkEnd w:id="242"/>
      <w:r w:rsidRPr="00E12B6E">
        <w:rPr>
          <w:rFonts w:ascii="Arial" w:eastAsia="Times New Roman" w:hAnsi="Arial" w:cs="Arial"/>
          <w:sz w:val="20"/>
          <w:szCs w:val="20"/>
          <w:lang w:eastAsia="ru-RU"/>
        </w:rPr>
        <w:t xml:space="preserve">должности) в связи с утратой доверия также в случае непринятия лицом, замещающим </w:t>
      </w:r>
      <w:bookmarkStart w:id="243" w:name="l200"/>
      <w:bookmarkEnd w:id="243"/>
      <w:r w:rsidRPr="00E12B6E">
        <w:rPr>
          <w:rFonts w:ascii="Arial" w:eastAsia="Times New Roman" w:hAnsi="Arial" w:cs="Arial"/>
          <w:sz w:val="20"/>
          <w:szCs w:val="20"/>
          <w:lang w:eastAsia="ru-RU"/>
        </w:rPr>
        <w:t>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44" w:name="h240"/>
      <w:bookmarkEnd w:id="244"/>
      <w:r w:rsidRPr="00E12B6E">
        <w:rPr>
          <w:rFonts w:ascii="Arial" w:eastAsia="Times New Roman" w:hAnsi="Arial" w:cs="Arial"/>
          <w:b/>
          <w:bCs/>
          <w:sz w:val="27"/>
          <w:szCs w:val="27"/>
          <w:lang w:eastAsia="ru-RU"/>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w:t>
      </w:r>
      <w:bookmarkStart w:id="245" w:name="l239"/>
      <w:bookmarkEnd w:id="245"/>
      <w:r w:rsidRPr="00E12B6E">
        <w:rPr>
          <w:rFonts w:ascii="Arial" w:eastAsia="Times New Roman" w:hAnsi="Arial" w:cs="Arial"/>
          <w:b/>
          <w:bCs/>
          <w:sz w:val="27"/>
          <w:szCs w:val="27"/>
          <w:lang w:eastAsia="ru-RU"/>
        </w:rPr>
        <w:t>организациях, создаваемых для выполнения задач, поставленных перед федеральными государственными органами, в связи с утратой доверия</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75" w:anchor="l242"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w:t>
      </w:r>
      <w:bookmarkStart w:id="246" w:name="l241"/>
      <w:bookmarkEnd w:id="246"/>
      <w:r w:rsidRPr="00E12B6E">
        <w:rPr>
          <w:rFonts w:ascii="Arial" w:eastAsia="Times New Roman" w:hAnsi="Arial" w:cs="Arial"/>
          <w:sz w:val="20"/>
          <w:szCs w:val="20"/>
          <w:lang w:eastAsia="ru-RU"/>
        </w:rPr>
        <w:t>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47" w:name="h242"/>
      <w:bookmarkEnd w:id="247"/>
      <w:r w:rsidRPr="00E12B6E">
        <w:rPr>
          <w:rFonts w:ascii="Arial" w:eastAsia="Times New Roman" w:hAnsi="Arial" w:cs="Arial"/>
          <w:b/>
          <w:bCs/>
          <w:sz w:val="27"/>
          <w:szCs w:val="27"/>
          <w:lang w:eastAsia="ru-RU"/>
        </w:rPr>
        <w:t>Статья 13.3. Обязанность организаций принимать меры по предупреждению коррупции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76" w:anchor="l242" w:history="1">
        <w:r w:rsidRPr="00E12B6E">
          <w:rPr>
            <w:rFonts w:ascii="Arial" w:eastAsia="Times New Roman" w:hAnsi="Arial" w:cs="Arial"/>
            <w:color w:val="0066CC"/>
            <w:sz w:val="20"/>
            <w:u w:val="single"/>
            <w:lang w:eastAsia="ru-RU"/>
          </w:rPr>
          <w:t>от 03.12.2012 N 231-ФЗ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r>
      <w:bookmarkStart w:id="248" w:name="l251"/>
      <w:bookmarkEnd w:id="248"/>
      <w:r w:rsidRPr="00E12B6E">
        <w:rPr>
          <w:rFonts w:ascii="Arial" w:eastAsia="Times New Roman" w:hAnsi="Arial" w:cs="Arial"/>
          <w:sz w:val="20"/>
          <w:szCs w:val="20"/>
          <w:lang w:eastAsia="ru-RU"/>
        </w:rPr>
        <w:t>1. Организации обязаны разрабатывать и принимать меры по предупреждению коррупции.</w:t>
      </w:r>
      <w:r w:rsidRPr="00E12B6E">
        <w:rPr>
          <w:rFonts w:ascii="Arial" w:eastAsia="Times New Roman" w:hAnsi="Arial" w:cs="Arial"/>
          <w:sz w:val="20"/>
          <w:szCs w:val="20"/>
          <w:lang w:eastAsia="ru-RU"/>
        </w:rPr>
        <w:br/>
      </w:r>
      <w:bookmarkStart w:id="249" w:name="l243"/>
      <w:bookmarkEnd w:id="249"/>
      <w:r w:rsidRPr="00E12B6E">
        <w:rPr>
          <w:rFonts w:ascii="Arial" w:eastAsia="Times New Roman" w:hAnsi="Arial" w:cs="Arial"/>
          <w:sz w:val="20"/>
          <w:szCs w:val="20"/>
          <w:lang w:eastAsia="ru-RU"/>
        </w:rPr>
        <w:t>2. Меры по предупреждению коррупции, принимаемые в организации, могут включать:</w:t>
      </w:r>
      <w:r w:rsidRPr="00E12B6E">
        <w:rPr>
          <w:rFonts w:ascii="Arial" w:eastAsia="Times New Roman" w:hAnsi="Arial" w:cs="Arial"/>
          <w:sz w:val="20"/>
          <w:szCs w:val="20"/>
          <w:lang w:eastAsia="ru-RU"/>
        </w:rPr>
        <w:br/>
        <w:t>1) определение подразделений или должностных лиц, ответственных за профилактику коррупционных и иных правонарушений;</w:t>
      </w:r>
      <w:r w:rsidRPr="00E12B6E">
        <w:rPr>
          <w:rFonts w:ascii="Arial" w:eastAsia="Times New Roman" w:hAnsi="Arial" w:cs="Arial"/>
          <w:sz w:val="20"/>
          <w:szCs w:val="20"/>
          <w:lang w:eastAsia="ru-RU"/>
        </w:rPr>
        <w:br/>
        <w:t>2) сотрудничество организации с правоохранительными органами;</w:t>
      </w:r>
      <w:r w:rsidRPr="00E12B6E">
        <w:rPr>
          <w:rFonts w:ascii="Arial" w:eastAsia="Times New Roman" w:hAnsi="Arial" w:cs="Arial"/>
          <w:sz w:val="20"/>
          <w:szCs w:val="20"/>
          <w:lang w:eastAsia="ru-RU"/>
        </w:rPr>
        <w:br/>
        <w:t>3) разработку и внедрение в практику стандартов и процедур, направленных на обеспечение добросовестной работы организации;</w:t>
      </w:r>
      <w:r w:rsidRPr="00E12B6E">
        <w:rPr>
          <w:rFonts w:ascii="Arial" w:eastAsia="Times New Roman" w:hAnsi="Arial" w:cs="Arial"/>
          <w:sz w:val="20"/>
          <w:szCs w:val="20"/>
          <w:lang w:eastAsia="ru-RU"/>
        </w:rPr>
        <w:br/>
        <w:t>4) принятие кодекса этики и служебного поведения работников организации;</w:t>
      </w:r>
      <w:r w:rsidRPr="00E12B6E">
        <w:rPr>
          <w:rFonts w:ascii="Arial" w:eastAsia="Times New Roman" w:hAnsi="Arial" w:cs="Arial"/>
          <w:sz w:val="20"/>
          <w:szCs w:val="20"/>
          <w:lang w:eastAsia="ru-RU"/>
        </w:rPr>
        <w:br/>
        <w:t>5) предотвращение и урегулирование конфликта интересов;</w:t>
      </w:r>
      <w:r w:rsidRPr="00E12B6E">
        <w:rPr>
          <w:rFonts w:ascii="Arial" w:eastAsia="Times New Roman" w:hAnsi="Arial" w:cs="Arial"/>
          <w:sz w:val="20"/>
          <w:szCs w:val="20"/>
          <w:lang w:eastAsia="ru-RU"/>
        </w:rPr>
        <w:br/>
      </w:r>
      <w:bookmarkStart w:id="250" w:name="l244"/>
      <w:bookmarkEnd w:id="250"/>
      <w:r w:rsidRPr="00E12B6E">
        <w:rPr>
          <w:rFonts w:ascii="Arial" w:eastAsia="Times New Roman" w:hAnsi="Arial" w:cs="Arial"/>
          <w:sz w:val="20"/>
          <w:szCs w:val="20"/>
          <w:lang w:eastAsia="ru-RU"/>
        </w:rPr>
        <w:t>6) недопущение составления неофициальной отчетности и использования поддельных документов.</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51" w:name="h274"/>
      <w:bookmarkEnd w:id="251"/>
      <w:r w:rsidRPr="00E12B6E">
        <w:rPr>
          <w:rFonts w:ascii="Arial" w:eastAsia="Times New Roman" w:hAnsi="Arial" w:cs="Arial"/>
          <w:b/>
          <w:bCs/>
          <w:sz w:val="27"/>
          <w:szCs w:val="27"/>
          <w:lang w:eastAsia="ru-RU"/>
        </w:rPr>
        <w:lastRenderedPageBreak/>
        <w:t>Статья 13.4. Осуществление проверок уполномоченным подразделением Администрации Президента Российской Федерации</w:t>
      </w:r>
    </w:p>
    <w:p w:rsidR="00E12B6E" w:rsidRPr="00E12B6E" w:rsidRDefault="00E12B6E" w:rsidP="00E12B6E">
      <w:pPr>
        <w:spacing w:after="0" w:line="240" w:lineRule="auto"/>
        <w:jc w:val="center"/>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t xml:space="preserve">(в ред. Федерального закона </w:t>
      </w:r>
      <w:hyperlink r:id="rId77" w:anchor="l149" w:history="1">
        <w:r w:rsidRPr="00E12B6E">
          <w:rPr>
            <w:rFonts w:ascii="Arial" w:eastAsia="Times New Roman" w:hAnsi="Arial" w:cs="Arial"/>
            <w:color w:val="0066CC"/>
            <w:sz w:val="20"/>
            <w:u w:val="single"/>
            <w:lang w:eastAsia="ru-RU"/>
          </w:rPr>
          <w:t>от 07.05.2013 N 102-ФЗ</w:t>
        </w:r>
      </w:hyperlink>
      <w:r w:rsidRPr="00E12B6E">
        <w:rPr>
          <w:rFonts w:ascii="Arial" w:eastAsia="Times New Roman" w:hAnsi="Arial" w:cs="Arial"/>
          <w:sz w:val="20"/>
          <w:szCs w:val="20"/>
          <w:lang w:eastAsia="ru-RU"/>
        </w:rPr>
        <w:t>)</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w:t>
      </w:r>
      <w:bookmarkStart w:id="252" w:name="l275"/>
      <w:bookmarkEnd w:id="252"/>
      <w:r w:rsidRPr="00E12B6E">
        <w:rPr>
          <w:rFonts w:ascii="Arial" w:eastAsia="Times New Roman" w:hAnsi="Arial" w:cs="Arial"/>
          <w:sz w:val="20"/>
          <w:szCs w:val="20"/>
          <w:lang w:eastAsia="ru-RU"/>
        </w:rPr>
        <w:t>Президента Российской Федерации может осуществлять в установленном порядке проверки:</w:t>
      </w:r>
      <w:r w:rsidRPr="00E12B6E">
        <w:rPr>
          <w:rFonts w:ascii="Arial" w:eastAsia="Times New Roman" w:hAnsi="Arial" w:cs="Arial"/>
          <w:sz w:val="20"/>
          <w:szCs w:val="20"/>
          <w:lang w:eastAsia="ru-RU"/>
        </w:rPr>
        <w:b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E12B6E">
        <w:rPr>
          <w:rFonts w:ascii="Arial" w:eastAsia="Times New Roman" w:hAnsi="Arial" w:cs="Arial"/>
          <w:sz w:val="20"/>
          <w:szCs w:val="20"/>
          <w:lang w:eastAsia="ru-RU"/>
        </w:rPr>
        <w:br/>
      </w:r>
      <w:bookmarkStart w:id="253" w:name="l276"/>
      <w:bookmarkEnd w:id="253"/>
      <w:r w:rsidRPr="00E12B6E">
        <w:rPr>
          <w:rFonts w:ascii="Arial" w:eastAsia="Times New Roman" w:hAnsi="Arial" w:cs="Arial"/>
          <w:sz w:val="20"/>
          <w:szCs w:val="20"/>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E12B6E">
        <w:rPr>
          <w:rFonts w:ascii="Arial" w:eastAsia="Times New Roman" w:hAnsi="Arial" w:cs="Arial"/>
          <w:sz w:val="20"/>
          <w:szCs w:val="20"/>
          <w:lang w:eastAsia="ru-RU"/>
        </w:rPr>
        <w:br/>
        <w:t xml:space="preserve">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w:t>
      </w:r>
      <w:bookmarkStart w:id="254" w:name="l278"/>
      <w:bookmarkEnd w:id="254"/>
      <w:r w:rsidRPr="00E12B6E">
        <w:rPr>
          <w:rFonts w:ascii="Arial" w:eastAsia="Times New Roman" w:hAnsi="Arial" w:cs="Arial"/>
          <w:sz w:val="20"/>
          <w:szCs w:val="20"/>
          <w:lang w:eastAsia="ru-RU"/>
        </w:rPr>
        <w:t>части 1 статьи 7.1 настоящего Федерального закона, своих обязанностей в соответствии с законодательством о противодействии коррупции.</w:t>
      </w:r>
      <w:r w:rsidRPr="00E12B6E">
        <w:rPr>
          <w:rFonts w:ascii="Arial" w:eastAsia="Times New Roman" w:hAnsi="Arial" w:cs="Arial"/>
          <w:sz w:val="20"/>
          <w:szCs w:val="20"/>
          <w:lang w:eastAsia="ru-RU"/>
        </w:rPr>
        <w:br/>
      </w:r>
      <w:bookmarkStart w:id="255" w:name="l277"/>
      <w:bookmarkEnd w:id="255"/>
      <w:r w:rsidRPr="00E12B6E">
        <w:rPr>
          <w:rFonts w:ascii="Arial" w:eastAsia="Times New Roman" w:hAnsi="Arial" w:cs="Arial"/>
          <w:sz w:val="20"/>
          <w:szCs w:val="20"/>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E12B6E" w:rsidRPr="00E12B6E" w:rsidRDefault="00E12B6E" w:rsidP="00E12B6E">
      <w:pPr>
        <w:spacing w:after="0" w:line="240" w:lineRule="auto"/>
        <w:jc w:val="center"/>
        <w:textAlignment w:val="top"/>
        <w:outlineLvl w:val="3"/>
        <w:rPr>
          <w:rFonts w:ascii="Arial" w:eastAsia="Times New Roman" w:hAnsi="Arial" w:cs="Arial"/>
          <w:b/>
          <w:bCs/>
          <w:sz w:val="27"/>
          <w:szCs w:val="27"/>
          <w:lang w:eastAsia="ru-RU"/>
        </w:rPr>
      </w:pPr>
      <w:bookmarkStart w:id="256" w:name="h126"/>
      <w:bookmarkEnd w:id="256"/>
      <w:r w:rsidRPr="00E12B6E">
        <w:rPr>
          <w:rFonts w:ascii="Arial" w:eastAsia="Times New Roman" w:hAnsi="Arial" w:cs="Arial"/>
          <w:b/>
          <w:bCs/>
          <w:sz w:val="27"/>
          <w:szCs w:val="27"/>
          <w:lang w:eastAsia="ru-RU"/>
        </w:rPr>
        <w:t xml:space="preserve">Статья 14. Ответственность юридических лиц за коррупционные правонарушения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w:t>
      </w:r>
      <w:bookmarkStart w:id="257" w:name="l109"/>
      <w:bookmarkEnd w:id="257"/>
      <w:r w:rsidRPr="00E12B6E">
        <w:rPr>
          <w:rFonts w:ascii="Arial" w:eastAsia="Times New Roman" w:hAnsi="Arial" w:cs="Arial"/>
          <w:sz w:val="20"/>
          <w:szCs w:val="20"/>
          <w:lang w:eastAsia="ru-RU"/>
        </w:rPr>
        <w:t xml:space="preserve">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r w:rsidRPr="00E12B6E">
        <w:rPr>
          <w:rFonts w:ascii="Arial" w:eastAsia="Times New Roman" w:hAnsi="Arial" w:cs="Arial"/>
          <w:sz w:val="20"/>
          <w:szCs w:val="20"/>
          <w:lang w:eastAsia="ru-RU"/>
        </w:rPr>
        <w:br/>
        <w:t xml:space="preserve">2. Применение за коррупционное правонарушение мер </w:t>
      </w:r>
      <w:bookmarkStart w:id="258" w:name="l110"/>
      <w:bookmarkEnd w:id="258"/>
      <w:r w:rsidRPr="00E12B6E">
        <w:rPr>
          <w:rFonts w:ascii="Arial" w:eastAsia="Times New Roman" w:hAnsi="Arial" w:cs="Arial"/>
          <w:sz w:val="20"/>
          <w:szCs w:val="20"/>
          <w:lang w:eastAsia="ru-RU"/>
        </w:rPr>
        <w:t xml:space="preserve">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w:t>
      </w:r>
      <w:bookmarkStart w:id="259" w:name="l111"/>
      <w:bookmarkEnd w:id="259"/>
      <w:r w:rsidRPr="00E12B6E">
        <w:rPr>
          <w:rFonts w:ascii="Arial" w:eastAsia="Times New Roman" w:hAnsi="Arial" w:cs="Arial"/>
          <w:sz w:val="20"/>
          <w:szCs w:val="20"/>
          <w:lang w:eastAsia="ru-RU"/>
        </w:rPr>
        <w:t xml:space="preserve">не освобождает от ответственности за данное коррупционное правонарушение юридическое лицо. </w:t>
      </w:r>
      <w:r w:rsidRPr="00E12B6E">
        <w:rPr>
          <w:rFonts w:ascii="Arial" w:eastAsia="Times New Roman" w:hAnsi="Arial" w:cs="Arial"/>
          <w:sz w:val="20"/>
          <w:szCs w:val="20"/>
          <w:lang w:eastAsia="ru-RU"/>
        </w:rPr>
        <w:br/>
        <w:t xml:space="preserve">3. Положения настоящей статьи распространяются на иностранные юридические лица в случаях, предусмотренных законодательством Российской Федерации. </w:t>
      </w:r>
      <w:bookmarkStart w:id="260" w:name="l112"/>
      <w:bookmarkEnd w:id="260"/>
    </w:p>
    <w:p w:rsidR="00E12B6E" w:rsidRPr="00E12B6E" w:rsidRDefault="00E12B6E" w:rsidP="00E12B6E">
      <w:pPr>
        <w:spacing w:after="0" w:line="240" w:lineRule="auto"/>
        <w:jc w:val="right"/>
        <w:textAlignment w:val="top"/>
        <w:rPr>
          <w:rFonts w:ascii="Arial" w:eastAsia="Times New Roman" w:hAnsi="Arial" w:cs="Arial"/>
          <w:sz w:val="20"/>
          <w:szCs w:val="20"/>
          <w:lang w:eastAsia="ru-RU"/>
        </w:rPr>
      </w:pPr>
      <w:r w:rsidRPr="00E12B6E">
        <w:rPr>
          <w:rFonts w:ascii="Arial" w:eastAsia="Times New Roman" w:hAnsi="Arial" w:cs="Arial"/>
          <w:i/>
          <w:iCs/>
          <w:sz w:val="20"/>
          <w:szCs w:val="20"/>
          <w:lang w:eastAsia="ru-RU"/>
        </w:rPr>
        <w:t xml:space="preserve">Президент Российской Федерации </w:t>
      </w:r>
      <w:r w:rsidRPr="00E12B6E">
        <w:rPr>
          <w:rFonts w:ascii="Arial" w:eastAsia="Times New Roman" w:hAnsi="Arial" w:cs="Arial"/>
          <w:sz w:val="20"/>
          <w:szCs w:val="20"/>
          <w:lang w:eastAsia="ru-RU"/>
        </w:rPr>
        <w:br/>
      </w:r>
      <w:r w:rsidRPr="00E12B6E">
        <w:rPr>
          <w:rFonts w:ascii="Arial" w:eastAsia="Times New Roman" w:hAnsi="Arial" w:cs="Arial"/>
          <w:i/>
          <w:iCs/>
          <w:sz w:val="20"/>
          <w:szCs w:val="20"/>
          <w:lang w:eastAsia="ru-RU"/>
        </w:rPr>
        <w:t xml:space="preserve">Д.МЕДВЕДЕВ </w:t>
      </w:r>
    </w:p>
    <w:p w:rsidR="00E12B6E" w:rsidRPr="00E12B6E" w:rsidRDefault="00E12B6E" w:rsidP="00E12B6E">
      <w:pPr>
        <w:spacing w:after="0" w:line="240" w:lineRule="auto"/>
        <w:textAlignment w:val="top"/>
        <w:rPr>
          <w:rFonts w:ascii="Arial" w:eastAsia="Times New Roman" w:hAnsi="Arial" w:cs="Arial"/>
          <w:sz w:val="20"/>
          <w:szCs w:val="20"/>
          <w:lang w:eastAsia="ru-RU"/>
        </w:rPr>
      </w:pPr>
      <w:r w:rsidRPr="00E12B6E">
        <w:rPr>
          <w:rFonts w:ascii="Arial" w:eastAsia="Times New Roman" w:hAnsi="Arial" w:cs="Arial"/>
          <w:sz w:val="20"/>
          <w:szCs w:val="20"/>
          <w:lang w:eastAsia="ru-RU"/>
        </w:rPr>
        <w:br/>
        <w:t xml:space="preserve">Москва, Кремль </w:t>
      </w:r>
      <w:r w:rsidRPr="00E12B6E">
        <w:rPr>
          <w:rFonts w:ascii="Arial" w:eastAsia="Times New Roman" w:hAnsi="Arial" w:cs="Arial"/>
          <w:sz w:val="20"/>
          <w:szCs w:val="20"/>
          <w:lang w:eastAsia="ru-RU"/>
        </w:rPr>
        <w:br/>
        <w:t xml:space="preserve">25 декабря 2008 года </w:t>
      </w:r>
      <w:r w:rsidRPr="00E12B6E">
        <w:rPr>
          <w:rFonts w:ascii="Arial" w:eastAsia="Times New Roman" w:hAnsi="Arial" w:cs="Arial"/>
          <w:sz w:val="20"/>
          <w:szCs w:val="20"/>
          <w:lang w:eastAsia="ru-RU"/>
        </w:rPr>
        <w:br/>
        <w:t xml:space="preserve">N 273-ФЗ </w:t>
      </w:r>
    </w:p>
    <w:p w:rsidR="008C31CE" w:rsidRDefault="008C31CE"/>
    <w:sectPr w:rsidR="008C31CE" w:rsidSect="008C31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12B6E"/>
    <w:rsid w:val="008C31CE"/>
    <w:rsid w:val="00E12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1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2B6E"/>
    <w:rPr>
      <w:color w:val="0066CC"/>
      <w:u w:val="single"/>
    </w:rPr>
  </w:style>
  <w:style w:type="paragraph" w:styleId="a4">
    <w:name w:val="Normal (Web)"/>
    <w:basedOn w:val="a"/>
    <w:uiPriority w:val="99"/>
    <w:semiHidden/>
    <w:unhideWhenUsed/>
    <w:rsid w:val="00E12B6E"/>
    <w:pPr>
      <w:spacing w:after="0" w:line="240" w:lineRule="auto"/>
      <w:textAlignment w:val="top"/>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12B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2B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475761">
      <w:bodyDiv w:val="1"/>
      <w:marLeft w:val="0"/>
      <w:marRight w:val="0"/>
      <w:marTop w:val="0"/>
      <w:marBottom w:val="0"/>
      <w:divBdr>
        <w:top w:val="none" w:sz="0" w:space="0" w:color="auto"/>
        <w:left w:val="none" w:sz="0" w:space="0" w:color="auto"/>
        <w:bottom w:val="none" w:sz="0" w:space="0" w:color="auto"/>
        <w:right w:val="none" w:sz="0" w:space="0" w:color="auto"/>
      </w:divBdr>
      <w:divsChild>
        <w:div w:id="886140215">
          <w:marLeft w:val="0"/>
          <w:marRight w:val="0"/>
          <w:marTop w:val="0"/>
          <w:marBottom w:val="0"/>
          <w:divBdr>
            <w:top w:val="none" w:sz="0" w:space="0" w:color="auto"/>
            <w:left w:val="none" w:sz="0" w:space="0" w:color="auto"/>
            <w:bottom w:val="none" w:sz="0" w:space="0" w:color="auto"/>
            <w:right w:val="none" w:sz="0" w:space="0" w:color="auto"/>
          </w:divBdr>
          <w:divsChild>
            <w:div w:id="1990788361">
              <w:marLeft w:val="0"/>
              <w:marRight w:val="0"/>
              <w:marTop w:val="0"/>
              <w:marBottom w:val="0"/>
              <w:divBdr>
                <w:top w:val="none" w:sz="0" w:space="0" w:color="auto"/>
                <w:left w:val="none" w:sz="0" w:space="0" w:color="auto"/>
                <w:bottom w:val="none" w:sz="0" w:space="0" w:color="auto"/>
                <w:right w:val="none" w:sz="0" w:space="0" w:color="auto"/>
              </w:divBdr>
              <w:divsChild>
                <w:div w:id="1162895076">
                  <w:marLeft w:val="3750"/>
                  <w:marRight w:val="150"/>
                  <w:marTop w:val="0"/>
                  <w:marBottom w:val="0"/>
                  <w:divBdr>
                    <w:top w:val="none" w:sz="0" w:space="0" w:color="auto"/>
                    <w:left w:val="none" w:sz="0" w:space="0" w:color="auto"/>
                    <w:bottom w:val="none" w:sz="0" w:space="0" w:color="auto"/>
                    <w:right w:val="none" w:sz="0" w:space="0" w:color="auto"/>
                  </w:divBdr>
                  <w:divsChild>
                    <w:div w:id="331417657">
                      <w:marLeft w:val="0"/>
                      <w:marRight w:val="0"/>
                      <w:marTop w:val="45"/>
                      <w:marBottom w:val="45"/>
                      <w:divBdr>
                        <w:top w:val="single" w:sz="6" w:space="6" w:color="CCCC66"/>
                        <w:left w:val="single" w:sz="6" w:space="0" w:color="CCCC66"/>
                        <w:bottom w:val="single" w:sz="6" w:space="6" w:color="CCCC66"/>
                        <w:right w:val="single" w:sz="6" w:space="0" w:color="CCCC66"/>
                      </w:divBdr>
                      <w:divsChild>
                        <w:div w:id="1067995079">
                          <w:marLeft w:val="2400"/>
                          <w:marRight w:val="0"/>
                          <w:marTop w:val="0"/>
                          <w:marBottom w:val="0"/>
                          <w:divBdr>
                            <w:top w:val="none" w:sz="0" w:space="0" w:color="auto"/>
                            <w:left w:val="none" w:sz="0" w:space="0" w:color="auto"/>
                            <w:bottom w:val="none" w:sz="0" w:space="0" w:color="auto"/>
                            <w:right w:val="none" w:sz="0" w:space="0" w:color="auto"/>
                          </w:divBdr>
                          <w:divsChild>
                            <w:div w:id="254439639">
                              <w:marLeft w:val="0"/>
                              <w:marRight w:val="0"/>
                              <w:marTop w:val="0"/>
                              <w:marBottom w:val="45"/>
                              <w:divBdr>
                                <w:top w:val="none" w:sz="0" w:space="0" w:color="auto"/>
                                <w:left w:val="none" w:sz="0" w:space="0" w:color="auto"/>
                                <w:bottom w:val="none" w:sz="0" w:space="0" w:color="auto"/>
                                <w:right w:val="none" w:sz="0" w:space="0" w:color="auto"/>
                              </w:divBdr>
                            </w:div>
                            <w:div w:id="1119412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32426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eferent.ru/1/223749?l0" TargetMode="External"/><Relationship Id="rId18" Type="http://schemas.openxmlformats.org/officeDocument/2006/relationships/hyperlink" Target="http://www.referent.ru/1/215492?l155" TargetMode="External"/><Relationship Id="rId26" Type="http://schemas.openxmlformats.org/officeDocument/2006/relationships/hyperlink" Target="http://www.referent.ru/1/212460?l293" TargetMode="External"/><Relationship Id="rId39" Type="http://schemas.openxmlformats.org/officeDocument/2006/relationships/hyperlink" Target="http://www.referent.ru/1/212460?l293" TargetMode="External"/><Relationship Id="rId21" Type="http://schemas.openxmlformats.org/officeDocument/2006/relationships/hyperlink" Target="http://www.referent.ru/1/207413?l0" TargetMode="External"/><Relationship Id="rId34" Type="http://schemas.openxmlformats.org/officeDocument/2006/relationships/hyperlink" Target="http://www.referent.ru/1/208233?l26" TargetMode="External"/><Relationship Id="rId42" Type="http://schemas.openxmlformats.org/officeDocument/2006/relationships/hyperlink" Target="http://www.referent.ru/1/212460?l293" TargetMode="External"/><Relationship Id="rId47" Type="http://schemas.openxmlformats.org/officeDocument/2006/relationships/hyperlink" Target="http://www.referent.ru/1/215492?l173" TargetMode="External"/><Relationship Id="rId50" Type="http://schemas.openxmlformats.org/officeDocument/2006/relationships/hyperlink" Target="http://www.referent.ru/1/207342" TargetMode="External"/><Relationship Id="rId55" Type="http://schemas.openxmlformats.org/officeDocument/2006/relationships/hyperlink" Target="http://www.referent.ru/1/215492?l383" TargetMode="External"/><Relationship Id="rId63" Type="http://schemas.openxmlformats.org/officeDocument/2006/relationships/hyperlink" Target="http://www.referent.ru/1/215492?l192" TargetMode="External"/><Relationship Id="rId68" Type="http://schemas.openxmlformats.org/officeDocument/2006/relationships/hyperlink" Target="http://www.referent.ru/1/222104?l110" TargetMode="External"/><Relationship Id="rId76" Type="http://schemas.openxmlformats.org/officeDocument/2006/relationships/hyperlink" Target="http://www.referent.ru/1/212460?l242" TargetMode="External"/><Relationship Id="rId7" Type="http://schemas.openxmlformats.org/officeDocument/2006/relationships/hyperlink" Target="http://www.referent.ru/1/220775?l0" TargetMode="External"/><Relationship Id="rId71" Type="http://schemas.openxmlformats.org/officeDocument/2006/relationships/hyperlink" Target="http://www.referent.ru/1/215492?l196" TargetMode="External"/><Relationship Id="rId2" Type="http://schemas.openxmlformats.org/officeDocument/2006/relationships/settings" Target="settings.xml"/><Relationship Id="rId16" Type="http://schemas.openxmlformats.org/officeDocument/2006/relationships/hyperlink" Target="http://www.referent.ru/1/215492?l155" TargetMode="External"/><Relationship Id="rId29" Type="http://schemas.openxmlformats.org/officeDocument/2006/relationships/hyperlink" Target="http://www.referent.ru/1/213057?l144" TargetMode="External"/><Relationship Id="rId11" Type="http://schemas.openxmlformats.org/officeDocument/2006/relationships/hyperlink" Target="http://www.referent.ru/1/213057?l0" TargetMode="External"/><Relationship Id="rId24" Type="http://schemas.openxmlformats.org/officeDocument/2006/relationships/hyperlink" Target="http://www.referent.ru/1/215492?l155" TargetMode="External"/><Relationship Id="rId32" Type="http://schemas.openxmlformats.org/officeDocument/2006/relationships/hyperlink" Target="http://www.referent.ru/1/212460?l293" TargetMode="External"/><Relationship Id="rId37" Type="http://schemas.openxmlformats.org/officeDocument/2006/relationships/hyperlink" Target="http://www.referent.ru/1/208233?l26" TargetMode="External"/><Relationship Id="rId40" Type="http://schemas.openxmlformats.org/officeDocument/2006/relationships/hyperlink" Target="http://www.referent.ru/1/208233?l26" TargetMode="External"/><Relationship Id="rId45" Type="http://schemas.openxmlformats.org/officeDocument/2006/relationships/hyperlink" Target="http://www.referent.ru/1/208233?l26" TargetMode="External"/><Relationship Id="rId53" Type="http://schemas.openxmlformats.org/officeDocument/2006/relationships/hyperlink" Target="http://www.referent.ru/1/215492?l173" TargetMode="External"/><Relationship Id="rId58" Type="http://schemas.openxmlformats.org/officeDocument/2006/relationships/hyperlink" Target="http://www.referent.ru/1/215492?l383" TargetMode="External"/><Relationship Id="rId66" Type="http://schemas.openxmlformats.org/officeDocument/2006/relationships/hyperlink" Target="http://www.referent.ru/1/212460?l242" TargetMode="External"/><Relationship Id="rId74" Type="http://schemas.openxmlformats.org/officeDocument/2006/relationships/hyperlink" Target="http://www.referent.ru/1/215492?l196" TargetMode="External"/><Relationship Id="rId79" Type="http://schemas.openxmlformats.org/officeDocument/2006/relationships/theme" Target="theme/theme1.xml"/><Relationship Id="rId5" Type="http://schemas.openxmlformats.org/officeDocument/2006/relationships/hyperlink" Target="http://www.referent.ru/sitemap/1/zakon" TargetMode="External"/><Relationship Id="rId61" Type="http://schemas.openxmlformats.org/officeDocument/2006/relationships/hyperlink" Target="http://www.referent.ru/1/215492?l383" TargetMode="External"/><Relationship Id="rId10" Type="http://schemas.openxmlformats.org/officeDocument/2006/relationships/hyperlink" Target="http://www.referent.ru/1/208233?l0" TargetMode="External"/><Relationship Id="rId19" Type="http://schemas.openxmlformats.org/officeDocument/2006/relationships/hyperlink" Target="http://www.referent.ru/1/2672" TargetMode="External"/><Relationship Id="rId31" Type="http://schemas.openxmlformats.org/officeDocument/2006/relationships/hyperlink" Target="http://www.referent.ru/1/212460?l293" TargetMode="External"/><Relationship Id="rId44" Type="http://schemas.openxmlformats.org/officeDocument/2006/relationships/hyperlink" Target="http://www.referent.ru/1/212460?l293" TargetMode="External"/><Relationship Id="rId52" Type="http://schemas.openxmlformats.org/officeDocument/2006/relationships/hyperlink" Target="http://www.referent.ru/1/212460?l242" TargetMode="External"/><Relationship Id="rId60" Type="http://schemas.openxmlformats.org/officeDocument/2006/relationships/hyperlink" Target="http://www.referent.ru/1/215492?l383" TargetMode="External"/><Relationship Id="rId65" Type="http://schemas.openxmlformats.org/officeDocument/2006/relationships/hyperlink" Target="http://www.referent.ru/1/212460?l242" TargetMode="External"/><Relationship Id="rId73" Type="http://schemas.openxmlformats.org/officeDocument/2006/relationships/hyperlink" Target="http://www.referent.ru/1/212460?l242" TargetMode="External"/><Relationship Id="rId78" Type="http://schemas.openxmlformats.org/officeDocument/2006/relationships/fontTable" Target="fontTable.xml"/><Relationship Id="rId4" Type="http://schemas.openxmlformats.org/officeDocument/2006/relationships/hyperlink" Target="http://www.referent.ru/1/207342" TargetMode="External"/><Relationship Id="rId9" Type="http://schemas.openxmlformats.org/officeDocument/2006/relationships/hyperlink" Target="http://www.referent.ru/1/212460?l0" TargetMode="External"/><Relationship Id="rId14" Type="http://schemas.openxmlformats.org/officeDocument/2006/relationships/hyperlink" Target="http://www.referent.ru/1/215492?l155" TargetMode="External"/><Relationship Id="rId22" Type="http://schemas.openxmlformats.org/officeDocument/2006/relationships/hyperlink" Target="http://www.referent.ru/1/207413?l0" TargetMode="External"/><Relationship Id="rId27" Type="http://schemas.openxmlformats.org/officeDocument/2006/relationships/hyperlink" Target="http://www.referent.ru/1/215492?l155" TargetMode="External"/><Relationship Id="rId30" Type="http://schemas.openxmlformats.org/officeDocument/2006/relationships/hyperlink" Target="http://www.referent.ru/1/215492?l161" TargetMode="External"/><Relationship Id="rId35" Type="http://schemas.openxmlformats.org/officeDocument/2006/relationships/hyperlink" Target="http://www.referent.ru/1/212460?l293" TargetMode="External"/><Relationship Id="rId43" Type="http://schemas.openxmlformats.org/officeDocument/2006/relationships/hyperlink" Target="http://www.referent.ru/1/208233?l26" TargetMode="External"/><Relationship Id="rId48" Type="http://schemas.openxmlformats.org/officeDocument/2006/relationships/hyperlink" Target="http://www.referent.ru/1/215492?l173" TargetMode="External"/><Relationship Id="rId56" Type="http://schemas.openxmlformats.org/officeDocument/2006/relationships/hyperlink" Target="http://www.referent.ru/1/215492?l383" TargetMode="External"/><Relationship Id="rId64" Type="http://schemas.openxmlformats.org/officeDocument/2006/relationships/hyperlink" Target="http://www.referent.ru/1/215492?l192" TargetMode="External"/><Relationship Id="rId69" Type="http://schemas.openxmlformats.org/officeDocument/2006/relationships/hyperlink" Target="http://www.referent.ru/1/222104?l133" TargetMode="External"/><Relationship Id="rId77" Type="http://schemas.openxmlformats.org/officeDocument/2006/relationships/hyperlink" Target="http://www.referent.ru/1/213057?l149" TargetMode="External"/><Relationship Id="rId8" Type="http://schemas.openxmlformats.org/officeDocument/2006/relationships/hyperlink" Target="http://www.referent.ru/1/215492?l0" TargetMode="External"/><Relationship Id="rId51" Type="http://schemas.openxmlformats.org/officeDocument/2006/relationships/hyperlink" Target="http://www.referent.ru/1/207342" TargetMode="External"/><Relationship Id="rId72" Type="http://schemas.openxmlformats.org/officeDocument/2006/relationships/hyperlink" Target="http://www.referent.ru/1/212460?l242" TargetMode="External"/><Relationship Id="rId3" Type="http://schemas.openxmlformats.org/officeDocument/2006/relationships/webSettings" Target="webSettings.xml"/><Relationship Id="rId12" Type="http://schemas.openxmlformats.org/officeDocument/2006/relationships/hyperlink" Target="http://www.referent.ru/1/219196?l0" TargetMode="External"/><Relationship Id="rId17" Type="http://schemas.openxmlformats.org/officeDocument/2006/relationships/hyperlink" Target="http://www.referent.ru/1/215492?l155" TargetMode="External"/><Relationship Id="rId25" Type="http://schemas.openxmlformats.org/officeDocument/2006/relationships/hyperlink" Target="http://www.referent.ru/1/215492?l155" TargetMode="External"/><Relationship Id="rId33" Type="http://schemas.openxmlformats.org/officeDocument/2006/relationships/hyperlink" Target="http://www.referent.ru/1/208233?l26" TargetMode="External"/><Relationship Id="rId38" Type="http://schemas.openxmlformats.org/officeDocument/2006/relationships/hyperlink" Target="http://www.referent.ru/1/212460?l293" TargetMode="External"/><Relationship Id="rId46" Type="http://schemas.openxmlformats.org/officeDocument/2006/relationships/hyperlink" Target="http://www.referent.ru/1/212460?l293" TargetMode="External"/><Relationship Id="rId59" Type="http://schemas.openxmlformats.org/officeDocument/2006/relationships/hyperlink" Target="http://www.referent.ru/1/137242?l0" TargetMode="External"/><Relationship Id="rId67" Type="http://schemas.openxmlformats.org/officeDocument/2006/relationships/hyperlink" Target="http://www.referent.ru/1/215492?l196" TargetMode="External"/><Relationship Id="rId20" Type="http://schemas.openxmlformats.org/officeDocument/2006/relationships/hyperlink" Target="http://www.referent.ru/1/215492?l155" TargetMode="External"/><Relationship Id="rId41" Type="http://schemas.openxmlformats.org/officeDocument/2006/relationships/hyperlink" Target="http://www.referent.ru/1/208233?l26" TargetMode="External"/><Relationship Id="rId54" Type="http://schemas.openxmlformats.org/officeDocument/2006/relationships/hyperlink" Target="http://www.referent.ru/1/215492?l173" TargetMode="External"/><Relationship Id="rId62" Type="http://schemas.openxmlformats.org/officeDocument/2006/relationships/hyperlink" Target="http://www.referent.ru/1/219196?l570" TargetMode="External"/><Relationship Id="rId70" Type="http://schemas.openxmlformats.org/officeDocument/2006/relationships/hyperlink" Target="http://www.referent.ru/1/222104?l160" TargetMode="External"/><Relationship Id="rId75" Type="http://schemas.openxmlformats.org/officeDocument/2006/relationships/hyperlink" Target="http://www.referent.ru/1/212460?l242"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referent.ru/1/215492?l155" TargetMode="External"/><Relationship Id="rId23" Type="http://schemas.openxmlformats.org/officeDocument/2006/relationships/hyperlink" Target="http://www.referent.ru/1/213337?l0" TargetMode="External"/><Relationship Id="rId28" Type="http://schemas.openxmlformats.org/officeDocument/2006/relationships/hyperlink" Target="http://www.referent.ru/1/223749?l619" TargetMode="External"/><Relationship Id="rId36" Type="http://schemas.openxmlformats.org/officeDocument/2006/relationships/hyperlink" Target="http://www.referent.ru/1/212460?l293" TargetMode="External"/><Relationship Id="rId49" Type="http://schemas.openxmlformats.org/officeDocument/2006/relationships/hyperlink" Target="http://www.referent.ru/1/212460?l242" TargetMode="External"/><Relationship Id="rId57" Type="http://schemas.openxmlformats.org/officeDocument/2006/relationships/hyperlink" Target="http://www.referent.ru/1/163833?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10470</Words>
  <Characters>59684</Characters>
  <Application>Microsoft Office Word</Application>
  <DocSecurity>0</DocSecurity>
  <Lines>497</Lines>
  <Paragraphs>140</Paragraphs>
  <ScaleCrop>false</ScaleCrop>
  <Company/>
  <LinksUpToDate>false</LinksUpToDate>
  <CharactersWithSpaces>70014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2014-07-23T06:40:00Z</dcterms:created>
  <dcterms:modified xsi:type="dcterms:W3CDTF">2014-07-23T06:41:00Z</dcterms:modified>
</cp:coreProperties>
</file>