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82" w:rsidRPr="00E67AFD" w:rsidRDefault="00C94E82" w:rsidP="00C94E82">
      <w:pPr>
        <w:pStyle w:val="a3"/>
        <w:jc w:val="center"/>
        <w:rPr>
          <w:rFonts w:ascii="Gungsuh" w:eastAsia="Gungsuh" w:hAnsi="Gungsuh"/>
          <w:b/>
          <w:i/>
          <w:color w:val="0070C0"/>
          <w:sz w:val="36"/>
          <w:szCs w:val="36"/>
        </w:rPr>
      </w:pPr>
      <w:r w:rsidRPr="00E67AFD">
        <w:rPr>
          <w:rFonts w:ascii="Gungsuh" w:eastAsia="Gungsuh" w:hAnsi="Gungsuh"/>
          <w:b/>
          <w:i/>
          <w:color w:val="0070C0"/>
          <w:sz w:val="36"/>
          <w:szCs w:val="36"/>
        </w:rPr>
        <w:t>«Что подарить тебе…»</w:t>
      </w:r>
    </w:p>
    <w:p w:rsidR="00C94E82" w:rsidRDefault="00C94E82" w:rsidP="00C94E82">
      <w:pPr>
        <w:pStyle w:val="a3"/>
        <w:jc w:val="center"/>
        <w:rPr>
          <w:rFonts w:ascii="Gungsuh" w:eastAsia="Gungsuh" w:hAnsi="Gungsuh"/>
          <w:color w:val="0070C0"/>
          <w:sz w:val="36"/>
          <w:szCs w:val="36"/>
        </w:rPr>
      </w:pPr>
      <w:r w:rsidRPr="00E67AFD">
        <w:rPr>
          <w:rFonts w:ascii="Gungsuh" w:eastAsia="Gungsuh" w:hAnsi="Gungsuh"/>
          <w:color w:val="0070C0"/>
          <w:sz w:val="36"/>
          <w:szCs w:val="36"/>
        </w:rPr>
        <w:t>ко</w:t>
      </w:r>
      <w:r w:rsidR="005975AC">
        <w:rPr>
          <w:rFonts w:ascii="Gungsuh" w:eastAsia="Gungsuh" w:hAnsi="Gungsuh"/>
          <w:color w:val="0070C0"/>
          <w:sz w:val="36"/>
          <w:szCs w:val="36"/>
        </w:rPr>
        <w:t>нцертная программа к 23 февраля</w:t>
      </w:r>
    </w:p>
    <w:p w:rsidR="00C94E82" w:rsidRDefault="00C94E82" w:rsidP="00C94E82">
      <w:pPr>
        <w:pStyle w:val="a3"/>
        <w:rPr>
          <w:rFonts w:ascii="Times New Roman" w:eastAsia="Gungsuh" w:hAnsi="Times New Roman" w:cs="Times New Roman"/>
          <w:sz w:val="28"/>
          <w:szCs w:val="28"/>
        </w:rPr>
      </w:pPr>
    </w:p>
    <w:p w:rsidR="00C94E82" w:rsidRDefault="00C94E82" w:rsidP="00C94E82">
      <w:pPr>
        <w:pStyle w:val="a3"/>
        <w:jc w:val="both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Традиционно, накануне Дня защитника Отечества, женщины задаются одним вопросом: «Что подарить мужчинам?».   Работники Социально-культурного цента ст. Старолеушковской решили подарить всем представителям сильной половины человечества хорошее настроение и праздничный концерт. Предваряли программу  поздравления исполняющего обязанности главы Старолеушковского сельского поселения Романа Юрьевича Любченко. А праздничное настроение всем жителям подарили Н. Златова, Т. Марьенко,</w:t>
      </w:r>
    </w:p>
    <w:p w:rsidR="00C94E82" w:rsidRDefault="00C94E82" w:rsidP="00C94E82">
      <w:pPr>
        <w:pStyle w:val="a3"/>
        <w:jc w:val="both"/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 xml:space="preserve"> С. Пантелей, участницы кружка «Ритм» Катерина Ганжа и Евгения Резник и солисты хореографического ансамбля «Тополёк». Отдельно хотелось бы отметить показательные выступления секции дзюдо ДЮСШ «Виктория» под руководством А.А. Костенко. Именно из таких ребят вырастают настоящие защитники Отечества.</w:t>
      </w:r>
    </w:p>
    <w:p w:rsidR="00E66C6D" w:rsidRDefault="00E66C6D"/>
    <w:sectPr w:rsidR="00E66C6D" w:rsidSect="00FD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4E82"/>
    <w:rsid w:val="005975AC"/>
    <w:rsid w:val="00C94E82"/>
    <w:rsid w:val="00E66C6D"/>
    <w:rsid w:val="00FD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E8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User</cp:lastModifiedBy>
  <cp:revision>4</cp:revision>
  <dcterms:created xsi:type="dcterms:W3CDTF">2017-02-27T09:55:00Z</dcterms:created>
  <dcterms:modified xsi:type="dcterms:W3CDTF">2017-03-01T06:03:00Z</dcterms:modified>
</cp:coreProperties>
</file>