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E6" w:rsidRDefault="003C19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C3C33" w:rsidRDefault="00EC3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 возможности подачи документов на государственную регистрацию прав на недвижимое имущество и сделок с ним в электронном виде.</w:t>
      </w:r>
    </w:p>
    <w:p w:rsidR="003C19E6" w:rsidRDefault="003C19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</w:p>
    <w:p w:rsidR="003C19E6" w:rsidRDefault="003C19E6" w:rsidP="003C19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Межмуниципальный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отдел по Крыловскому и Павловскому районам Росреестра по Краснодарскому краю напоминает Вам о возможности подачи документов на государственную регистрацию прав в электронном виде.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Воспользоваться этой услугой возможно с помощью электронного сервиса «Подать заявление на государственную регистрацию прав» на сайте Росреестра </w:t>
      </w:r>
      <w:hyperlink r:id="rId5" w:history="1">
        <w:r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www.rosreestr.ru</w:t>
        </w:r>
      </w:hyperlink>
      <w:r>
        <w:rPr>
          <w:rFonts w:ascii="Times New Roman CYR" w:hAnsi="Times New Roman CYR" w:cs="Times New Roman CYR"/>
          <w:sz w:val="24"/>
          <w:szCs w:val="24"/>
        </w:rPr>
        <w:t xml:space="preserve">, а так же на едином портале государственных и муниципальных услуг </w:t>
      </w:r>
      <w:hyperlink r:id="rId6" w:history="1">
        <w:r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www.gosuslugi.ru</w:t>
        </w:r>
      </w:hyperlink>
      <w:r>
        <w:rPr>
          <w:rFonts w:ascii="Times New Roman CYR" w:hAnsi="Times New Roman CYR" w:cs="Times New Roman CYR"/>
          <w:sz w:val="24"/>
          <w:szCs w:val="24"/>
        </w:rPr>
        <w:t>.  Заявление в форме электронного документа представляется в орган, осуществляющий государственную регистрацию прав, путем заполнения формы такого заявления, размещенного на указанных  порталах и подписывается усиленной квалифицированной электронной подписью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заявителя, если иное не установлено федеральным законом, а также сторон договора или уполномоченных ими на то лицами в порядке, установленном федеральным законом.</w:t>
      </w: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     Оплата государственной пошлины за государственную регистрацию прав в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случае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подачи заявления в электронном виде осуществляется исключительно после представления документов на государственную регистрацию прав с обязательным указанием кода платежа. Днем приема заявления о государственной регистрации прав и иных необходимых для государственной регистрации прав документов является день получения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Росреестром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сведений об уплате государственной пошлины. 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     После получения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Росреестром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подтверждения об оплате государственной пошлины в нужном размере заявитель получает на адрес электронной почты, указанный в заявлении, информацию о приеме документов на государственную регистрацию прав.</w:t>
      </w:r>
    </w:p>
    <w:p w:rsidR="003C19E6" w:rsidRDefault="003C19E6" w:rsidP="003C19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Если информация об уплате государственной пошлины не поступила, заявитель получает на адрес электронной почты, указанный в заявлении, уведомление о непринятии заявления о государственной регистрации и иных необходимых документов к рассмотрению.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    После принятия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Росреестром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решения о государственной регистрации заявителю на адрес электронной почты направляется электронный документ, подтверждающий проведенную государственную регистрацию.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    В случае принятия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Росреестром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решения о приостановлении государственной регистрации или отказе в государственной регистрации соответствующее уведомление направляется заявителю на адрес электронной почты.</w:t>
      </w:r>
    </w:p>
    <w:p w:rsidR="003C19E6" w:rsidRDefault="003C19E6" w:rsidP="003C19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Получение услуг Росреестра в электронном виде имеет ряд преимуществ по сравнению с "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бумажным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".</w:t>
      </w:r>
    </w:p>
    <w:p w:rsidR="003C19E6" w:rsidRDefault="003C19E6" w:rsidP="003C19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Заявитель не теряет времени на выезд в офис приема документов, а может получить услугу в любое удобное время, находясь на работе или дома.</w:t>
      </w:r>
    </w:p>
    <w:p w:rsidR="003C19E6" w:rsidRDefault="003C19E6" w:rsidP="003C19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К тому же, размеры государственной пошлины, установленные Налоговым кодексом Российской Федерации за совершение юридически значимых действий в отношении физических лиц совершенных в электронной форме, применяются с учетом коэффициента 0,7 в случае совершения указанных юридически значимых действий.  </w:t>
      </w:r>
      <w:proofErr w:type="gramEnd"/>
    </w:p>
    <w:p w:rsidR="003C19E6" w:rsidRDefault="003C19E6" w:rsidP="003C19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Электронные услуги предоставляются также экстерриториально. Поэтому они будут полезны тем, кто по какой-то причине не может зарегистрировать свое право на недвижимое имущество на месте. </w:t>
      </w:r>
    </w:p>
    <w:p w:rsidR="00EC3C33" w:rsidRDefault="00EC3C33" w:rsidP="003C19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bookmarkStart w:id="0" w:name="_GoBack"/>
      <w:bookmarkEnd w:id="0"/>
    </w:p>
    <w:sectPr w:rsidR="00EC3C3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E6"/>
    <w:rsid w:val="003C19E6"/>
    <w:rsid w:val="00C51DEB"/>
    <w:rsid w:val="00EC3C33"/>
    <w:rsid w:val="00F5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40;&#1076;&#1084;&#1080;&#1085;&#1080;&#1089;&#1090;&#1088;&#1072;&#1090;&#1086;&#1088;\Local%20Settings\Temporary%20Internet%20Files\Content.Outlook\XM9LRWTH\www.gosuslugi.ru" TargetMode="External"/><Relationship Id="rId5" Type="http://schemas.openxmlformats.org/officeDocument/2006/relationships/hyperlink" Target="http://www.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</dc:creator>
  <cp:keywords/>
  <dc:description/>
  <cp:lastModifiedBy>Van</cp:lastModifiedBy>
  <cp:revision>3</cp:revision>
  <cp:lastPrinted>2016-05-23T07:00:00Z</cp:lastPrinted>
  <dcterms:created xsi:type="dcterms:W3CDTF">2016-05-23T07:05:00Z</dcterms:created>
  <dcterms:modified xsi:type="dcterms:W3CDTF">2016-05-23T07:05:00Z</dcterms:modified>
</cp:coreProperties>
</file>