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E3718" w:rsidRPr="000A750B" w:rsidRDefault="00AE371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0A750B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0A750B">
        <w:rPr>
          <w:rFonts w:ascii="Times New Roman" w:hAnsi="Times New Roman" w:cs="Times New Roman"/>
          <w:color w:val="auto"/>
          <w:sz w:val="28"/>
          <w:szCs w:val="28"/>
        </w:rPr>
        <w:instrText>HYPERLINK "garantF1://23841798.0"</w:instrText>
      </w:r>
      <w:r w:rsidR="006529D0" w:rsidRPr="000A750B">
        <w:rPr>
          <w:rFonts w:ascii="Times New Roman" w:hAnsi="Times New Roman" w:cs="Times New Roman"/>
          <w:color w:val="auto"/>
          <w:sz w:val="28"/>
          <w:szCs w:val="28"/>
        </w:rPr>
      </w:r>
      <w:r w:rsidRPr="000A750B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0A750B">
        <w:rPr>
          <w:rStyle w:val="a4"/>
          <w:rFonts w:ascii="Times New Roman" w:hAnsi="Times New Roman"/>
          <w:bCs w:val="0"/>
          <w:color w:val="auto"/>
          <w:sz w:val="28"/>
          <w:szCs w:val="28"/>
        </w:rPr>
        <w:t>Закон Краснодарского края от 23 июля 2009 г. N 1798-КЗ</w:t>
      </w:r>
      <w:r w:rsidRPr="000A750B">
        <w:rPr>
          <w:rStyle w:val="a4"/>
          <w:rFonts w:ascii="Times New Roman" w:hAnsi="Times New Roman"/>
          <w:bCs w:val="0"/>
          <w:color w:val="auto"/>
          <w:sz w:val="28"/>
          <w:szCs w:val="28"/>
        </w:rPr>
        <w:br/>
        <w:t>"О противодействии коррупции в Краснодарском крае"</w:t>
      </w:r>
      <w:r w:rsidRPr="000A750B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0A750B" w:rsidRPr="000A750B" w:rsidRDefault="000A750B">
      <w:pPr>
        <w:pStyle w:val="affd"/>
        <w:rPr>
          <w:rFonts w:ascii="Times New Roman" w:hAnsi="Times New Roman" w:cs="Times New Roman"/>
          <w:color w:val="auto"/>
          <w:sz w:val="28"/>
          <w:szCs w:val="28"/>
        </w:rPr>
      </w:pPr>
    </w:p>
    <w:p w:rsidR="000A750B" w:rsidRPr="000A750B" w:rsidRDefault="000A750B" w:rsidP="000A750B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pStyle w:val="affd"/>
        <w:rPr>
          <w:rFonts w:ascii="Times New Roman" w:hAnsi="Times New Roman" w:cs="Times New Roman"/>
          <w:color w:val="auto"/>
          <w:sz w:val="28"/>
          <w:szCs w:val="28"/>
        </w:rPr>
      </w:pPr>
      <w:r w:rsidRPr="000A750B">
        <w:rPr>
          <w:rFonts w:ascii="Times New Roman" w:hAnsi="Times New Roman" w:cs="Times New Roman"/>
          <w:color w:val="auto"/>
          <w:sz w:val="28"/>
          <w:szCs w:val="28"/>
        </w:rPr>
        <w:t>С изменениями и дополнениями от:</w:t>
      </w:r>
    </w:p>
    <w:p w:rsidR="00AE3718" w:rsidRPr="000A750B" w:rsidRDefault="00AE3718">
      <w:pPr>
        <w:pStyle w:val="af8"/>
        <w:rPr>
          <w:rFonts w:ascii="Times New Roman" w:hAnsi="Times New Roman" w:cs="Times New Roman"/>
          <w:color w:val="auto"/>
          <w:sz w:val="28"/>
          <w:szCs w:val="28"/>
        </w:rPr>
      </w:pPr>
      <w:r w:rsidRPr="000A750B">
        <w:rPr>
          <w:rFonts w:ascii="Times New Roman" w:hAnsi="Times New Roman" w:cs="Times New Roman"/>
          <w:color w:val="auto"/>
          <w:sz w:val="28"/>
          <w:szCs w:val="28"/>
        </w:rPr>
        <w:t xml:space="preserve">28 июля </w:t>
      </w:r>
      <w:smartTag w:uri="urn:schemas-microsoft-com:office:smarttags" w:element="metricconverter">
        <w:smartTagPr>
          <w:attr w:name="ProductID" w:val="2010 г"/>
        </w:smartTagPr>
        <w:r w:rsidRPr="000A750B">
          <w:rPr>
            <w:rFonts w:ascii="Times New Roman" w:hAnsi="Times New Roman" w:cs="Times New Roman"/>
            <w:color w:val="auto"/>
            <w:sz w:val="28"/>
            <w:szCs w:val="28"/>
          </w:rPr>
          <w:t>2010 г</w:t>
        </w:r>
      </w:smartTag>
      <w:r w:rsidRPr="000A750B">
        <w:rPr>
          <w:rFonts w:ascii="Times New Roman" w:hAnsi="Times New Roman" w:cs="Times New Roman"/>
          <w:color w:val="auto"/>
          <w:sz w:val="28"/>
          <w:szCs w:val="28"/>
        </w:rPr>
        <w:t xml:space="preserve">., 4 июня </w:t>
      </w:r>
      <w:smartTag w:uri="urn:schemas-microsoft-com:office:smarttags" w:element="metricconverter">
        <w:smartTagPr>
          <w:attr w:name="ProductID" w:val="2012 г"/>
        </w:smartTagPr>
        <w:r w:rsidRPr="000A750B">
          <w:rPr>
            <w:rFonts w:ascii="Times New Roman" w:hAnsi="Times New Roman" w:cs="Times New Roman"/>
            <w:color w:val="auto"/>
            <w:sz w:val="28"/>
            <w:szCs w:val="28"/>
          </w:rPr>
          <w:t>2012 г</w:t>
        </w:r>
      </w:smartTag>
      <w:r w:rsidRPr="000A750B">
        <w:rPr>
          <w:rFonts w:ascii="Times New Roman" w:hAnsi="Times New Roman" w:cs="Times New Roman"/>
          <w:color w:val="auto"/>
          <w:sz w:val="28"/>
          <w:szCs w:val="28"/>
        </w:rPr>
        <w:t xml:space="preserve">., 2 октября, 3 декабря </w:t>
      </w:r>
      <w:smartTag w:uri="urn:schemas-microsoft-com:office:smarttags" w:element="metricconverter">
        <w:smartTagPr>
          <w:attr w:name="ProductID" w:val="2013 г"/>
        </w:smartTagPr>
        <w:r w:rsidRPr="000A750B">
          <w:rPr>
            <w:rFonts w:ascii="Times New Roman" w:hAnsi="Times New Roman" w:cs="Times New Roman"/>
            <w:color w:val="auto"/>
            <w:sz w:val="28"/>
            <w:szCs w:val="28"/>
          </w:rPr>
          <w:t>2013 г</w:t>
        </w:r>
      </w:smartTag>
      <w:r w:rsidRPr="000A750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0A750B" w:rsidRPr="000A750B" w:rsidRDefault="000A750B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0A750B">
        <w:rPr>
          <w:rFonts w:ascii="Times New Roman" w:hAnsi="Times New Roman" w:cs="Times New Roman"/>
          <w:color w:val="auto"/>
          <w:sz w:val="28"/>
          <w:szCs w:val="28"/>
        </w:rPr>
        <w:t>Принят Законодательным Собранием Краснодарского края</w:t>
      </w:r>
      <w:r w:rsidRPr="000A750B">
        <w:rPr>
          <w:rFonts w:ascii="Times New Roman" w:hAnsi="Times New Roman" w:cs="Times New Roman"/>
          <w:color w:val="auto"/>
          <w:sz w:val="28"/>
          <w:szCs w:val="28"/>
        </w:rPr>
        <w:br/>
        <w:t>15 июля 2009 года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1" w:name="sub_1000"/>
      <w:r w:rsidRPr="000A750B">
        <w:rPr>
          <w:rFonts w:ascii="Times New Roman" w:hAnsi="Times New Roman" w:cs="Times New Roman"/>
          <w:sz w:val="28"/>
          <w:szCs w:val="28"/>
        </w:rPr>
        <w:t xml:space="preserve">Настоящий Закон направлен на защиту прав и свобод человека и гражданина, обеспечение законности и правопорядка, а также противодействие </w:t>
      </w:r>
      <w:hyperlink w:anchor="sub_101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коррупции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при осуществлении полномочий органами государственной власти Краснодарского края, органами местного самоуправления в Краснодарском крае, лицами, замещающими </w:t>
      </w:r>
      <w:hyperlink r:id="rId4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государственные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муниципальные должности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государственными гражданскими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муниципальными служащими</w:t>
        </w:r>
      </w:hyperlink>
      <w:r w:rsidRPr="000A750B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pStyle w:val="af2"/>
        <w:rPr>
          <w:rFonts w:ascii="Times New Roman" w:hAnsi="Times New Roman" w:cs="Times New Roman"/>
          <w:sz w:val="28"/>
          <w:szCs w:val="28"/>
        </w:rPr>
      </w:pPr>
      <w:bookmarkStart w:id="2" w:name="sub_1"/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Статья 1.</w:t>
      </w:r>
      <w:r w:rsidRPr="000A750B">
        <w:rPr>
          <w:rFonts w:ascii="Times New Roman" w:hAnsi="Times New Roman" w:cs="Times New Roman"/>
          <w:sz w:val="28"/>
          <w:szCs w:val="28"/>
        </w:rPr>
        <w:t xml:space="preserve"> Основные понятия, используемые в настоящем Законе</w:t>
      </w:r>
    </w:p>
    <w:bookmarkEnd w:id="2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Для целей настоящего Закона используются следующие основные понятия: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3" w:name="sub_101"/>
      <w:r w:rsidRPr="000A750B">
        <w:rPr>
          <w:rFonts w:ascii="Times New Roman" w:hAnsi="Times New Roman" w:cs="Times New Roman"/>
          <w:sz w:val="28"/>
          <w:szCs w:val="28"/>
        </w:rPr>
        <w:t xml:space="preserve">1) </w:t>
      </w:r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коррупция</w:t>
      </w:r>
      <w:r w:rsidRPr="000A750B">
        <w:rPr>
          <w:rFonts w:ascii="Times New Roman" w:hAnsi="Times New Roman" w:cs="Times New Roman"/>
          <w:sz w:val="28"/>
          <w:szCs w:val="28"/>
        </w:rPr>
        <w:t>:</w:t>
      </w:r>
    </w:p>
    <w:bookmarkEnd w:id="3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б) совершение деяний, указанных в подпункте "а" настоящего пункта от имени или в интересах юридического лица;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4" w:name="sub_102"/>
      <w:r w:rsidRPr="000A750B">
        <w:rPr>
          <w:rFonts w:ascii="Times New Roman" w:hAnsi="Times New Roman" w:cs="Times New Roman"/>
          <w:sz w:val="28"/>
          <w:szCs w:val="28"/>
        </w:rPr>
        <w:t xml:space="preserve">2) </w:t>
      </w:r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антикоррупционная политика</w:t>
      </w:r>
      <w:r w:rsidRPr="000A750B">
        <w:rPr>
          <w:rFonts w:ascii="Times New Roman" w:hAnsi="Times New Roman" w:cs="Times New Roman"/>
          <w:sz w:val="28"/>
          <w:szCs w:val="28"/>
        </w:rPr>
        <w:t xml:space="preserve"> - деятельность органов государственной власти Краснодарского края в пределах их полномочий по повышению эффективности противодействия коррупции;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5" w:name="sub_103"/>
      <w:bookmarkEnd w:id="4"/>
      <w:r w:rsidRPr="000A750B">
        <w:rPr>
          <w:rFonts w:ascii="Times New Roman" w:hAnsi="Times New Roman" w:cs="Times New Roman"/>
          <w:sz w:val="28"/>
          <w:szCs w:val="28"/>
        </w:rPr>
        <w:t xml:space="preserve">3) </w:t>
      </w:r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коррупциогенность</w:t>
      </w:r>
      <w:r w:rsidRPr="000A750B">
        <w:rPr>
          <w:rFonts w:ascii="Times New Roman" w:hAnsi="Times New Roman" w:cs="Times New Roman"/>
          <w:sz w:val="28"/>
          <w:szCs w:val="28"/>
        </w:rPr>
        <w:t xml:space="preserve"> - закрепленный в нормативном правовом акте (его проекте) механизм правового регулирования, способный вызвать коррупционные действия и (или) решения субъектов правоприменения в процессе реализации ими своих прав и исполнения возложенных на них обязанностей;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6" w:name="sub_104"/>
      <w:bookmarkEnd w:id="5"/>
      <w:r w:rsidRPr="000A750B">
        <w:rPr>
          <w:rFonts w:ascii="Times New Roman" w:hAnsi="Times New Roman" w:cs="Times New Roman"/>
          <w:sz w:val="28"/>
          <w:szCs w:val="28"/>
        </w:rPr>
        <w:t xml:space="preserve">4) </w:t>
      </w:r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коррупциогенный фактор</w:t>
      </w:r>
      <w:r w:rsidRPr="000A750B">
        <w:rPr>
          <w:rFonts w:ascii="Times New Roman" w:hAnsi="Times New Roman" w:cs="Times New Roman"/>
          <w:sz w:val="28"/>
          <w:szCs w:val="28"/>
        </w:rPr>
        <w:t xml:space="preserve"> - положение нормативного правового акта (его проекта), устанавливающее для правоприменителя необоснованно широкие пределы усмотрения или возможность необоснованного применения исключений из общих правил, а также содержащее неопределенные, трудновыполнимые и (или) обременительные требования к гражданам и организациям и тем самым создающее условия для коррупции;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7" w:name="sub_105"/>
      <w:bookmarkEnd w:id="6"/>
      <w:r w:rsidRPr="000A750B"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коррупционное проявление</w:t>
      </w:r>
      <w:r w:rsidRPr="000A750B">
        <w:rPr>
          <w:rFonts w:ascii="Times New Roman" w:hAnsi="Times New Roman" w:cs="Times New Roman"/>
          <w:sz w:val="28"/>
          <w:szCs w:val="28"/>
        </w:rPr>
        <w:t xml:space="preserve"> - препятствующее осуществлению прав и свобод граждан и организаций решение или действие (бездействие) должностного лица, государственного гражданского или муниципального служащего, вызванное наличием коррупциогенных факторов.</w:t>
      </w:r>
    </w:p>
    <w:bookmarkEnd w:id="7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pStyle w:val="af2"/>
        <w:rPr>
          <w:rFonts w:ascii="Times New Roman" w:hAnsi="Times New Roman" w:cs="Times New Roman"/>
          <w:sz w:val="28"/>
          <w:szCs w:val="28"/>
        </w:rPr>
      </w:pPr>
      <w:bookmarkStart w:id="8" w:name="sub_2"/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Статья 2.</w:t>
      </w:r>
      <w:r w:rsidRPr="000A750B">
        <w:rPr>
          <w:rFonts w:ascii="Times New Roman" w:hAnsi="Times New Roman" w:cs="Times New Roman"/>
          <w:sz w:val="28"/>
          <w:szCs w:val="28"/>
        </w:rPr>
        <w:t xml:space="preserve"> Основные направления антикоррупционной политики</w:t>
      </w:r>
    </w:p>
    <w:bookmarkEnd w:id="8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Основными направлениями антикоррупционной политики являются: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создание механизма взаимодействия государственных органов по вопросам противодействия коррупции, а также с гражданами и институтами гражданского общества;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принятие законодательных и иных мер, направленных на активное участие граждан в противодействии коррупции, на формирование в обществе негативного отношения к коррупционному поведению;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совершенствование системы и структуры государственных органов Краснодарского края;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обеспечение доступа граждан к информации о деятельности государственных органов Краснодарского края, органов местного самоуправления в Краснодарском крае;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разработка системы мер, направленных на совершенствование порядка прохождения государственной гражданской и муниципальной службы;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обеспечение прозрачности, конкуренции и объективности при проведении конкурсов и аукционов на право заключения государственных и муниципальных контрактов;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повышение контроля за разрешением вопросов, содержащихся в обращениях физических и юридических лиц;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повышение ответственности государственных органов Краснодарского края, органов местного самоуправления в Краснодарском крае, их должностных лиц за непринятие мер по устранению причин коррупции;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оптимизация и конкретизация полномочий государственных органов Краснодарского края, их должностных лиц, которые должны быть отражены в административных и должностных регламентах;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9" w:name="sub_222"/>
      <w:r w:rsidRPr="000A750B">
        <w:rPr>
          <w:rFonts w:ascii="Times New Roman" w:hAnsi="Times New Roman" w:cs="Times New Roman"/>
          <w:sz w:val="28"/>
          <w:szCs w:val="28"/>
        </w:rPr>
        <w:t>устранение необоснованных запретов и ограничений, особенно в области экономической деятельности.</w:t>
      </w:r>
    </w:p>
    <w:bookmarkEnd w:id="9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pStyle w:val="af2"/>
        <w:rPr>
          <w:rFonts w:ascii="Times New Roman" w:hAnsi="Times New Roman" w:cs="Times New Roman"/>
          <w:sz w:val="28"/>
          <w:szCs w:val="28"/>
        </w:rPr>
      </w:pPr>
      <w:bookmarkStart w:id="10" w:name="sub_3"/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Статья 3.</w:t>
      </w:r>
      <w:r w:rsidRPr="000A750B">
        <w:rPr>
          <w:rFonts w:ascii="Times New Roman" w:hAnsi="Times New Roman" w:cs="Times New Roman"/>
          <w:sz w:val="28"/>
          <w:szCs w:val="28"/>
        </w:rPr>
        <w:t xml:space="preserve"> Меры по профилактике коррупции</w:t>
      </w:r>
    </w:p>
    <w:bookmarkEnd w:id="10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 xml:space="preserve">Профилактика коррупции осуществляется органами государственной власти </w:t>
      </w:r>
      <w:r w:rsidRPr="000A750B">
        <w:rPr>
          <w:rFonts w:ascii="Times New Roman" w:hAnsi="Times New Roman" w:cs="Times New Roman"/>
          <w:sz w:val="28"/>
          <w:szCs w:val="28"/>
        </w:rPr>
        <w:lastRenderedPageBreak/>
        <w:t>Краснодарского края и органами местного самоуправления в Краснодарском крае путем применения в пределах их полномочий следующих основных мер: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формирование в обществе нетерпимости к коррупционному поведению;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антикоррупционная экспертиза нормативных правовых актов и их проектов;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предъявление в установленном законом порядке специальных (квалификационных) требований к гражданам, претендующим на замещение государственных должностей Краснодарского края, муниципальных должностей органов местного самоуправления в Краснодарском крае, должностей государственной гражданской и муниципальной службы, а также проверка достоверности сведений, представленных указанными гражданами;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внедрение в практику кадровой работы правила, в соответствии с которым длительное,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поощрении;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11" w:name="sub_3006"/>
      <w:r w:rsidRPr="000A750B">
        <w:rPr>
          <w:rFonts w:ascii="Times New Roman" w:hAnsi="Times New Roman" w:cs="Times New Roman"/>
          <w:sz w:val="28"/>
          <w:szCs w:val="28"/>
        </w:rPr>
        <w:t>развитие института общественного и парламентского контроля за соблюдением законодательства о противодействии коррупции;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12" w:name="sub_30061"/>
      <w:bookmarkEnd w:id="11"/>
      <w:r w:rsidRPr="000A750B">
        <w:rPr>
          <w:rFonts w:ascii="Times New Roman" w:hAnsi="Times New Roman" w:cs="Times New Roman"/>
          <w:sz w:val="28"/>
          <w:szCs w:val="28"/>
        </w:rPr>
        <w:t>рассмотрение в государственных органах Краснодарского края, органах местного самоуправления муниципальных образований Краснодарского края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нарушений;</w:t>
      </w:r>
    </w:p>
    <w:bookmarkEnd w:id="12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утверждение антикоррупционных программ;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подготовка отчетов о реализации мер антикоррупционной политики;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утверждение административных регламентов предоставления государственных и муниципальных услуг;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13" w:name="sub_3010"/>
      <w:r w:rsidRPr="000A750B">
        <w:rPr>
          <w:rFonts w:ascii="Times New Roman" w:hAnsi="Times New Roman" w:cs="Times New Roman"/>
          <w:sz w:val="28"/>
          <w:szCs w:val="28"/>
        </w:rPr>
        <w:t>взаимодействие органов государственной власти и органов местного самоуправления муниципальных образований Краснодарского края с гражданами, средствами массовой информации, некоммерческими организациями, образовательными организациями высшего образования по вопросам противодействия коррупции;</w:t>
      </w:r>
    </w:p>
    <w:bookmarkEnd w:id="13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 xml:space="preserve">проведение </w:t>
      </w:r>
      <w:hyperlink w:anchor="sub_10001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антикоррупционных мониторингов</w:t>
        </w:r>
      </w:hyperlink>
      <w:r w:rsidRPr="000A750B">
        <w:rPr>
          <w:rFonts w:ascii="Times New Roman" w:hAnsi="Times New Roman" w:cs="Times New Roman"/>
          <w:sz w:val="28"/>
          <w:szCs w:val="28"/>
        </w:rPr>
        <w:t>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проведение антикоррупционного обучения;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14" w:name="sub_3007"/>
      <w:r w:rsidRPr="000A750B">
        <w:rPr>
          <w:rFonts w:ascii="Times New Roman" w:hAnsi="Times New Roman" w:cs="Times New Roman"/>
          <w:sz w:val="28"/>
          <w:szCs w:val="28"/>
        </w:rPr>
        <w:t xml:space="preserve">проведение </w:t>
      </w:r>
      <w:hyperlink r:id="rId8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государственными и муниципальными заказчиками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мониторинга цен и маркетинговых исследований, направленных на формирование объективной начальной цены по государственным и муниципальным контрактам. Определение конкретных должностных лиц, ответственных за полноту и достоверность данных мероприятий.</w:t>
      </w:r>
    </w:p>
    <w:bookmarkEnd w:id="14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pStyle w:val="af2"/>
        <w:rPr>
          <w:rFonts w:ascii="Times New Roman" w:hAnsi="Times New Roman" w:cs="Times New Roman"/>
          <w:sz w:val="28"/>
          <w:szCs w:val="28"/>
        </w:rPr>
      </w:pPr>
      <w:bookmarkStart w:id="15" w:name="sub_4"/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Статья 4.</w:t>
      </w:r>
      <w:r w:rsidRPr="000A750B">
        <w:rPr>
          <w:rFonts w:ascii="Times New Roman" w:hAnsi="Times New Roman" w:cs="Times New Roman"/>
          <w:sz w:val="28"/>
          <w:szCs w:val="28"/>
        </w:rPr>
        <w:t xml:space="preserve"> Установление специальных (квалификационных) требований</w:t>
      </w:r>
    </w:p>
    <w:bookmarkEnd w:id="15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 xml:space="preserve">1. Специальные (квалификационные) требования к гражданам, претендующим на замещение государственных или муниципальных должностей и </w:t>
      </w:r>
      <w:r w:rsidRPr="000A750B">
        <w:rPr>
          <w:rFonts w:ascii="Times New Roman" w:hAnsi="Times New Roman" w:cs="Times New Roman"/>
          <w:sz w:val="28"/>
          <w:szCs w:val="28"/>
        </w:rPr>
        <w:lastRenderedPageBreak/>
        <w:t>должностей государственной гражданской и муниципальной службы, устанавливаются законами Краснодарского края в пределах полномочий, предоставленных законодательством Российской Федерации.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2. При решении вопроса о назначении гражданина на государственные должности Краснодарского края, замещаемые в высшем исполнительном органе государственной власти края - администрации Краснодарского края (за исключением государственной должности главы администрации (губернатора) Краснодарского края), в исполнительных органах государственной власти Краснодарского края и Контрольно-счетной палате Краснодарского края, а также на государственные должности Уполномоченного по правам человека в Краснодарском крае и Уполномоченного по правам ребенка в Краснодарском крае информация о наличии препятствующих назначению кандидата сведений, в том числе о его причастности к совершению преступлений и (или) правонарушений коррупционного характера, а также к совершению других преступлений (правонарушений), может запрашиваться в прокуратуре Краснодарского края, УФСБ России по Краснодарскому краю, ГУВД по Краснодарскому краю.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pStyle w:val="af2"/>
        <w:rPr>
          <w:rFonts w:ascii="Times New Roman" w:hAnsi="Times New Roman" w:cs="Times New Roman"/>
          <w:sz w:val="28"/>
          <w:szCs w:val="28"/>
        </w:rPr>
      </w:pPr>
      <w:bookmarkStart w:id="16" w:name="sub_5"/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Статья 5.</w:t>
      </w:r>
      <w:r w:rsidRPr="000A750B">
        <w:rPr>
          <w:rFonts w:ascii="Times New Roman" w:hAnsi="Times New Roman" w:cs="Times New Roman"/>
          <w:sz w:val="28"/>
          <w:szCs w:val="28"/>
        </w:rPr>
        <w:t xml:space="preserve"> Коррупциогенные факторы</w:t>
      </w:r>
    </w:p>
    <w:bookmarkEnd w:id="16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 xml:space="preserve">1. </w:t>
      </w:r>
      <w:hyperlink w:anchor="sub_104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Коррупциогенными факторами</w:t>
        </w:r>
      </w:hyperlink>
      <w:r w:rsidRPr="000A750B">
        <w:rPr>
          <w:rFonts w:ascii="Times New Roman" w:hAnsi="Times New Roman" w:cs="Times New Roman"/>
          <w:sz w:val="28"/>
          <w:szCs w:val="28"/>
        </w:rPr>
        <w:t>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1)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2) определение компетенции по формуле "вправе" -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3)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4)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5) принятие нормативного правового акта за пределами компетенции - нарушение компетенции органов государственной власти или органов местного самоуправления (их должностных лиц) при принятии нормативных правовых актов;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6)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lastRenderedPageBreak/>
        <w:t>7) отсутствие или неполнота административных процедур - 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8) отказ от конкурсных (аукционных) процедур - закрепление административного порядка предоставления права (блага).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17" w:name="sub_502"/>
      <w:r w:rsidRPr="000A750B">
        <w:rPr>
          <w:rFonts w:ascii="Times New Roman" w:hAnsi="Times New Roman" w:cs="Times New Roman"/>
          <w:sz w:val="28"/>
          <w:szCs w:val="28"/>
        </w:rPr>
        <w:t>2.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bookmarkEnd w:id="17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1)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2) 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организаций;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3)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pStyle w:val="af2"/>
        <w:rPr>
          <w:rFonts w:ascii="Times New Roman" w:hAnsi="Times New Roman" w:cs="Times New Roman"/>
          <w:sz w:val="28"/>
          <w:szCs w:val="28"/>
        </w:rPr>
      </w:pPr>
      <w:bookmarkStart w:id="18" w:name="sub_6"/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Статья 6.</w:t>
      </w:r>
      <w:r w:rsidRPr="000A750B">
        <w:rPr>
          <w:rFonts w:ascii="Times New Roman" w:hAnsi="Times New Roman" w:cs="Times New Roman"/>
          <w:sz w:val="28"/>
          <w:szCs w:val="28"/>
        </w:rPr>
        <w:t xml:space="preserve"> Антикоррупционная экспертиза нормативных правовых актов и их проектов</w:t>
      </w:r>
    </w:p>
    <w:bookmarkEnd w:id="18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 xml:space="preserve">1. Антикоррупционная экспертиза нормативных правовых актов и их проектов проводится в целях выявления и устранения содержащихся в них </w:t>
      </w:r>
      <w:hyperlink w:anchor="sub_104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коррупциогенных факторов</w:t>
        </w:r>
      </w:hyperlink>
      <w:r w:rsidRPr="000A750B">
        <w:rPr>
          <w:rFonts w:ascii="Times New Roman" w:hAnsi="Times New Roman" w:cs="Times New Roman"/>
          <w:sz w:val="28"/>
          <w:szCs w:val="28"/>
        </w:rPr>
        <w:t>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2. Антикоррупционной экспертизе подлежат законы и иные нормативные правовые акты Краснодарского края (их проекты), а также муниципальные правовые акты (их проекты), за исключением имеющих индивидуальный характер.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3. Результаты антикоррупционной экспертизы носят обязательный характер для принявшего (издавшего) нормативный правовой акт (подготовившего проект нормативного правового акта) органа государственной власти Краснодарского края, органа местного самоуправления в Краснодарском крае.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19" w:name="sub_64"/>
      <w:r w:rsidRPr="000A750B">
        <w:rPr>
          <w:rFonts w:ascii="Times New Roman" w:hAnsi="Times New Roman" w:cs="Times New Roman"/>
          <w:sz w:val="28"/>
          <w:szCs w:val="28"/>
        </w:rPr>
        <w:t xml:space="preserve">4. </w:t>
      </w:r>
      <w:hyperlink r:id="rId9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Методические рекомендации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по порядку проведения антикоррупционной экспертизы нормативных правовых актов Краснодарского края (их проектов), муниципальных правовых актов (их проектов), за исключением имеющих индивидуальный характер, утверждаются </w:t>
      </w:r>
      <w:hyperlink r:id="rId10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законодательного (представительного) органа государственной власти Краснодарского края с учетом положений </w:t>
      </w:r>
      <w:hyperlink r:id="rId11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настоящего Закона.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20" w:name="sub_641"/>
      <w:bookmarkEnd w:id="19"/>
      <w:r w:rsidRPr="000A750B">
        <w:rPr>
          <w:rFonts w:ascii="Times New Roman" w:hAnsi="Times New Roman" w:cs="Times New Roman"/>
          <w:sz w:val="28"/>
          <w:szCs w:val="28"/>
        </w:rPr>
        <w:t xml:space="preserve">4.1. </w:t>
      </w:r>
      <w:hyperlink r:id="rId12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Порядок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принимаемых Законодательным Собранием Краснодарского края, утверждается </w:t>
      </w:r>
      <w:hyperlink r:id="rId13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Законодательного Собрания Краснодарского края.</w:t>
      </w:r>
    </w:p>
    <w:bookmarkEnd w:id="20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fldChar w:fldCharType="begin"/>
      </w:r>
      <w:r w:rsidRPr="000A750B">
        <w:rPr>
          <w:rFonts w:ascii="Times New Roman" w:hAnsi="Times New Roman" w:cs="Times New Roman"/>
          <w:sz w:val="28"/>
          <w:szCs w:val="28"/>
        </w:rPr>
        <w:instrText>HYPERLINK "garantF1://23961199.100"</w:instrText>
      </w:r>
      <w:r w:rsidR="006529D0" w:rsidRPr="000A750B">
        <w:rPr>
          <w:rFonts w:ascii="Times New Roman" w:hAnsi="Times New Roman" w:cs="Times New Roman"/>
          <w:sz w:val="28"/>
          <w:szCs w:val="28"/>
        </w:rPr>
      </w:r>
      <w:r w:rsidRPr="000A750B">
        <w:rPr>
          <w:rFonts w:ascii="Times New Roman" w:hAnsi="Times New Roman" w:cs="Times New Roman"/>
          <w:sz w:val="28"/>
          <w:szCs w:val="28"/>
        </w:rPr>
        <w:fldChar w:fldCharType="separate"/>
      </w:r>
      <w:r w:rsidRPr="000A750B">
        <w:rPr>
          <w:rStyle w:val="a4"/>
          <w:rFonts w:ascii="Times New Roman" w:hAnsi="Times New Roman"/>
          <w:color w:val="auto"/>
          <w:sz w:val="28"/>
          <w:szCs w:val="28"/>
        </w:rPr>
        <w:t>Порядок</w:t>
      </w:r>
      <w:r w:rsidRPr="000A750B">
        <w:rPr>
          <w:rFonts w:ascii="Times New Roman" w:hAnsi="Times New Roman" w:cs="Times New Roman"/>
          <w:sz w:val="28"/>
          <w:szCs w:val="28"/>
        </w:rPr>
        <w:fldChar w:fldCharType="end"/>
      </w:r>
      <w:r w:rsidRPr="000A750B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 утверждается </w:t>
      </w:r>
      <w:hyperlink r:id="rId14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нормативным правовым актом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lastRenderedPageBreak/>
        <w:t>5.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(изданных) ими нормативных правовых актов (их проектов) при проведении их правовой экспертизы и мониторинге их применения.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21" w:name="sub_66"/>
      <w:r w:rsidRPr="000A750B">
        <w:rPr>
          <w:rFonts w:ascii="Times New Roman" w:hAnsi="Times New Roman" w:cs="Times New Roman"/>
          <w:sz w:val="28"/>
          <w:szCs w:val="28"/>
        </w:rPr>
        <w:t>6. В целях проведения антикоррупционной экспертизы высший исполнительный орган государственной власти Краснодарского края, органы исполнительной власти Краснодарского края в пределах компетенции ежедекадно (к 5, 15, 25 числу месяца) направляют в прокуратуру Краснодарского края принятые нормативные правовые акты, а также подписанные главой администрации (губернатором) Краснодарского края законы Краснодарского края.</w:t>
      </w:r>
    </w:p>
    <w:bookmarkEnd w:id="21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 xml:space="preserve">Законодательное Собрание Краснодарского края обеспечивает поступление в прокуратуру Краснодарского края нормативных правовых актов (кроме законов Краснодарского края), принятых им по вопросам, установленным </w:t>
      </w:r>
      <w:hyperlink r:id="rId15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частью 2 статьи 3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Федерального закона "Об антикоррупционной экспертизе нормативных правовых актов и проектов нормативных правовых актов", в течение пяти дней со дня их подписания председателем Законодательного Собрания Краснодарского края.</w:t>
      </w:r>
    </w:p>
    <w:p w:rsidR="00AE3718" w:rsidRPr="000A750B" w:rsidRDefault="00AE3718">
      <w:pPr>
        <w:pStyle w:val="af2"/>
        <w:rPr>
          <w:rFonts w:ascii="Times New Roman" w:hAnsi="Times New Roman" w:cs="Times New Roman"/>
          <w:sz w:val="28"/>
          <w:szCs w:val="28"/>
        </w:rPr>
      </w:pPr>
      <w:bookmarkStart w:id="22" w:name="sub_7"/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Статья 7.</w:t>
      </w:r>
      <w:r w:rsidRPr="000A750B">
        <w:rPr>
          <w:rFonts w:ascii="Times New Roman" w:hAnsi="Times New Roman" w:cs="Times New Roman"/>
          <w:sz w:val="28"/>
          <w:szCs w:val="28"/>
        </w:rPr>
        <w:t xml:space="preserve"> Независимая антикоррупционная экспертиза</w:t>
      </w:r>
    </w:p>
    <w:bookmarkEnd w:id="22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1. Институты гражданского общества, граждане могут в порядке, предусмотренном нормативными правовыми актами Российской Федерации и Краснодарского края, за счет собственных средств проводить независимую антикоррупционную экспертизу нормативных правовых актов Краснодарского края (их проектов), муниципальных правовых актов (их проектов), за исключением имеющих индивидуальный характер.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 xml:space="preserve">2. Заключение по результатам независимой антикоррупционной экспертизы должно содержать выявленные в нормативном правовом акте (его проекте) </w:t>
      </w:r>
      <w:hyperlink w:anchor="sub_104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коррупциогенные факторы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и способы их устранения.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принявшим (издавшим) нормативный правовой акт (его проект), в тридцатидневный срок со дня его получения. По результатам рассмотрения заключения направляется мотивированный ответ, за исключением случаев, когда в заключении отсутствует указание способа устранения выявленных коррупциогенных факторов.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pStyle w:val="af2"/>
        <w:rPr>
          <w:rFonts w:ascii="Times New Roman" w:hAnsi="Times New Roman" w:cs="Times New Roman"/>
          <w:sz w:val="28"/>
          <w:szCs w:val="28"/>
        </w:rPr>
      </w:pPr>
      <w:bookmarkStart w:id="23" w:name="sub_8"/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Статья 8.</w:t>
      </w:r>
      <w:r w:rsidRPr="000A750B">
        <w:rPr>
          <w:rFonts w:ascii="Times New Roman" w:hAnsi="Times New Roman" w:cs="Times New Roman"/>
          <w:sz w:val="28"/>
          <w:szCs w:val="28"/>
        </w:rPr>
        <w:t xml:space="preserve"> Совещательные и экспертные органы</w:t>
      </w:r>
    </w:p>
    <w:bookmarkEnd w:id="23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24" w:name="sub_81"/>
      <w:r w:rsidRPr="000A750B">
        <w:rPr>
          <w:rFonts w:ascii="Times New Roman" w:hAnsi="Times New Roman" w:cs="Times New Roman"/>
          <w:sz w:val="28"/>
          <w:szCs w:val="28"/>
        </w:rPr>
        <w:t>1. Органы государственной власти Краснодарского края и органы местного самоуправления в Краснодарском крае могут создавать совещательные и (или) экспертные органы антикоррупционной направленности из числа представителей заинтересованных государственных органов, общественных объединений, научных, образовательных организаций и иных организаций.</w:t>
      </w:r>
    </w:p>
    <w:bookmarkEnd w:id="24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2. Полномочия, порядок формирования и деятельности совещательных и (или) экспертных органов, их персональный состав утверждаются соответствующими органами государственной власти, при которых они создаются.</w:t>
      </w:r>
    </w:p>
    <w:p w:rsidR="00AE3718" w:rsidRPr="000A750B" w:rsidRDefault="00AE3718">
      <w:pPr>
        <w:pStyle w:val="af2"/>
        <w:rPr>
          <w:rFonts w:ascii="Times New Roman" w:hAnsi="Times New Roman" w:cs="Times New Roman"/>
          <w:sz w:val="28"/>
          <w:szCs w:val="28"/>
        </w:rPr>
      </w:pPr>
      <w:bookmarkStart w:id="25" w:name="sub_9"/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>Статья 9.</w:t>
      </w:r>
      <w:r w:rsidRPr="000A750B">
        <w:rPr>
          <w:rFonts w:ascii="Times New Roman" w:hAnsi="Times New Roman" w:cs="Times New Roman"/>
          <w:sz w:val="28"/>
          <w:szCs w:val="28"/>
        </w:rPr>
        <w:t xml:space="preserve"> Антикоррупционные программы</w:t>
      </w:r>
    </w:p>
    <w:bookmarkEnd w:id="25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26" w:name="sub_9001"/>
      <w:r w:rsidRPr="000A750B">
        <w:rPr>
          <w:rFonts w:ascii="Times New Roman" w:hAnsi="Times New Roman" w:cs="Times New Roman"/>
          <w:sz w:val="28"/>
          <w:szCs w:val="28"/>
        </w:rPr>
        <w:t>1. Антикоррупционные программы являются комплексной мерой реализации антикоррупционной политики, обеспечивающей согласованное применение правовых, экономических, образовательных, воспитательных, организационных, информационных и иных мер, направленных на противодействие коррупции.</w:t>
      </w:r>
    </w:p>
    <w:bookmarkEnd w:id="26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2. Краевые антикоррупционные программы утверждаются высшим исполнительным органом государственной власти Краснодарского края.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27" w:name="sub_9003"/>
      <w:r w:rsidRPr="000A750B">
        <w:rPr>
          <w:rFonts w:ascii="Times New Roman" w:hAnsi="Times New Roman" w:cs="Times New Roman"/>
          <w:sz w:val="28"/>
          <w:szCs w:val="28"/>
        </w:rPr>
        <w:t>3. Проекты краевых антикоррупционных программ подлежат официальному опубликованию для открытого обсуждения не менее чем за 30 дней до утверждения.</w:t>
      </w:r>
    </w:p>
    <w:bookmarkEnd w:id="27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Порядок проведения открытого обсуждения проектов антикоррупционных программ устанавливается высшим исполнительным органом государственной власти Краснодарского края.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4. Органы местного самоуправления в Краснодарском крае в пределах своих полномочий принимают муниципальные антикоррупционные программы.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pStyle w:val="af2"/>
        <w:rPr>
          <w:rFonts w:ascii="Times New Roman" w:hAnsi="Times New Roman" w:cs="Times New Roman"/>
          <w:sz w:val="28"/>
          <w:szCs w:val="28"/>
        </w:rPr>
      </w:pPr>
      <w:bookmarkStart w:id="28" w:name="sub_10"/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Статья 10.</w:t>
      </w:r>
      <w:r w:rsidRPr="000A750B">
        <w:rPr>
          <w:rFonts w:ascii="Times New Roman" w:hAnsi="Times New Roman" w:cs="Times New Roman"/>
          <w:sz w:val="28"/>
          <w:szCs w:val="28"/>
        </w:rPr>
        <w:t xml:space="preserve"> Отчеты о реализации мер антикоррупционной политики</w:t>
      </w:r>
    </w:p>
    <w:bookmarkEnd w:id="28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29" w:name="sub_1001"/>
      <w:r w:rsidRPr="000A750B">
        <w:rPr>
          <w:rFonts w:ascii="Times New Roman" w:hAnsi="Times New Roman" w:cs="Times New Roman"/>
          <w:sz w:val="28"/>
          <w:szCs w:val="28"/>
        </w:rPr>
        <w:t>1. Исполнительные органы государственной власти Краснодарского края в порядке, установленном главой администрации (губернатором) Краснодарского края, представляют в высший исполнительный орган государственной власти Краснодарского края отчеты о реализации мер антикоррупционной политики.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30" w:name="sub_1002"/>
      <w:bookmarkEnd w:id="29"/>
      <w:r w:rsidRPr="000A750B">
        <w:rPr>
          <w:rFonts w:ascii="Times New Roman" w:hAnsi="Times New Roman" w:cs="Times New Roman"/>
          <w:sz w:val="28"/>
          <w:szCs w:val="28"/>
        </w:rPr>
        <w:t>2. 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года, следующего за отчетным.</w:t>
      </w:r>
    </w:p>
    <w:bookmarkEnd w:id="30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3.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власти Краснодарского края.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pStyle w:val="af2"/>
        <w:rPr>
          <w:rFonts w:ascii="Times New Roman" w:hAnsi="Times New Roman" w:cs="Times New Roman"/>
          <w:sz w:val="28"/>
          <w:szCs w:val="28"/>
        </w:rPr>
      </w:pPr>
      <w:bookmarkStart w:id="31" w:name="sub_10001"/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Статья 10.1.</w:t>
      </w:r>
      <w:r w:rsidRPr="000A750B">
        <w:rPr>
          <w:rFonts w:ascii="Times New Roman" w:hAnsi="Times New Roman" w:cs="Times New Roman"/>
          <w:sz w:val="28"/>
          <w:szCs w:val="28"/>
        </w:rPr>
        <w:t xml:space="preserve"> Антикоррупционные мониторинги</w:t>
      </w:r>
    </w:p>
    <w:bookmarkEnd w:id="31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1.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 xml:space="preserve">2. </w:t>
      </w:r>
      <w:hyperlink r:id="rId16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Порядок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проведения мониторинга восприятия уровня коррупции в Краснодарском крае утверждается высшим исполнительным органом государственной власти Краснодарского края.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Порядок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проведения мониторинга коррупционных рисков утверждается высшим исполнительным органом государственной власти Краснодарского края.</w:t>
      </w:r>
    </w:p>
    <w:p w:rsidR="000C1E90" w:rsidRDefault="000C1E90">
      <w:pPr>
        <w:pStyle w:val="af2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32" w:name="sub_11"/>
    </w:p>
    <w:p w:rsidR="000C1E90" w:rsidRDefault="000C1E90">
      <w:pPr>
        <w:pStyle w:val="af2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AE3718" w:rsidRPr="000A750B" w:rsidRDefault="00AE3718">
      <w:pPr>
        <w:pStyle w:val="af2"/>
        <w:rPr>
          <w:rFonts w:ascii="Times New Roman" w:hAnsi="Times New Roman" w:cs="Times New Roman"/>
          <w:sz w:val="28"/>
          <w:szCs w:val="28"/>
        </w:rPr>
      </w:pPr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>Статья 11.</w:t>
      </w:r>
      <w:r w:rsidRPr="000A750B">
        <w:rPr>
          <w:rFonts w:ascii="Times New Roman" w:hAnsi="Times New Roman" w:cs="Times New Roman"/>
          <w:sz w:val="28"/>
          <w:szCs w:val="28"/>
        </w:rPr>
        <w:t xml:space="preserve"> Ответственность физических и юридических лиц за коррупционные правонарушения</w:t>
      </w:r>
    </w:p>
    <w:bookmarkEnd w:id="32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 xml:space="preserve">1. За совершение коррупционных правонарушений виновные лица несут уголовную, административную, гражданско-правовую и дисциплинарную ответственность в соответствии с </w:t>
      </w:r>
      <w:hyperlink r:id="rId18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 xml:space="preserve">2.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19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pStyle w:val="af2"/>
        <w:rPr>
          <w:rFonts w:ascii="Times New Roman" w:hAnsi="Times New Roman" w:cs="Times New Roman"/>
          <w:sz w:val="28"/>
          <w:szCs w:val="28"/>
        </w:rPr>
      </w:pPr>
      <w:bookmarkStart w:id="33" w:name="sub_12"/>
      <w:r w:rsidRPr="000A750B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Статья 12.</w:t>
      </w:r>
      <w:r w:rsidRPr="000A750B">
        <w:rPr>
          <w:rFonts w:ascii="Times New Roman" w:hAnsi="Times New Roman" w:cs="Times New Roman"/>
          <w:sz w:val="28"/>
          <w:szCs w:val="28"/>
        </w:rPr>
        <w:t xml:space="preserve"> Заключительные положения</w:t>
      </w:r>
    </w:p>
    <w:bookmarkEnd w:id="33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bookmarkStart w:id="34" w:name="sub_121"/>
      <w:r w:rsidRPr="000A750B">
        <w:rPr>
          <w:rFonts w:ascii="Times New Roman" w:hAnsi="Times New Roman" w:cs="Times New Roman"/>
          <w:sz w:val="28"/>
          <w:szCs w:val="28"/>
        </w:rPr>
        <w:t xml:space="preserve">1. Настоящий Закон вступает в силу со дня его </w:t>
      </w:r>
      <w:hyperlink r:id="rId20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Pr="000A750B">
        <w:rPr>
          <w:rFonts w:ascii="Times New Roman" w:hAnsi="Times New Roman" w:cs="Times New Roman"/>
          <w:sz w:val="28"/>
          <w:szCs w:val="28"/>
        </w:rPr>
        <w:t>.</w:t>
      </w:r>
    </w:p>
    <w:bookmarkEnd w:id="34"/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 xml:space="preserve">2.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Законом, а также разработать и принять правовые акты, предусмотренные </w:t>
      </w:r>
      <w:hyperlink w:anchor="sub_64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частью 4 статьи 6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01" w:history="1">
        <w:r w:rsidRPr="000A750B">
          <w:rPr>
            <w:rStyle w:val="a4"/>
            <w:rFonts w:ascii="Times New Roman" w:hAnsi="Times New Roman"/>
            <w:color w:val="auto"/>
            <w:sz w:val="28"/>
            <w:szCs w:val="28"/>
          </w:rPr>
          <w:t>частью 1 статьи 10</w:t>
        </w:r>
      </w:hyperlink>
      <w:r w:rsidRPr="000A750B">
        <w:rPr>
          <w:rFonts w:ascii="Times New Roman" w:hAnsi="Times New Roman" w:cs="Times New Roman"/>
          <w:sz w:val="28"/>
          <w:szCs w:val="28"/>
        </w:rPr>
        <w:t xml:space="preserve"> настоящего Закона, в течение двух месяцев со дня его официального опубликования.</w:t>
      </w: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A750B" w:rsidRPr="000A750B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E3718" w:rsidRPr="000A750B" w:rsidRDefault="00AE3718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0A750B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(губернатор)</w:t>
            </w:r>
            <w:r w:rsidRPr="000A750B">
              <w:rPr>
                <w:rFonts w:ascii="Times New Roman" w:hAnsi="Times New Roman" w:cs="Times New Roman"/>
                <w:sz w:val="28"/>
                <w:szCs w:val="28"/>
              </w:rPr>
              <w:br/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E3718" w:rsidRPr="000A750B" w:rsidRDefault="00AE3718">
            <w:pPr>
              <w:pStyle w:val="aff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750B">
              <w:rPr>
                <w:rFonts w:ascii="Times New Roman" w:hAnsi="Times New Roman" w:cs="Times New Roman"/>
                <w:sz w:val="28"/>
                <w:szCs w:val="28"/>
              </w:rPr>
              <w:t>А.Н. Ткачев</w:t>
            </w:r>
          </w:p>
        </w:tc>
      </w:tr>
    </w:tbl>
    <w:p w:rsidR="00AE3718" w:rsidRPr="000A750B" w:rsidRDefault="00AE3718">
      <w:pPr>
        <w:rPr>
          <w:rFonts w:ascii="Times New Roman" w:hAnsi="Times New Roman" w:cs="Times New Roman"/>
          <w:sz w:val="28"/>
          <w:szCs w:val="28"/>
        </w:rPr>
      </w:pPr>
    </w:p>
    <w:p w:rsidR="00AE3718" w:rsidRPr="000A750B" w:rsidRDefault="00AE3718">
      <w:pPr>
        <w:pStyle w:val="afff0"/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г. Краснодар</w:t>
      </w:r>
    </w:p>
    <w:p w:rsidR="00AE3718" w:rsidRPr="000A750B" w:rsidRDefault="00AE3718">
      <w:pPr>
        <w:pStyle w:val="afff0"/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23 июля 2009 года</w:t>
      </w:r>
    </w:p>
    <w:p w:rsidR="00AE3718" w:rsidRPr="000A750B" w:rsidRDefault="00AE3718">
      <w:pPr>
        <w:pStyle w:val="afff0"/>
        <w:rPr>
          <w:rFonts w:ascii="Times New Roman" w:hAnsi="Times New Roman" w:cs="Times New Roman"/>
          <w:sz w:val="28"/>
          <w:szCs w:val="28"/>
        </w:rPr>
      </w:pPr>
      <w:r w:rsidRPr="000A750B">
        <w:rPr>
          <w:rFonts w:ascii="Times New Roman" w:hAnsi="Times New Roman" w:cs="Times New Roman"/>
          <w:sz w:val="28"/>
          <w:szCs w:val="28"/>
        </w:rPr>
        <w:t>N 1798-КЗ</w:t>
      </w:r>
    </w:p>
    <w:sectPr w:rsidR="00AE3718" w:rsidRPr="000A750B" w:rsidSect="000C1E90">
      <w:pgSz w:w="11900" w:h="16800"/>
      <w:pgMar w:top="993" w:right="800" w:bottom="993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0B"/>
    <w:rsid w:val="000A750B"/>
    <w:rsid w:val="000C1E90"/>
    <w:rsid w:val="006529D0"/>
    <w:rsid w:val="009E2466"/>
    <w:rsid w:val="00A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81F31D-54E1-4E40-A22B-73CE1703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1175.4" TargetMode="External"/><Relationship Id="rId13" Type="http://schemas.openxmlformats.org/officeDocument/2006/relationships/hyperlink" Target="garantF1://36800180.0" TargetMode="External"/><Relationship Id="rId18" Type="http://schemas.openxmlformats.org/officeDocument/2006/relationships/hyperlink" Target="garantF1://12064203.1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garantF1://23841244.8" TargetMode="External"/><Relationship Id="rId12" Type="http://schemas.openxmlformats.org/officeDocument/2006/relationships/hyperlink" Target="garantF1://36800180.100" TargetMode="External"/><Relationship Id="rId17" Type="http://schemas.openxmlformats.org/officeDocument/2006/relationships/hyperlink" Target="garantF1://36841445.100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23961451.100" TargetMode="External"/><Relationship Id="rId20" Type="http://schemas.openxmlformats.org/officeDocument/2006/relationships/hyperlink" Target="garantF1://23851798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23840870.10" TargetMode="External"/><Relationship Id="rId11" Type="http://schemas.openxmlformats.org/officeDocument/2006/relationships/hyperlink" Target="garantF1://95958.0" TargetMode="External"/><Relationship Id="rId5" Type="http://schemas.openxmlformats.org/officeDocument/2006/relationships/hyperlink" Target="garantF1://23841243.1" TargetMode="External"/><Relationship Id="rId15" Type="http://schemas.openxmlformats.org/officeDocument/2006/relationships/hyperlink" Target="garantF1://95958.32" TargetMode="External"/><Relationship Id="rId10" Type="http://schemas.openxmlformats.org/officeDocument/2006/relationships/hyperlink" Target="garantF1://23962473.0" TargetMode="External"/><Relationship Id="rId19" Type="http://schemas.openxmlformats.org/officeDocument/2006/relationships/hyperlink" Target="garantF1://12064203.14" TargetMode="External"/><Relationship Id="rId4" Type="http://schemas.openxmlformats.org/officeDocument/2006/relationships/hyperlink" Target="garantF1://23841201.0" TargetMode="External"/><Relationship Id="rId9" Type="http://schemas.openxmlformats.org/officeDocument/2006/relationships/hyperlink" Target="garantF1://23962473.100" TargetMode="External"/><Relationship Id="rId14" Type="http://schemas.openxmlformats.org/officeDocument/2006/relationships/hyperlink" Target="garantF1://23961199.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3016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dcterms:created xsi:type="dcterms:W3CDTF">2017-02-27T12:41:00Z</dcterms:created>
  <dcterms:modified xsi:type="dcterms:W3CDTF">2017-02-27T12:41:00Z</dcterms:modified>
</cp:coreProperties>
</file>