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7E" w:rsidRPr="00C52F7E" w:rsidRDefault="00C52F7E" w:rsidP="00C52F7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2F7E">
        <w:rPr>
          <w:rFonts w:ascii="Franklin Gothic Medium" w:eastAsia="Times New Roman" w:hAnsi="Franklin Gothic Medium" w:cs="Times New Roman"/>
          <w:b/>
          <w:bCs/>
          <w:sz w:val="28"/>
          <w:szCs w:val="28"/>
          <w:lang w:eastAsia="ru-RU"/>
        </w:rPr>
        <w:t>Товарищество</w:t>
      </w:r>
      <w:r w:rsidRPr="00C52F7E">
        <w:rPr>
          <w:rFonts w:ascii="Arial Rounded MT Bold" w:eastAsia="Times New Roman" w:hAnsi="Arial Rounded MT Bold" w:cs="Times New Roman"/>
          <w:b/>
          <w:bCs/>
          <w:sz w:val="28"/>
          <w:szCs w:val="28"/>
          <w:lang w:eastAsia="ru-RU"/>
        </w:rPr>
        <w:t xml:space="preserve"> </w:t>
      </w:r>
      <w:r w:rsidRPr="00C52F7E">
        <w:rPr>
          <w:rFonts w:ascii="Franklin Gothic Medium" w:eastAsia="Times New Roman" w:hAnsi="Franklin Gothic Medium" w:cs="Times New Roman"/>
          <w:b/>
          <w:bCs/>
          <w:sz w:val="28"/>
          <w:szCs w:val="28"/>
          <w:lang w:eastAsia="ru-RU"/>
        </w:rPr>
        <w:t>собственников</w:t>
      </w:r>
      <w:r w:rsidRPr="00C52F7E">
        <w:rPr>
          <w:rFonts w:ascii="Arial Rounded MT Bold" w:eastAsia="Times New Roman" w:hAnsi="Arial Rounded MT Bold" w:cs="Times New Roman"/>
          <w:b/>
          <w:bCs/>
          <w:sz w:val="28"/>
          <w:szCs w:val="28"/>
          <w:lang w:eastAsia="ru-RU"/>
        </w:rPr>
        <w:t xml:space="preserve"> </w:t>
      </w:r>
      <w:r w:rsidRPr="00C52F7E">
        <w:rPr>
          <w:rFonts w:ascii="Franklin Gothic Medium" w:eastAsia="Times New Roman" w:hAnsi="Franklin Gothic Medium" w:cs="Times New Roman"/>
          <w:b/>
          <w:bCs/>
          <w:sz w:val="28"/>
          <w:szCs w:val="28"/>
          <w:lang w:eastAsia="ru-RU"/>
        </w:rPr>
        <w:t>жилья</w:t>
      </w:r>
      <w:r w:rsidRPr="00C52F7E">
        <w:rPr>
          <w:rFonts w:ascii="Arial Rounded MT Bold" w:eastAsia="Times New Roman" w:hAnsi="Arial Rounded MT Bold" w:cs="Times New Roman"/>
          <w:b/>
          <w:bCs/>
          <w:sz w:val="28"/>
          <w:szCs w:val="28"/>
          <w:lang w:eastAsia="ru-RU"/>
        </w:rPr>
        <w:t xml:space="preserve"> «</w:t>
      </w:r>
      <w:r w:rsidR="00A77194">
        <w:rPr>
          <w:rFonts w:ascii="Franklin Gothic Medium" w:eastAsia="Times New Roman" w:hAnsi="Franklin Gothic Medium" w:cs="Times New Roman"/>
          <w:bCs/>
          <w:sz w:val="28"/>
          <w:szCs w:val="28"/>
          <w:lang w:eastAsia="ru-RU"/>
        </w:rPr>
        <w:t xml:space="preserve"> Уют 2007</w:t>
      </w:r>
      <w:r w:rsidRPr="00C52F7E">
        <w:rPr>
          <w:rFonts w:ascii="Arial Rounded MT Bold" w:eastAsia="Times New Roman" w:hAnsi="Arial Rounded MT Bold" w:cs="Times New Roman"/>
          <w:b/>
          <w:bCs/>
          <w:sz w:val="28"/>
          <w:szCs w:val="28"/>
          <w:lang w:eastAsia="ru-RU"/>
        </w:rPr>
        <w:t xml:space="preserve">» </w:t>
      </w:r>
      <w:r w:rsidRPr="00C52F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</w:t>
      </w:r>
      <w:r w:rsidRPr="00C52F7E">
        <w:rPr>
          <w:rFonts w:ascii="Arial" w:eastAsia="Times New Roman" w:hAnsi="Arial" w:cs="Arial"/>
          <w:bCs/>
          <w:sz w:val="28"/>
          <w:szCs w:val="28"/>
          <w:lang w:eastAsia="ru-RU"/>
        </w:rPr>
        <w:t>УТВЕРЖДЕНО:</w:t>
      </w:r>
    </w:p>
    <w:p w:rsidR="00C52F7E" w:rsidRPr="00C52F7E" w:rsidRDefault="00A2044B" w:rsidP="00C52F7E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</w:t>
      </w:r>
      <w:r w:rsidR="00A7719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353100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, 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ст-ца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A7719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Выселки, ул. Ленина 186/2</w:t>
      </w:r>
      <w:r w:rsidR="00C52F7E" w:rsidRPr="00C52F7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,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proofErr w:type="spellStart"/>
      <w:r w:rsidR="00A7719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ул</w:t>
      </w:r>
      <w:proofErr w:type="gramStart"/>
      <w:r w:rsidR="00A7719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.Л</w:t>
      </w:r>
      <w:proofErr w:type="gramEnd"/>
      <w:r w:rsidR="00A7719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енина</w:t>
      </w:r>
      <w:proofErr w:type="spellEnd"/>
      <w:r w:rsidR="00A7719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186/4,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</w:t>
      </w:r>
      <w:r w:rsidR="00A7719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ул.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Ленина186/5</w:t>
      </w:r>
      <w:r w:rsidR="00A7719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C52F7E" w:rsidRPr="00C52F7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</w:t>
      </w:r>
      <w:r w:rsidR="00A7719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Общим собранием ТСЖ «Уют 2007</w:t>
      </w:r>
      <w:r w:rsidR="00C52F7E" w:rsidRPr="00C52F7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» </w:t>
      </w:r>
    </w:p>
    <w:p w:rsidR="00C52F7E" w:rsidRPr="00C52F7E" w:rsidRDefault="00A2044B" w:rsidP="00A2044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  <w:r>
        <w:rPr>
          <w:rFonts w:ascii="Arial" w:eastAsia="Times New Roman" w:hAnsi="Arial" w:cs="Arial"/>
          <w:b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2F7E" w:rsidRPr="00C52F7E">
        <w:rPr>
          <w:rFonts w:ascii="Arial" w:eastAsia="Times New Roman" w:hAnsi="Arial" w:cs="Arial"/>
          <w:b/>
          <w:bCs/>
          <w:sz w:val="16"/>
          <w:szCs w:val="16"/>
          <w:lang w:eastAsia="ru-RU"/>
        </w:rPr>
        <w:t>Протокол № ____ от __</w:t>
      </w:r>
      <w:r>
        <w:rPr>
          <w:rFonts w:ascii="Arial" w:eastAsia="Times New Roman" w:hAnsi="Arial" w:cs="Arial"/>
          <w:b/>
          <w:bCs/>
          <w:sz w:val="16"/>
          <w:szCs w:val="16"/>
          <w:lang w:eastAsia="ru-RU"/>
        </w:rPr>
        <w:t>._____.2014</w:t>
      </w:r>
      <w:r w:rsidR="00C52F7E" w:rsidRPr="00C52F7E">
        <w:rPr>
          <w:rFonts w:ascii="Arial" w:eastAsia="Times New Roman" w:hAnsi="Arial" w:cs="Arial"/>
          <w:b/>
          <w:bCs/>
          <w:sz w:val="16"/>
          <w:szCs w:val="16"/>
          <w:lang w:eastAsia="ru-RU"/>
        </w:rPr>
        <w:t>г.</w:t>
      </w:r>
    </w:p>
    <w:p w:rsidR="00C52F7E" w:rsidRPr="00C52F7E" w:rsidRDefault="00A3417C" w:rsidP="00A3417C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Franklin Gothic Medium" w:eastAsia="Times New Roman" w:hAnsi="Franklin Gothic Medium" w:cs="Times New Roman"/>
          <w:b/>
          <w:bCs/>
          <w:lang w:eastAsia="ru-RU"/>
        </w:rPr>
        <w:t xml:space="preserve">                                                                                          </w:t>
      </w:r>
      <w:r w:rsidR="00C52F7E" w:rsidRPr="00C52F7E">
        <w:rPr>
          <w:rFonts w:ascii="Franklin Gothic Medium" w:eastAsia="Times New Roman" w:hAnsi="Franklin Gothic Medium" w:cs="Times New Roman"/>
          <w:b/>
          <w:bCs/>
          <w:lang w:eastAsia="ru-RU"/>
        </w:rPr>
        <w:t>Годовой</w:t>
      </w:r>
      <w:r w:rsidR="00C52F7E" w:rsidRPr="00C52F7E">
        <w:rPr>
          <w:rFonts w:ascii="Arial Rounded MT Bold" w:eastAsia="Times New Roman" w:hAnsi="Arial Rounded MT Bold" w:cs="Times New Roman"/>
          <w:b/>
          <w:bCs/>
          <w:lang w:eastAsia="ru-RU"/>
        </w:rPr>
        <w:t xml:space="preserve"> </w:t>
      </w:r>
      <w:r w:rsidR="00C52F7E" w:rsidRPr="00C52F7E">
        <w:rPr>
          <w:rFonts w:ascii="Franklin Gothic Medium" w:eastAsia="Times New Roman" w:hAnsi="Franklin Gothic Medium" w:cs="Times New Roman"/>
          <w:b/>
          <w:bCs/>
          <w:lang w:eastAsia="ru-RU"/>
        </w:rPr>
        <w:t>финансово</w:t>
      </w:r>
      <w:r w:rsidR="00C52F7E" w:rsidRPr="00C52F7E">
        <w:rPr>
          <w:rFonts w:ascii="Arial Rounded MT Bold" w:eastAsia="Times New Roman" w:hAnsi="Arial Rounded MT Bold" w:cs="Times New Roman"/>
          <w:b/>
          <w:bCs/>
          <w:lang w:eastAsia="ru-RU"/>
        </w:rPr>
        <w:t>-</w:t>
      </w:r>
      <w:r w:rsidR="00C52F7E" w:rsidRPr="00C52F7E">
        <w:rPr>
          <w:rFonts w:ascii="Franklin Gothic Medium" w:eastAsia="Times New Roman" w:hAnsi="Franklin Gothic Medium" w:cs="Times New Roman"/>
          <w:b/>
          <w:bCs/>
          <w:lang w:eastAsia="ru-RU"/>
        </w:rPr>
        <w:t>хозяйственный</w:t>
      </w:r>
      <w:r w:rsidR="00C52F7E" w:rsidRPr="00C52F7E">
        <w:rPr>
          <w:rFonts w:ascii="Arial Rounded MT Bold" w:eastAsia="Times New Roman" w:hAnsi="Arial Rounded MT Bold" w:cs="Times New Roman"/>
          <w:b/>
          <w:bCs/>
          <w:lang w:eastAsia="ru-RU"/>
        </w:rPr>
        <w:t xml:space="preserve"> </w:t>
      </w:r>
      <w:r w:rsidR="00C52F7E" w:rsidRPr="00C52F7E">
        <w:rPr>
          <w:rFonts w:ascii="Franklin Gothic Medium" w:eastAsia="Times New Roman" w:hAnsi="Franklin Gothic Medium" w:cs="Times New Roman"/>
          <w:b/>
          <w:bCs/>
          <w:lang w:eastAsia="ru-RU"/>
        </w:rPr>
        <w:t>план</w:t>
      </w:r>
      <w:r w:rsidR="00C52F7E" w:rsidRPr="00C52F7E">
        <w:rPr>
          <w:rFonts w:ascii="Arial Rounded MT Bold" w:eastAsia="Times New Roman" w:hAnsi="Arial Rounded MT Bold" w:cs="Times New Roman"/>
          <w:b/>
          <w:bCs/>
          <w:lang w:eastAsia="ru-RU"/>
        </w:rPr>
        <w:t xml:space="preserve"> </w:t>
      </w:r>
      <w:r w:rsidR="00C52F7E" w:rsidRPr="00C52F7E">
        <w:rPr>
          <w:rFonts w:ascii="Franklin Gothic Medium" w:eastAsia="Times New Roman" w:hAnsi="Franklin Gothic Medium" w:cs="Times New Roman"/>
          <w:b/>
          <w:bCs/>
          <w:lang w:eastAsia="ru-RU"/>
        </w:rPr>
        <w:t>на</w:t>
      </w:r>
      <w:r w:rsidR="00C52F7E" w:rsidRPr="00C52F7E">
        <w:rPr>
          <w:rFonts w:ascii="Arial Rounded MT Bold" w:eastAsia="Times New Roman" w:hAnsi="Arial Rounded MT Bold" w:cs="Times New Roman"/>
          <w:b/>
          <w:bCs/>
          <w:lang w:eastAsia="ru-RU"/>
        </w:rPr>
        <w:t xml:space="preserve"> 201</w:t>
      </w:r>
      <w:r w:rsidR="00A77194" w:rsidRPr="00A77194">
        <w:rPr>
          <w:rFonts w:ascii="Arial Black" w:eastAsia="Times New Roman" w:hAnsi="Arial Black" w:cs="Times New Roman"/>
          <w:b/>
          <w:bCs/>
          <w:lang w:eastAsia="ru-RU"/>
        </w:rPr>
        <w:t>4</w:t>
      </w:r>
      <w:r w:rsidR="00C52F7E" w:rsidRPr="00C52F7E">
        <w:rPr>
          <w:rFonts w:ascii="Arial Rounded MT Bold" w:eastAsia="Times New Roman" w:hAnsi="Arial Rounded MT Bold" w:cs="Times New Roman"/>
          <w:b/>
          <w:bCs/>
          <w:lang w:eastAsia="ru-RU"/>
        </w:rPr>
        <w:t xml:space="preserve"> </w:t>
      </w:r>
      <w:r w:rsidR="00C52F7E" w:rsidRPr="00C52F7E">
        <w:rPr>
          <w:rFonts w:ascii="Franklin Gothic Medium" w:eastAsia="Times New Roman" w:hAnsi="Franklin Gothic Medium" w:cs="Times New Roman"/>
          <w:b/>
          <w:bCs/>
          <w:lang w:eastAsia="ru-RU"/>
        </w:rPr>
        <w:t>год</w:t>
      </w:r>
      <w:r w:rsidR="00C52F7E" w:rsidRPr="00C52F7E">
        <w:rPr>
          <w:rFonts w:ascii="Arial Rounded MT Bold" w:eastAsia="Times New Roman" w:hAnsi="Arial Rounded MT Bold" w:cs="Times New Roman"/>
          <w:b/>
          <w:bCs/>
          <w:lang w:eastAsia="ru-RU"/>
        </w:rPr>
        <w:t xml:space="preserve"> </w:t>
      </w:r>
    </w:p>
    <w:p w:rsidR="00C52F7E" w:rsidRPr="00C52F7E" w:rsidRDefault="00A2044B" w:rsidP="00C52F7E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>Годовой бюджет ТСЖ «Уют 2007</w:t>
      </w:r>
      <w:r w:rsidR="00A77194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>» составлен в ценах 1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 xml:space="preserve">-го квартала 2014 </w:t>
      </w:r>
      <w:r w:rsidR="00C52F7E" w:rsidRPr="00C52F7E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 xml:space="preserve">года в следующем порядке: </w:t>
      </w:r>
    </w:p>
    <w:p w:rsidR="00C52F7E" w:rsidRPr="00C52F7E" w:rsidRDefault="00A2044B" w:rsidP="00C52F7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Начисляемая площадь жилых  многоквартирных  домов </w:t>
      </w:r>
      <w:r w:rsidR="00C52F7E" w:rsidRPr="00C52F7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составляет:</w:t>
      </w:r>
      <w:r w:rsidR="00C52F7E" w:rsidRPr="00C52F7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 </w:t>
      </w:r>
      <w:r w:rsidR="006440F1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5245 </w:t>
      </w:r>
      <w:r w:rsidR="00C52F7E" w:rsidRPr="00C52F7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м</w:t>
      </w:r>
      <w:proofErr w:type="gramStart"/>
      <w:r w:rsidR="00C52F7E" w:rsidRPr="00C52F7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>2</w:t>
      </w:r>
      <w:proofErr w:type="gramEnd"/>
      <w:r w:rsidR="00C52F7E" w:rsidRPr="00C52F7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. </w:t>
      </w:r>
      <w:r w:rsidR="00C52F7E" w:rsidRPr="00C52F7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по данным тех. паспорта</w:t>
      </w:r>
      <w:r w:rsidR="00C52F7E" w:rsidRPr="00C52F7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  <w:t xml:space="preserve"> БТИ. </w:t>
      </w:r>
    </w:p>
    <w:p w:rsidR="00C52F7E" w:rsidRPr="00C52F7E" w:rsidRDefault="00C52F7E" w:rsidP="00C52F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C52F7E">
        <w:rPr>
          <w:rFonts w:ascii="Times New Roman" w:eastAsia="Times New Roman" w:hAnsi="Times New Roman" w:cs="Times New Roman"/>
          <w:bCs/>
          <w:i/>
          <w:lang w:eastAsia="ru-RU"/>
        </w:rPr>
        <w:t>Сметный расчет целевых взносов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на содерж</w:t>
      </w:r>
      <w:r w:rsidR="00A2044B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ание и тех. обслуживание на 2014 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год </w:t>
      </w:r>
      <w:r w:rsidRPr="00C52F7E">
        <w:rPr>
          <w:rFonts w:ascii="Times New Roman" w:eastAsia="Times New Roman" w:hAnsi="Times New Roman" w:cs="Times New Roman"/>
          <w:bCs/>
          <w:i/>
          <w:lang w:eastAsia="ru-RU"/>
        </w:rPr>
        <w:t xml:space="preserve">произведен по установленному от </w:t>
      </w:r>
      <w:r w:rsidR="00A2044B">
        <w:rPr>
          <w:rFonts w:ascii="Times New Roman" w:eastAsia="Times New Roman" w:hAnsi="Times New Roman" w:cs="Times New Roman"/>
          <w:bCs/>
          <w:i/>
          <w:lang w:eastAsia="ru-RU"/>
        </w:rPr>
        <w:t>__</w:t>
      </w:r>
      <w:r w:rsidRPr="00C52F7E">
        <w:rPr>
          <w:rFonts w:ascii="Times New Roman" w:eastAsia="Times New Roman" w:hAnsi="Times New Roman" w:cs="Times New Roman"/>
          <w:bCs/>
          <w:i/>
          <w:lang w:eastAsia="ru-RU"/>
        </w:rPr>
        <w:t>.</w:t>
      </w:r>
      <w:r w:rsidR="00A2044B">
        <w:rPr>
          <w:rFonts w:ascii="Times New Roman" w:eastAsia="Times New Roman" w:hAnsi="Times New Roman" w:cs="Times New Roman"/>
          <w:bCs/>
          <w:i/>
          <w:lang w:eastAsia="ru-RU"/>
        </w:rPr>
        <w:t>________</w:t>
      </w:r>
      <w:r w:rsidRPr="00C52F7E">
        <w:rPr>
          <w:rFonts w:ascii="Times New Roman" w:eastAsia="Times New Roman" w:hAnsi="Times New Roman" w:cs="Times New Roman"/>
          <w:bCs/>
          <w:i/>
          <w:lang w:eastAsia="ru-RU"/>
        </w:rPr>
        <w:t>.20</w:t>
      </w:r>
      <w:r w:rsidR="00A2044B">
        <w:rPr>
          <w:rFonts w:ascii="Times New Roman" w:eastAsia="Times New Roman" w:hAnsi="Times New Roman" w:cs="Times New Roman"/>
          <w:bCs/>
          <w:i/>
          <w:lang w:eastAsia="ru-RU"/>
        </w:rPr>
        <w:t>14</w:t>
      </w:r>
      <w:r w:rsidRPr="00C52F7E">
        <w:rPr>
          <w:rFonts w:ascii="Times New Roman" w:eastAsia="Times New Roman" w:hAnsi="Times New Roman" w:cs="Times New Roman"/>
          <w:bCs/>
          <w:i/>
          <w:lang w:eastAsia="ru-RU"/>
        </w:rPr>
        <w:t>г. тарифу в размере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>:</w:t>
      </w:r>
    </w:p>
    <w:p w:rsidR="00C52F7E" w:rsidRPr="00C52F7E" w:rsidRDefault="006440F1" w:rsidP="00C52F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lang w:eastAsia="ru-RU"/>
        </w:rPr>
        <w:t>10,94</w:t>
      </w:r>
      <w:r w:rsidR="00C52F7E"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руб. / за 1 </w:t>
      </w:r>
      <w:proofErr w:type="spellStart"/>
      <w:r w:rsidR="00C52F7E"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>кв.м</w:t>
      </w:r>
      <w:proofErr w:type="spellEnd"/>
      <w:r w:rsidR="00C52F7E"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. </w:t>
      </w:r>
    </w:p>
    <w:p w:rsidR="00C52F7E" w:rsidRPr="00C52F7E" w:rsidRDefault="00C52F7E" w:rsidP="00C52F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C52F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Сумма</w:t>
      </w:r>
      <w:r w:rsidRPr="00C52F7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дохода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</w:t>
      </w:r>
      <w:r w:rsidRPr="00C52F7E">
        <w:rPr>
          <w:rFonts w:ascii="Times New Roman" w:eastAsia="Times New Roman" w:hAnsi="Times New Roman" w:cs="Times New Roman"/>
          <w:bCs/>
          <w:i/>
          <w:lang w:eastAsia="ru-RU"/>
        </w:rPr>
        <w:t>товарищества по целевым взносам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на содержание и техническое обслуживание за 201</w:t>
      </w:r>
      <w:r w:rsidR="00A2044B">
        <w:rPr>
          <w:rFonts w:ascii="Times New Roman" w:eastAsia="Times New Roman" w:hAnsi="Times New Roman" w:cs="Times New Roman"/>
          <w:b/>
          <w:bCs/>
          <w:i/>
          <w:lang w:eastAsia="ru-RU"/>
        </w:rPr>
        <w:t>4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год составит: </w:t>
      </w:r>
    </w:p>
    <w:p w:rsidR="00C52F7E" w:rsidRPr="00AD5136" w:rsidRDefault="00A2044B" w:rsidP="00AD51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2044B">
        <w:rPr>
          <w:b/>
          <w:bCs/>
          <w:i/>
          <w:sz w:val="24"/>
          <w:szCs w:val="24"/>
        </w:rPr>
        <w:t>688 911.-12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AD513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. руб. </w:t>
      </w:r>
    </w:p>
    <w:p w:rsidR="00C52F7E" w:rsidRPr="00C52F7E" w:rsidRDefault="00C52F7E" w:rsidP="00C52F7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C52F7E">
        <w:rPr>
          <w:rFonts w:ascii="Times New Roman" w:eastAsia="Times New Roman" w:hAnsi="Times New Roman" w:cs="Times New Roman"/>
          <w:bCs/>
          <w:i/>
          <w:lang w:eastAsia="ru-RU"/>
        </w:rPr>
        <w:t>Сумма целевых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</w:t>
      </w:r>
      <w:r w:rsidRPr="00C52F7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расходов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</w:t>
      </w:r>
      <w:r w:rsidRPr="00C52F7E">
        <w:rPr>
          <w:rFonts w:ascii="Times New Roman" w:eastAsia="Times New Roman" w:hAnsi="Times New Roman" w:cs="Times New Roman"/>
          <w:bCs/>
          <w:i/>
          <w:lang w:eastAsia="ru-RU"/>
        </w:rPr>
        <w:t>товарищества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на содержание и</w:t>
      </w:r>
      <w:r w:rsidR="00A2044B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техническое обслуживание в 2014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году </w:t>
      </w:r>
      <w:r w:rsidRPr="00C52F7E">
        <w:rPr>
          <w:rFonts w:ascii="Times New Roman" w:eastAsia="Times New Roman" w:hAnsi="Times New Roman" w:cs="Times New Roman"/>
          <w:bCs/>
          <w:i/>
          <w:lang w:eastAsia="ru-RU"/>
        </w:rPr>
        <w:t>составит:</w:t>
      </w:r>
      <w:r w:rsidRPr="00C52F7E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</w:t>
      </w:r>
    </w:p>
    <w:p w:rsidR="00C52F7E" w:rsidRPr="00A3417C" w:rsidRDefault="00A2044B" w:rsidP="00A341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688 911.-12</w:t>
      </w:r>
      <w:r w:rsidR="00C52F7E" w:rsidRPr="00C52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D5136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 руб. </w:t>
      </w:r>
      <w:r w:rsidR="00C52F7E" w:rsidRPr="00C52F7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</w:t>
      </w:r>
    </w:p>
    <w:p w:rsidR="00C52F7E" w:rsidRPr="00C52F7E" w:rsidRDefault="00C52F7E" w:rsidP="00C52F7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Доходная</w:t>
      </w:r>
      <w:r w:rsidRPr="00C52F7E">
        <w:rPr>
          <w:rFonts w:ascii="Arial Rounded MT Bold" w:eastAsia="Times New Roman" w:hAnsi="Arial Rounded MT Bold" w:cs="Times New Roman"/>
          <w:b/>
          <w:bCs/>
          <w:sz w:val="24"/>
          <w:szCs w:val="24"/>
          <w:lang w:eastAsia="ru-RU"/>
        </w:rPr>
        <w:t xml:space="preserve"> </w:t>
      </w:r>
      <w:r w:rsidRPr="00C52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Pr="00C52F7E">
        <w:rPr>
          <w:rFonts w:ascii="Arial Rounded MT Bold" w:eastAsia="Times New Roman" w:hAnsi="Arial Rounded MT Bold" w:cs="Times New Roman"/>
          <w:b/>
          <w:bCs/>
          <w:sz w:val="24"/>
          <w:szCs w:val="24"/>
          <w:lang w:eastAsia="ru-RU"/>
        </w:rPr>
        <w:t xml:space="preserve"> 201</w:t>
      </w:r>
      <w:r w:rsidR="006440F1"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 w:rsidRPr="00C52F7E">
        <w:rPr>
          <w:rFonts w:ascii="Arial Rounded MT Bold" w:eastAsia="Times New Roman" w:hAnsi="Arial Rounded MT Bold" w:cs="Times New Roman"/>
          <w:b/>
          <w:bCs/>
          <w:sz w:val="24"/>
          <w:szCs w:val="24"/>
          <w:lang w:eastAsia="ru-RU"/>
        </w:rPr>
        <w:t xml:space="preserve"> </w:t>
      </w:r>
      <w:r w:rsidRPr="00C52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финансового</w:t>
      </w:r>
      <w:r w:rsidRPr="00C52F7E">
        <w:rPr>
          <w:rFonts w:ascii="Arial Rounded MT Bold" w:eastAsia="Times New Roman" w:hAnsi="Arial Rounded MT Bold" w:cs="Times New Roman"/>
          <w:b/>
          <w:bCs/>
          <w:sz w:val="24"/>
          <w:szCs w:val="24"/>
          <w:lang w:eastAsia="ru-RU"/>
        </w:rPr>
        <w:t xml:space="preserve"> </w:t>
      </w:r>
      <w:r w:rsidRPr="00C52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года</w:t>
      </w:r>
      <w:r w:rsidRPr="00C52F7E">
        <w:rPr>
          <w:rFonts w:ascii="Arial Rounded MT Bold" w:eastAsia="Times New Roman" w:hAnsi="Arial Rounded MT Bold" w:cs="Times New Roman"/>
          <w:b/>
          <w:bCs/>
          <w:sz w:val="24"/>
          <w:szCs w:val="24"/>
          <w:lang w:eastAsia="ru-RU"/>
        </w:rPr>
        <w:t xml:space="preserve">: </w:t>
      </w:r>
    </w:p>
    <w:tbl>
      <w:tblPr>
        <w:tblStyle w:val="a3"/>
        <w:tblW w:w="1602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20"/>
        <w:gridCol w:w="2640"/>
        <w:gridCol w:w="3480"/>
        <w:gridCol w:w="1800"/>
        <w:gridCol w:w="1800"/>
        <w:gridCol w:w="1800"/>
        <w:gridCol w:w="1800"/>
        <w:gridCol w:w="1680"/>
      </w:tblGrid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Статья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№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C52F7E">
              <w:rPr>
                <w:b/>
                <w:bCs/>
                <w:i/>
                <w:sz w:val="24"/>
                <w:szCs w:val="24"/>
              </w:rPr>
              <w:t>Содержание: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24"/>
                <w:szCs w:val="24"/>
              </w:rPr>
              <w:t>Назначение:</w:t>
            </w:r>
            <w:r w:rsidRPr="00C52F7E">
              <w:rPr>
                <w:b/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Сумма в </w:t>
            </w:r>
            <w:r w:rsidRPr="00C52F7E">
              <w:rPr>
                <w:b/>
                <w:bCs/>
                <w:i/>
              </w:rPr>
              <w:t xml:space="preserve">Год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поступлений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руб./коп.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Сумма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поступлений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1-ый Квартал: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Сумма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поступлений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2-ой Квартал: 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Сумма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поступлений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3-ий Квартал:</w:t>
            </w:r>
          </w:p>
        </w:tc>
        <w:tc>
          <w:tcPr>
            <w:tcW w:w="16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Сумма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поступлений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4-ый Квартал: 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64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48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7</w:t>
            </w:r>
          </w:p>
        </w:tc>
        <w:tc>
          <w:tcPr>
            <w:tcW w:w="168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8</w:t>
            </w:r>
          </w:p>
        </w:tc>
      </w:tr>
      <w:tr w:rsidR="00C52F7E" w:rsidRPr="00C52F7E" w:rsidTr="00C52F7E">
        <w:tc>
          <w:tcPr>
            <w:tcW w:w="7140" w:type="dxa"/>
            <w:gridSpan w:val="3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right"/>
              <w:rPr>
                <w:bCs/>
              </w:rPr>
            </w:pP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right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</w:rPr>
            </w:pPr>
          </w:p>
        </w:tc>
        <w:tc>
          <w:tcPr>
            <w:tcW w:w="168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</w:rPr>
            </w:pP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Ст. 86 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Тех. обслужив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Доходная часть </w:t>
            </w:r>
          </w:p>
          <w:p w:rsidR="00C52F7E" w:rsidRPr="00C52F7E" w:rsidRDefault="00C52F7E" w:rsidP="00C52F7E">
            <w:pPr>
              <w:jc w:val="center"/>
              <w:rPr>
                <w:bCs/>
                <w:i/>
              </w:rPr>
            </w:pPr>
            <w:r w:rsidRPr="00C52F7E">
              <w:rPr>
                <w:bCs/>
                <w:i/>
              </w:rPr>
              <w:t>Содержание, Тех. обслуживание</w:t>
            </w:r>
          </w:p>
        </w:tc>
        <w:tc>
          <w:tcPr>
            <w:tcW w:w="1800" w:type="dxa"/>
          </w:tcPr>
          <w:p w:rsidR="00C52F7E" w:rsidRPr="000F7B53" w:rsidRDefault="000F7B53" w:rsidP="00C52F7E">
            <w:pPr>
              <w:jc w:val="right"/>
              <w:rPr>
                <w:b/>
                <w:bCs/>
                <w:i/>
                <w:sz w:val="24"/>
                <w:szCs w:val="24"/>
              </w:rPr>
            </w:pPr>
            <w:r>
              <w:rPr>
                <w:bCs/>
                <w:sz w:val="16"/>
                <w:szCs w:val="16"/>
              </w:rPr>
              <w:t xml:space="preserve"> </w:t>
            </w:r>
            <w:r w:rsidRPr="000F7B53">
              <w:rPr>
                <w:b/>
                <w:bCs/>
                <w:sz w:val="24"/>
                <w:szCs w:val="24"/>
              </w:rPr>
              <w:t>688 911.-12</w:t>
            </w:r>
          </w:p>
        </w:tc>
        <w:tc>
          <w:tcPr>
            <w:tcW w:w="1800" w:type="dxa"/>
          </w:tcPr>
          <w:p w:rsidR="00C52F7E" w:rsidRPr="00C52F7E" w:rsidRDefault="000F7B53" w:rsidP="000F7B5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2"/>
                <w:szCs w:val="22"/>
              </w:rPr>
              <w:t>168 809.-50</w:t>
            </w: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0F7B53" w:rsidP="000F7B5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sz w:val="22"/>
                <w:szCs w:val="22"/>
              </w:rPr>
              <w:t>168 209.-5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0F7B53" w:rsidP="000F7B5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2"/>
                <w:szCs w:val="22"/>
              </w:rPr>
              <w:t>168 209.-5</w:t>
            </w: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</w:p>
        </w:tc>
        <w:tc>
          <w:tcPr>
            <w:tcW w:w="1680" w:type="dxa"/>
            <w:shd w:val="clear" w:color="auto" w:fill="auto"/>
          </w:tcPr>
          <w:p w:rsidR="00C52F7E" w:rsidRPr="00C52F7E" w:rsidRDefault="000F7B53" w:rsidP="000F7B53">
            <w:pPr>
              <w:rPr>
                <w:b/>
                <w:bCs/>
                <w:i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>168 809.-50</w:t>
            </w:r>
            <w:r>
              <w:rPr>
                <w:b/>
                <w:bCs/>
                <w:i/>
              </w:rPr>
              <w:t xml:space="preserve"> 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Ст. 86.1.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Разовые сборы 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Доходная часть </w:t>
            </w:r>
          </w:p>
          <w:p w:rsidR="00C52F7E" w:rsidRPr="00C52F7E" w:rsidRDefault="00C52F7E" w:rsidP="000F7B53">
            <w:pPr>
              <w:ind w:left="-108" w:right="-108"/>
              <w:jc w:val="center"/>
              <w:rPr>
                <w:bCs/>
                <w:i/>
              </w:rPr>
            </w:pPr>
            <w:r w:rsidRPr="00C52F7E">
              <w:rPr>
                <w:bCs/>
                <w:i/>
              </w:rPr>
              <w:t xml:space="preserve">Разовые сборы на ремонт </w:t>
            </w:r>
            <w:r w:rsidR="000F7B53">
              <w:rPr>
                <w:bCs/>
                <w:i/>
              </w:rPr>
              <w:t xml:space="preserve"> 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</w:p>
        </w:tc>
        <w:tc>
          <w:tcPr>
            <w:tcW w:w="168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ind w:left="-48" w:right="-108"/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ind w:left="-48" w:right="-108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Ст. 86.1.1.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Резервный фонд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Накопительная часть </w:t>
            </w:r>
          </w:p>
          <w:p w:rsidR="00C52F7E" w:rsidRPr="00C52F7E" w:rsidRDefault="00C52F7E" w:rsidP="000F7B53">
            <w:pPr>
              <w:jc w:val="center"/>
              <w:rPr>
                <w:bCs/>
                <w:i/>
              </w:rPr>
            </w:pPr>
            <w:r w:rsidRPr="00C52F7E">
              <w:rPr>
                <w:bCs/>
                <w:i/>
              </w:rPr>
              <w:t xml:space="preserve">Резервного фонда </w:t>
            </w:r>
            <w:r w:rsidR="000F7B53">
              <w:rPr>
                <w:bCs/>
                <w:i/>
              </w:rPr>
              <w:t xml:space="preserve"> </w:t>
            </w:r>
          </w:p>
        </w:tc>
        <w:tc>
          <w:tcPr>
            <w:tcW w:w="1800" w:type="dxa"/>
          </w:tcPr>
          <w:p w:rsidR="00C52F7E" w:rsidRPr="00C52F7E" w:rsidRDefault="000F7B53" w:rsidP="00C52F7E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0F7B53" w:rsidP="00C52F7E">
            <w:pPr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</w:p>
        </w:tc>
        <w:tc>
          <w:tcPr>
            <w:tcW w:w="168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- </w:t>
            </w:r>
          </w:p>
        </w:tc>
      </w:tr>
      <w:tr w:rsidR="00C52F7E" w:rsidRPr="00C52F7E" w:rsidTr="00C52F7E">
        <w:tc>
          <w:tcPr>
            <w:tcW w:w="7140" w:type="dxa"/>
            <w:gridSpan w:val="3"/>
            <w:shd w:val="clear" w:color="auto" w:fill="E0E0E0"/>
          </w:tcPr>
          <w:p w:rsidR="00C52F7E" w:rsidRPr="00C52F7E" w:rsidRDefault="00C52F7E" w:rsidP="00361978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C52F7E">
              <w:rPr>
                <w:b/>
                <w:bCs/>
                <w:i/>
                <w:sz w:val="24"/>
                <w:szCs w:val="24"/>
              </w:rPr>
              <w:t>ВСЕГО: за 201</w:t>
            </w:r>
            <w:r w:rsidR="00361978">
              <w:rPr>
                <w:b/>
                <w:bCs/>
                <w:i/>
                <w:sz w:val="24"/>
                <w:szCs w:val="24"/>
              </w:rPr>
              <w:t>4</w:t>
            </w:r>
            <w:r w:rsidRPr="00C52F7E">
              <w:rPr>
                <w:b/>
                <w:bCs/>
                <w:i/>
                <w:sz w:val="24"/>
                <w:szCs w:val="24"/>
              </w:rPr>
              <w:t xml:space="preserve">г. предполагаемая Доходная часть: 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0F7B53" w:rsidP="00C52F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7B53">
              <w:rPr>
                <w:b/>
                <w:bCs/>
                <w:sz w:val="24"/>
                <w:szCs w:val="24"/>
              </w:rPr>
              <w:t>688 911.-12</w:t>
            </w:r>
          </w:p>
        </w:tc>
        <w:tc>
          <w:tcPr>
            <w:tcW w:w="1800" w:type="dxa"/>
            <w:shd w:val="clear" w:color="auto" w:fill="E0E0E0"/>
          </w:tcPr>
          <w:p w:rsidR="000F7B53" w:rsidRPr="00C52F7E" w:rsidRDefault="000F7B53" w:rsidP="000F7B5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168 809.-50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E0E0E0"/>
          </w:tcPr>
          <w:p w:rsidR="00C52F7E" w:rsidRPr="00C52F7E" w:rsidRDefault="000F7B53" w:rsidP="00C52F7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sz w:val="22"/>
                <w:szCs w:val="22"/>
              </w:rPr>
              <w:t>168 209.-5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E0E0E0"/>
          </w:tcPr>
          <w:p w:rsidR="000F7B53" w:rsidRPr="00C52F7E" w:rsidRDefault="000F7B53" w:rsidP="000F7B5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168 209.-5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0" w:type="dxa"/>
            <w:shd w:val="clear" w:color="auto" w:fill="E0E0E0"/>
          </w:tcPr>
          <w:p w:rsidR="00C52F7E" w:rsidRPr="00C52F7E" w:rsidRDefault="000F7B53" w:rsidP="00C52F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>168 809.-50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52F7E" w:rsidRPr="00C52F7E" w:rsidTr="00C52F7E">
        <w:tc>
          <w:tcPr>
            <w:tcW w:w="16020" w:type="dxa"/>
            <w:gridSpan w:val="8"/>
            <w:shd w:val="clear" w:color="auto" w:fill="auto"/>
          </w:tcPr>
          <w:p w:rsidR="00C52F7E" w:rsidRPr="00C52F7E" w:rsidRDefault="00C52F7E" w:rsidP="00C52F7E">
            <w:pPr>
              <w:rPr>
                <w:bCs/>
                <w:sz w:val="16"/>
                <w:szCs w:val="16"/>
              </w:rPr>
            </w:pPr>
          </w:p>
          <w:p w:rsidR="00C52F7E" w:rsidRPr="00C52F7E" w:rsidRDefault="00C52F7E" w:rsidP="00C52F7E">
            <w:pPr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C52F7E">
              <w:rPr>
                <w:b/>
                <w:bCs/>
                <w:sz w:val="24"/>
                <w:szCs w:val="24"/>
              </w:rPr>
              <w:t>Расходная</w:t>
            </w:r>
            <w:r w:rsidRPr="00C52F7E">
              <w:rPr>
                <w:rFonts w:ascii="Arial Rounded MT Bold" w:hAnsi="Arial Rounded MT Bold"/>
                <w:b/>
                <w:bCs/>
                <w:sz w:val="24"/>
                <w:szCs w:val="24"/>
              </w:rPr>
              <w:t xml:space="preserve"> </w:t>
            </w:r>
            <w:r w:rsidRPr="00C52F7E">
              <w:rPr>
                <w:b/>
                <w:bCs/>
                <w:sz w:val="24"/>
                <w:szCs w:val="24"/>
              </w:rPr>
              <w:t>часть</w:t>
            </w:r>
            <w:r w:rsidRPr="00C52F7E">
              <w:rPr>
                <w:rFonts w:ascii="Arial Rounded MT Bold" w:hAnsi="Arial Rounded MT Bold"/>
                <w:b/>
                <w:bCs/>
                <w:sz w:val="24"/>
                <w:szCs w:val="24"/>
              </w:rPr>
              <w:t xml:space="preserve"> 201</w:t>
            </w:r>
            <w:r w:rsidR="006440F1">
              <w:rPr>
                <w:rFonts w:asciiTheme="minorHAnsi" w:hAnsiTheme="minorHAnsi"/>
                <w:b/>
                <w:bCs/>
                <w:sz w:val="24"/>
                <w:szCs w:val="24"/>
              </w:rPr>
              <w:t>4</w:t>
            </w:r>
            <w:r w:rsidRPr="00C52F7E">
              <w:rPr>
                <w:rFonts w:ascii="Arial Rounded MT Bold" w:hAnsi="Arial Rounded MT Bold"/>
                <w:b/>
                <w:bCs/>
                <w:sz w:val="24"/>
                <w:szCs w:val="24"/>
              </w:rPr>
              <w:t xml:space="preserve"> </w:t>
            </w:r>
            <w:r w:rsidRPr="00C52F7E">
              <w:rPr>
                <w:b/>
                <w:bCs/>
                <w:sz w:val="24"/>
                <w:szCs w:val="24"/>
              </w:rPr>
              <w:t>финансового</w:t>
            </w:r>
            <w:r w:rsidRPr="00C52F7E">
              <w:rPr>
                <w:rFonts w:ascii="Arial Rounded MT Bold" w:hAnsi="Arial Rounded MT Bold"/>
                <w:b/>
                <w:bCs/>
                <w:sz w:val="24"/>
                <w:szCs w:val="24"/>
              </w:rPr>
              <w:t xml:space="preserve"> </w:t>
            </w:r>
            <w:r w:rsidRPr="00C52F7E">
              <w:rPr>
                <w:b/>
                <w:bCs/>
                <w:sz w:val="24"/>
                <w:szCs w:val="24"/>
              </w:rPr>
              <w:t>года</w:t>
            </w:r>
            <w:r w:rsidRPr="00C52F7E">
              <w:rPr>
                <w:rFonts w:ascii="Arial Rounded MT Bold" w:hAnsi="Arial Rounded MT Bold"/>
                <w:b/>
                <w:bCs/>
                <w:sz w:val="24"/>
                <w:szCs w:val="24"/>
              </w:rPr>
              <w:t>:</w:t>
            </w:r>
            <w:r w:rsidRPr="00C52F7E">
              <w:rPr>
                <w:b/>
                <w:bCs/>
                <w:sz w:val="24"/>
                <w:szCs w:val="24"/>
              </w:rPr>
              <w:t xml:space="preserve"> </w:t>
            </w:r>
          </w:p>
          <w:p w:rsidR="00C52F7E" w:rsidRPr="00C52F7E" w:rsidRDefault="00C52F7E" w:rsidP="00C52F7E">
            <w:pPr>
              <w:jc w:val="right"/>
              <w:rPr>
                <w:b/>
                <w:bCs/>
                <w:sz w:val="24"/>
                <w:szCs w:val="24"/>
              </w:rPr>
            </w:pPr>
            <w:r w:rsidRPr="00C52F7E">
              <w:rPr>
                <w:bCs/>
                <w:i/>
                <w:sz w:val="16"/>
                <w:szCs w:val="16"/>
              </w:rPr>
              <w:t>Смета составлена в ценах текущего 4-го квартала 2009г.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ind w:right="-108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Статья расхода № 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C52F7E">
              <w:rPr>
                <w:b/>
                <w:bCs/>
                <w:i/>
                <w:sz w:val="24"/>
                <w:szCs w:val="24"/>
              </w:rPr>
              <w:t>Содержание: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  <w:sz w:val="24"/>
                <w:szCs w:val="24"/>
              </w:rPr>
              <w:t>Назначение: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Сумма затрат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в год руб./коп.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Сумма затрат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1-ый Квартал: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Сумма затрат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2-ой Квартал: 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Сумма затрат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3-ий Квартал:</w:t>
            </w:r>
          </w:p>
        </w:tc>
        <w:tc>
          <w:tcPr>
            <w:tcW w:w="16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Сумма затрат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4-ый Квартал: </w:t>
            </w:r>
          </w:p>
        </w:tc>
      </w:tr>
      <w:tr w:rsidR="00C52F7E" w:rsidRPr="00C52F7E" w:rsidTr="00C52F7E">
        <w:trPr>
          <w:trHeight w:val="85"/>
        </w:trPr>
        <w:tc>
          <w:tcPr>
            <w:tcW w:w="102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64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48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7</w:t>
            </w:r>
          </w:p>
        </w:tc>
        <w:tc>
          <w:tcPr>
            <w:tcW w:w="168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8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Ст. 20 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Финансово - хозяйственная</w:t>
            </w:r>
          </w:p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 деятельность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2D1841" w:rsidP="00C52F7E">
            <w:pPr>
              <w:ind w:left="-108" w:right="-108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Расход</w:t>
            </w:r>
            <w:proofErr w:type="gramStart"/>
            <w:r>
              <w:rPr>
                <w:b/>
                <w:bCs/>
                <w:i/>
              </w:rPr>
              <w:t>.</w:t>
            </w:r>
            <w:proofErr w:type="gramEnd"/>
            <w:r>
              <w:rPr>
                <w:b/>
                <w:bCs/>
                <w:i/>
              </w:rPr>
              <w:t xml:space="preserve">  </w:t>
            </w:r>
            <w:proofErr w:type="gramStart"/>
            <w:r>
              <w:rPr>
                <w:b/>
                <w:bCs/>
                <w:i/>
              </w:rPr>
              <w:t>ч</w:t>
            </w:r>
            <w:proofErr w:type="gramEnd"/>
            <w:r>
              <w:rPr>
                <w:b/>
                <w:bCs/>
                <w:i/>
              </w:rPr>
              <w:t>асть</w:t>
            </w:r>
            <w:r w:rsidR="00C52F7E" w:rsidRPr="00C52F7E">
              <w:rPr>
                <w:bCs/>
                <w:i/>
                <w:sz w:val="18"/>
                <w:szCs w:val="18"/>
              </w:rPr>
              <w:t>.</w:t>
            </w:r>
          </w:p>
          <w:p w:rsidR="00C52F7E" w:rsidRPr="00C52F7E" w:rsidRDefault="00C52F7E" w:rsidP="00C52F7E">
            <w:pPr>
              <w:jc w:val="center"/>
              <w:rPr>
                <w:bCs/>
                <w:i/>
              </w:rPr>
            </w:pPr>
            <w:r w:rsidRPr="00C52F7E">
              <w:rPr>
                <w:bCs/>
                <w:i/>
              </w:rPr>
              <w:t>, Тех. обслуживание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center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 w:rsidRPr="000F7B53">
              <w:rPr>
                <w:b/>
                <w:bCs/>
                <w:sz w:val="24"/>
                <w:szCs w:val="24"/>
              </w:rPr>
              <w:t>688 911.-12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0F7B53" w:rsidRPr="00C52F7E" w:rsidRDefault="000F7B53" w:rsidP="000F7B5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2"/>
                <w:szCs w:val="22"/>
              </w:rPr>
              <w:t xml:space="preserve">      168 809.-50</w:t>
            </w:r>
          </w:p>
          <w:p w:rsidR="00C52F7E" w:rsidRPr="00C52F7E" w:rsidRDefault="00C52F7E" w:rsidP="00C52F7E">
            <w:pPr>
              <w:jc w:val="right"/>
              <w:rPr>
                <w:b/>
                <w:bCs/>
                <w:i/>
              </w:rPr>
            </w:pP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sz w:val="22"/>
                <w:szCs w:val="22"/>
              </w:rPr>
              <w:t>168 209.-5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0F7B53" w:rsidRPr="00C52F7E" w:rsidRDefault="000F7B53" w:rsidP="000F7B53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22"/>
                <w:szCs w:val="22"/>
              </w:rPr>
              <w:t xml:space="preserve">        168 209.-5</w:t>
            </w:r>
          </w:p>
          <w:p w:rsidR="00C52F7E" w:rsidRPr="00C52F7E" w:rsidRDefault="00C52F7E" w:rsidP="00C52F7E">
            <w:pPr>
              <w:jc w:val="right"/>
              <w:rPr>
                <w:b/>
                <w:bCs/>
                <w:i/>
              </w:rPr>
            </w:pPr>
          </w:p>
        </w:tc>
        <w:tc>
          <w:tcPr>
            <w:tcW w:w="168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sz w:val="22"/>
                <w:szCs w:val="22"/>
              </w:rPr>
              <w:t>168 809.-50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Ст. 20 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Резервный </w:t>
            </w:r>
          </w:p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накопительный фонд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Расходная часть </w:t>
            </w:r>
          </w:p>
          <w:p w:rsidR="00C52F7E" w:rsidRPr="00C52F7E" w:rsidRDefault="00C52F7E" w:rsidP="000F7B53">
            <w:pPr>
              <w:jc w:val="center"/>
              <w:rPr>
                <w:b/>
                <w:bCs/>
                <w:i/>
              </w:rPr>
            </w:pPr>
            <w:r w:rsidRPr="00C52F7E">
              <w:rPr>
                <w:bCs/>
                <w:i/>
              </w:rPr>
              <w:t>Капитальный ремонт дома</w:t>
            </w:r>
            <w:r w:rsidRPr="00C52F7E">
              <w:rPr>
                <w:b/>
                <w:bCs/>
                <w:i/>
              </w:rPr>
              <w:t xml:space="preserve"> </w:t>
            </w:r>
            <w:r w:rsidR="000F7B53">
              <w:rPr>
                <w:b/>
                <w:bCs/>
                <w:i/>
              </w:rPr>
              <w:t xml:space="preserve"> 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800" w:type="dxa"/>
          </w:tcPr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68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Ст. 20 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Разовые сборы 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2D1841">
            <w:pPr>
              <w:ind w:left="-108" w:right="-108"/>
              <w:jc w:val="center"/>
              <w:rPr>
                <w:bCs/>
                <w:i/>
              </w:rPr>
            </w:pPr>
            <w:r w:rsidRPr="00C52F7E">
              <w:rPr>
                <w:b/>
                <w:bCs/>
                <w:i/>
              </w:rPr>
              <w:t>Расход</w:t>
            </w:r>
            <w:proofErr w:type="gramStart"/>
            <w:r w:rsidRPr="00C52F7E">
              <w:rPr>
                <w:b/>
                <w:bCs/>
                <w:i/>
              </w:rPr>
              <w:t>.</w:t>
            </w:r>
            <w:proofErr w:type="gramEnd"/>
            <w:r w:rsidRPr="00C52F7E">
              <w:rPr>
                <w:b/>
                <w:bCs/>
                <w:i/>
              </w:rPr>
              <w:t xml:space="preserve"> </w:t>
            </w:r>
            <w:r w:rsidR="002D1841">
              <w:rPr>
                <w:b/>
                <w:bCs/>
                <w:i/>
              </w:rPr>
              <w:t xml:space="preserve"> </w:t>
            </w:r>
            <w:proofErr w:type="gramStart"/>
            <w:r w:rsidRPr="00C52F7E">
              <w:rPr>
                <w:b/>
                <w:bCs/>
                <w:i/>
              </w:rPr>
              <w:t>ч</w:t>
            </w:r>
            <w:proofErr w:type="gramEnd"/>
            <w:r w:rsidRPr="00C52F7E">
              <w:rPr>
                <w:b/>
                <w:bCs/>
                <w:i/>
              </w:rPr>
              <w:t xml:space="preserve">асть </w:t>
            </w:r>
            <w:r w:rsidR="002D1841">
              <w:rPr>
                <w:bCs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1680" w:type="dxa"/>
            <w:shd w:val="clear" w:color="auto" w:fill="auto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0F7B53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</w:tr>
      <w:tr w:rsidR="00C52F7E" w:rsidRPr="00C52F7E" w:rsidTr="00C52F7E">
        <w:tc>
          <w:tcPr>
            <w:tcW w:w="7140" w:type="dxa"/>
            <w:gridSpan w:val="3"/>
            <w:shd w:val="clear" w:color="auto" w:fill="E0E0E0"/>
          </w:tcPr>
          <w:p w:rsidR="00C52F7E" w:rsidRPr="00C52F7E" w:rsidRDefault="00C52F7E" w:rsidP="00361978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ВСЕГО: за 201</w:t>
            </w:r>
            <w:r w:rsidR="00361978">
              <w:rPr>
                <w:b/>
                <w:bCs/>
                <w:i/>
              </w:rPr>
              <w:t>4</w:t>
            </w:r>
            <w:r w:rsidRPr="00C52F7E">
              <w:rPr>
                <w:b/>
                <w:bCs/>
                <w:i/>
              </w:rPr>
              <w:t xml:space="preserve"> год предполагаемая Расходная часть 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0F7B53" w:rsidP="00C52F7E">
            <w:pPr>
              <w:jc w:val="center"/>
              <w:rPr>
                <w:b/>
                <w:bCs/>
                <w:sz w:val="24"/>
                <w:szCs w:val="24"/>
              </w:rPr>
            </w:pPr>
            <w:r w:rsidRPr="000F7B53">
              <w:rPr>
                <w:b/>
                <w:bCs/>
                <w:sz w:val="24"/>
                <w:szCs w:val="24"/>
              </w:rPr>
              <w:t>688 911.-12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0F7B53" w:rsidP="00C52F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168 809.-50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0F7B53" w:rsidP="00C52F7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>168 209.-5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0F7B53" w:rsidP="00C52F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>168 209.-5</w:t>
            </w:r>
          </w:p>
        </w:tc>
        <w:tc>
          <w:tcPr>
            <w:tcW w:w="1680" w:type="dxa"/>
            <w:shd w:val="clear" w:color="auto" w:fill="E0E0E0"/>
          </w:tcPr>
          <w:p w:rsidR="00C52F7E" w:rsidRPr="00C52F7E" w:rsidRDefault="000F7B53" w:rsidP="00C52F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 xml:space="preserve">  168 809.-50</w:t>
            </w:r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C52F7E" w:rsidRPr="00C52F7E" w:rsidTr="00C52F7E">
        <w:tc>
          <w:tcPr>
            <w:tcW w:w="16020" w:type="dxa"/>
            <w:gridSpan w:val="8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A3417C" w:rsidRDefault="00A3417C" w:rsidP="00C52F7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3417C" w:rsidRDefault="00A3417C" w:rsidP="00C52F7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52F7E" w:rsidRPr="00AD5136" w:rsidRDefault="00C52F7E" w:rsidP="00C52F7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13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СМЕТА </w:t>
            </w:r>
          </w:p>
          <w:p w:rsidR="00C52F7E" w:rsidRPr="00AD5136" w:rsidRDefault="00C52F7E" w:rsidP="00C52F7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136">
              <w:rPr>
                <w:rFonts w:ascii="Arial" w:hAnsi="Arial" w:cs="Arial"/>
                <w:b/>
                <w:bCs/>
                <w:sz w:val="24"/>
                <w:szCs w:val="24"/>
              </w:rPr>
              <w:t>предполагаемых расходов на 201</w:t>
            </w:r>
            <w:r w:rsidR="0036197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AD513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финансовый год </w:t>
            </w:r>
          </w:p>
          <w:p w:rsidR="00C52F7E" w:rsidRPr="00AD5136" w:rsidRDefault="00C52F7E" w:rsidP="00C52F7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D5136">
              <w:rPr>
                <w:rFonts w:ascii="Arial" w:hAnsi="Arial" w:cs="Arial"/>
                <w:b/>
                <w:bCs/>
                <w:sz w:val="24"/>
                <w:szCs w:val="24"/>
              </w:rPr>
              <w:t>финансово-хозяйственной деятельности ТСЖ «</w:t>
            </w:r>
            <w:r w:rsidR="005E3E2A" w:rsidRPr="00AD5136">
              <w:rPr>
                <w:rFonts w:ascii="Arial" w:hAnsi="Arial" w:cs="Arial"/>
                <w:b/>
                <w:bCs/>
                <w:sz w:val="24"/>
                <w:szCs w:val="24"/>
              </w:rPr>
              <w:t>Уют 2007</w:t>
            </w:r>
            <w:r w:rsidRPr="00AD5136">
              <w:rPr>
                <w:rFonts w:ascii="Arial" w:hAnsi="Arial" w:cs="Arial"/>
                <w:b/>
                <w:bCs/>
                <w:sz w:val="24"/>
                <w:szCs w:val="24"/>
              </w:rPr>
              <w:t>».</w:t>
            </w:r>
          </w:p>
          <w:p w:rsidR="00C52F7E" w:rsidRPr="00C52F7E" w:rsidRDefault="00C52F7E" w:rsidP="00C52F7E">
            <w:pPr>
              <w:jc w:val="right"/>
              <w:rPr>
                <w:bCs/>
                <w:i/>
                <w:sz w:val="16"/>
                <w:szCs w:val="16"/>
              </w:rPr>
            </w:pPr>
            <w:r w:rsidRPr="00C52F7E">
              <w:rPr>
                <w:bCs/>
                <w:i/>
                <w:sz w:val="16"/>
                <w:szCs w:val="16"/>
              </w:rPr>
              <w:t>Смета с</w:t>
            </w:r>
            <w:r w:rsidR="005E3E2A">
              <w:rPr>
                <w:bCs/>
                <w:i/>
                <w:sz w:val="16"/>
                <w:szCs w:val="16"/>
              </w:rPr>
              <w:t xml:space="preserve">оставлена в ценах </w:t>
            </w:r>
            <w:proofErr w:type="gramStart"/>
            <w:r w:rsidR="005E3E2A">
              <w:rPr>
                <w:bCs/>
                <w:i/>
                <w:sz w:val="16"/>
                <w:szCs w:val="16"/>
              </w:rPr>
              <w:t>текущего</w:t>
            </w:r>
            <w:proofErr w:type="gramEnd"/>
            <w:r w:rsidR="005E3E2A">
              <w:rPr>
                <w:bCs/>
                <w:i/>
                <w:sz w:val="16"/>
                <w:szCs w:val="16"/>
              </w:rPr>
              <w:t xml:space="preserve"> 1квартала 2014</w:t>
            </w:r>
            <w:r w:rsidRPr="00C52F7E">
              <w:rPr>
                <w:bCs/>
                <w:i/>
                <w:sz w:val="16"/>
                <w:szCs w:val="16"/>
              </w:rPr>
              <w:t>г.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ind w:right="-108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lastRenderedPageBreak/>
              <w:t>Статья расхода №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Назначение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затрат: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Cs/>
                <w:sz w:val="16"/>
                <w:szCs w:val="16"/>
              </w:rPr>
            </w:pP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Наименование работ, услуг: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Сумма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в год руб./коп.</w:t>
            </w:r>
          </w:p>
        </w:tc>
        <w:tc>
          <w:tcPr>
            <w:tcW w:w="1800" w:type="dxa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Сумма затрат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1-ый Квартал: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Сумма затрат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2-ой Квартал: </w:t>
            </w:r>
          </w:p>
        </w:tc>
        <w:tc>
          <w:tcPr>
            <w:tcW w:w="180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Сумма затрат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3-ий Квартал:</w:t>
            </w:r>
          </w:p>
        </w:tc>
        <w:tc>
          <w:tcPr>
            <w:tcW w:w="16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>Сумма затрат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4-ый Квартал: 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64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48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80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7</w:t>
            </w:r>
          </w:p>
        </w:tc>
        <w:tc>
          <w:tcPr>
            <w:tcW w:w="1680" w:type="dxa"/>
            <w:shd w:val="clear" w:color="auto" w:fill="F3F3F3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C52F7E">
              <w:rPr>
                <w:b/>
                <w:bCs/>
                <w:i/>
                <w:sz w:val="16"/>
                <w:szCs w:val="16"/>
              </w:rPr>
              <w:t>8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Ст.70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A3417C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Управленческие расходы </w:t>
            </w:r>
          </w:p>
        </w:tc>
        <w:tc>
          <w:tcPr>
            <w:tcW w:w="3480" w:type="dxa"/>
            <w:shd w:val="clear" w:color="auto" w:fill="auto"/>
          </w:tcPr>
          <w:p w:rsidR="00A3417C" w:rsidRPr="00C52F7E" w:rsidRDefault="00A3417C" w:rsidP="00A3417C">
            <w:pPr>
              <w:ind w:left="-172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Заработная плата</w:t>
            </w:r>
          </w:p>
          <w:p w:rsidR="00C52F7E" w:rsidRPr="00C52F7E" w:rsidRDefault="00A3417C" w:rsidP="00A3417C">
            <w:pPr>
              <w:ind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 в т. числе НДФЛ 13%</w:t>
            </w:r>
            <w:r>
              <w:rPr>
                <w:b/>
                <w:bCs/>
                <w:i/>
              </w:rPr>
              <w:t xml:space="preserve"> </w:t>
            </w:r>
          </w:p>
        </w:tc>
        <w:tc>
          <w:tcPr>
            <w:tcW w:w="1800" w:type="dxa"/>
          </w:tcPr>
          <w:p w:rsidR="00C52F7E" w:rsidRPr="00707D02" w:rsidRDefault="00C52F7E" w:rsidP="00C52F7E">
            <w:pPr>
              <w:jc w:val="center"/>
              <w:rPr>
                <w:bCs/>
                <w:sz w:val="22"/>
                <w:szCs w:val="22"/>
              </w:rPr>
            </w:pPr>
          </w:p>
          <w:p w:rsidR="00C52F7E" w:rsidRPr="00707D02" w:rsidRDefault="00707D02" w:rsidP="000210B7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 xml:space="preserve">        </w:t>
            </w:r>
            <w:r w:rsidR="000210B7" w:rsidRPr="00707D02">
              <w:rPr>
                <w:b/>
                <w:bCs/>
                <w:i/>
                <w:sz w:val="22"/>
                <w:szCs w:val="22"/>
              </w:rPr>
              <w:t>431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0210B7" w:rsidRPr="00707D02">
              <w:rPr>
                <w:b/>
                <w:bCs/>
                <w:i/>
                <w:sz w:val="22"/>
                <w:szCs w:val="22"/>
              </w:rPr>
              <w:t>940.-00</w:t>
            </w:r>
          </w:p>
        </w:tc>
        <w:tc>
          <w:tcPr>
            <w:tcW w:w="1800" w:type="dxa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45501C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107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985.-00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45501C" w:rsidP="0045501C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107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985.-00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45501C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107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 xml:space="preserve">985.-00 </w:t>
            </w:r>
          </w:p>
        </w:tc>
        <w:tc>
          <w:tcPr>
            <w:tcW w:w="168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45501C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107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985.-00</w:t>
            </w:r>
          </w:p>
        </w:tc>
      </w:tr>
      <w:tr w:rsidR="00C52F7E" w:rsidRPr="00C52F7E" w:rsidTr="00331304">
        <w:trPr>
          <w:trHeight w:val="167"/>
        </w:trPr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</w:rPr>
            </w:pP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800" w:type="dxa"/>
          </w:tcPr>
          <w:p w:rsidR="00C52F7E" w:rsidRPr="00707D02" w:rsidRDefault="00C52F7E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800" w:type="dxa"/>
          </w:tcPr>
          <w:p w:rsidR="00C52F7E" w:rsidRPr="00707D02" w:rsidRDefault="00C52F7E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68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45501C" w:rsidRPr="00C52F7E" w:rsidTr="005E3E2A">
        <w:trPr>
          <w:trHeight w:val="409"/>
        </w:trPr>
        <w:tc>
          <w:tcPr>
            <w:tcW w:w="1020" w:type="dxa"/>
            <w:shd w:val="clear" w:color="auto" w:fill="auto"/>
          </w:tcPr>
          <w:p w:rsidR="0045501C" w:rsidRPr="00C52F7E" w:rsidRDefault="0045501C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Ст.69 </w:t>
            </w:r>
          </w:p>
        </w:tc>
        <w:tc>
          <w:tcPr>
            <w:tcW w:w="2640" w:type="dxa"/>
            <w:shd w:val="clear" w:color="auto" w:fill="auto"/>
          </w:tcPr>
          <w:p w:rsidR="0045501C" w:rsidRPr="00C52F7E" w:rsidRDefault="0045501C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Налоги</w:t>
            </w:r>
          </w:p>
        </w:tc>
        <w:tc>
          <w:tcPr>
            <w:tcW w:w="3480" w:type="dxa"/>
            <w:shd w:val="clear" w:color="auto" w:fill="auto"/>
          </w:tcPr>
          <w:p w:rsidR="0045501C" w:rsidRPr="00C52F7E" w:rsidRDefault="002D1841" w:rsidP="002D1841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ПФР; ФСС</w:t>
            </w:r>
          </w:p>
        </w:tc>
        <w:tc>
          <w:tcPr>
            <w:tcW w:w="1800" w:type="dxa"/>
          </w:tcPr>
          <w:p w:rsidR="0045501C" w:rsidRPr="00707D02" w:rsidRDefault="0045501C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146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859.-6</w:t>
            </w:r>
          </w:p>
        </w:tc>
        <w:tc>
          <w:tcPr>
            <w:tcW w:w="1800" w:type="dxa"/>
          </w:tcPr>
          <w:p w:rsidR="0045501C" w:rsidRPr="00707D02" w:rsidRDefault="0045501C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36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714.-9</w:t>
            </w:r>
          </w:p>
        </w:tc>
        <w:tc>
          <w:tcPr>
            <w:tcW w:w="1800" w:type="dxa"/>
            <w:shd w:val="clear" w:color="auto" w:fill="auto"/>
          </w:tcPr>
          <w:p w:rsidR="0045501C" w:rsidRPr="00707D02" w:rsidRDefault="005E3E2A">
            <w:pPr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            </w:t>
            </w:r>
            <w:r w:rsidR="0045501C" w:rsidRPr="00707D02">
              <w:rPr>
                <w:b/>
                <w:bCs/>
                <w:i/>
                <w:sz w:val="22"/>
                <w:szCs w:val="22"/>
              </w:rPr>
              <w:t>36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45501C" w:rsidRPr="00707D02">
              <w:rPr>
                <w:b/>
                <w:bCs/>
                <w:i/>
                <w:sz w:val="22"/>
                <w:szCs w:val="22"/>
              </w:rPr>
              <w:t>714.-9</w:t>
            </w:r>
          </w:p>
        </w:tc>
        <w:tc>
          <w:tcPr>
            <w:tcW w:w="1800" w:type="dxa"/>
            <w:shd w:val="clear" w:color="auto" w:fill="auto"/>
          </w:tcPr>
          <w:p w:rsidR="0045501C" w:rsidRPr="00707D02" w:rsidRDefault="005E3E2A">
            <w:pPr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          </w:t>
            </w:r>
            <w:r w:rsidR="0045501C" w:rsidRPr="00707D02">
              <w:rPr>
                <w:b/>
                <w:bCs/>
                <w:i/>
                <w:sz w:val="22"/>
                <w:szCs w:val="22"/>
              </w:rPr>
              <w:t>36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45501C" w:rsidRPr="00707D02">
              <w:rPr>
                <w:b/>
                <w:bCs/>
                <w:i/>
                <w:sz w:val="22"/>
                <w:szCs w:val="22"/>
              </w:rPr>
              <w:t>714.-9</w:t>
            </w:r>
          </w:p>
        </w:tc>
        <w:tc>
          <w:tcPr>
            <w:tcW w:w="1680" w:type="dxa"/>
            <w:shd w:val="clear" w:color="auto" w:fill="auto"/>
          </w:tcPr>
          <w:p w:rsidR="0045501C" w:rsidRPr="00707D02" w:rsidRDefault="005E3E2A">
            <w:pPr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          </w:t>
            </w:r>
            <w:r w:rsidR="0045501C" w:rsidRPr="00707D02">
              <w:rPr>
                <w:b/>
                <w:bCs/>
                <w:i/>
                <w:sz w:val="22"/>
                <w:szCs w:val="22"/>
              </w:rPr>
              <w:t>36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45501C" w:rsidRPr="00707D02">
              <w:rPr>
                <w:b/>
                <w:bCs/>
                <w:i/>
                <w:sz w:val="22"/>
                <w:szCs w:val="22"/>
              </w:rPr>
              <w:t>714.-9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Ст.20 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Услуги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9179D7">
            <w:pPr>
              <w:ind w:left="-108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Банк «</w:t>
            </w:r>
            <w:proofErr w:type="spellStart"/>
            <w:r w:rsidR="009179D7">
              <w:rPr>
                <w:b/>
                <w:bCs/>
                <w:i/>
              </w:rPr>
              <w:t>Крайинвестбанк</w:t>
            </w:r>
            <w:proofErr w:type="spellEnd"/>
            <w:r w:rsidRPr="00C52F7E">
              <w:rPr>
                <w:b/>
                <w:bCs/>
                <w:i/>
              </w:rPr>
              <w:t>» ООО</w:t>
            </w:r>
          </w:p>
        </w:tc>
        <w:tc>
          <w:tcPr>
            <w:tcW w:w="1800" w:type="dxa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6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500.-00</w:t>
            </w:r>
          </w:p>
        </w:tc>
        <w:tc>
          <w:tcPr>
            <w:tcW w:w="1800" w:type="dxa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624.00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624.00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624.00</w:t>
            </w:r>
          </w:p>
        </w:tc>
        <w:tc>
          <w:tcPr>
            <w:tcW w:w="1680" w:type="dxa"/>
            <w:shd w:val="clear" w:color="auto" w:fill="auto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624.00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Ст.20 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Тех. обслуживание </w:t>
            </w:r>
          </w:p>
          <w:p w:rsidR="00C52F7E" w:rsidRPr="00C52F7E" w:rsidRDefault="00C52F7E" w:rsidP="00C52F7E">
            <w:pPr>
              <w:ind w:left="-108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Хозяйственные расходы: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ind w:left="-108" w:right="-108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Затраты на материалы по </w:t>
            </w:r>
            <w:proofErr w:type="gramStart"/>
            <w:r w:rsidRPr="00C52F7E">
              <w:rPr>
                <w:b/>
                <w:bCs/>
                <w:i/>
                <w:sz w:val="18"/>
                <w:szCs w:val="18"/>
              </w:rPr>
              <w:t>техническому</w:t>
            </w:r>
            <w:proofErr w:type="gramEnd"/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  <w:sz w:val="18"/>
                <w:szCs w:val="18"/>
              </w:rPr>
              <w:t xml:space="preserve"> и</w:t>
            </w:r>
            <w:r w:rsidRPr="00C52F7E">
              <w:rPr>
                <w:b/>
                <w:bCs/>
                <w:i/>
                <w:sz w:val="16"/>
                <w:szCs w:val="16"/>
              </w:rPr>
              <w:t xml:space="preserve"> </w:t>
            </w:r>
            <w:r w:rsidRPr="00C52F7E">
              <w:rPr>
                <w:b/>
                <w:bCs/>
                <w:i/>
                <w:sz w:val="18"/>
                <w:szCs w:val="18"/>
              </w:rPr>
              <w:t>аварийному обслуживанию МОП.</w:t>
            </w:r>
          </w:p>
        </w:tc>
        <w:tc>
          <w:tcPr>
            <w:tcW w:w="1800" w:type="dxa"/>
          </w:tcPr>
          <w:p w:rsidR="00C52F7E" w:rsidRPr="00707D02" w:rsidRDefault="00707D02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6000.-00</w:t>
            </w:r>
          </w:p>
        </w:tc>
        <w:tc>
          <w:tcPr>
            <w:tcW w:w="1800" w:type="dxa"/>
          </w:tcPr>
          <w:p w:rsidR="00C52F7E" w:rsidRPr="00707D02" w:rsidRDefault="00707D02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500.-00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707D02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500.-00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707D02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500.-00</w:t>
            </w:r>
          </w:p>
        </w:tc>
        <w:tc>
          <w:tcPr>
            <w:tcW w:w="1680" w:type="dxa"/>
            <w:shd w:val="clear" w:color="auto" w:fill="auto"/>
          </w:tcPr>
          <w:p w:rsidR="00C52F7E" w:rsidRPr="00707D02" w:rsidRDefault="00707D02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500.-00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Ст.20 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Канцелярские товары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Бумага А</w:t>
            </w:r>
            <w:proofErr w:type="gramStart"/>
            <w:r w:rsidRPr="00C52F7E">
              <w:rPr>
                <w:b/>
                <w:bCs/>
                <w:i/>
              </w:rPr>
              <w:t>4</w:t>
            </w:r>
            <w:proofErr w:type="gramEnd"/>
            <w:r w:rsidRPr="00C52F7E">
              <w:rPr>
                <w:b/>
                <w:bCs/>
                <w:i/>
              </w:rPr>
              <w:t xml:space="preserve"> (канцтовары)</w:t>
            </w:r>
          </w:p>
        </w:tc>
        <w:tc>
          <w:tcPr>
            <w:tcW w:w="1800" w:type="dxa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600.-00</w:t>
            </w:r>
          </w:p>
        </w:tc>
        <w:tc>
          <w:tcPr>
            <w:tcW w:w="1800" w:type="dxa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150.-00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150.-00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150.-00</w:t>
            </w:r>
          </w:p>
        </w:tc>
        <w:tc>
          <w:tcPr>
            <w:tcW w:w="1680" w:type="dxa"/>
            <w:shd w:val="clear" w:color="auto" w:fill="auto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150.-00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Ст. 20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ind w:left="-108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Обслуживание оргтехники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ind w:left="-108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Зап.</w:t>
            </w:r>
            <w:r w:rsidR="009179D7">
              <w:rPr>
                <w:b/>
                <w:bCs/>
                <w:i/>
              </w:rPr>
              <w:t xml:space="preserve"> и рем</w:t>
            </w:r>
            <w:proofErr w:type="gramStart"/>
            <w:r w:rsidR="009179D7">
              <w:rPr>
                <w:b/>
                <w:bCs/>
                <w:i/>
              </w:rPr>
              <w:t>.</w:t>
            </w:r>
            <w:proofErr w:type="gramEnd"/>
            <w:r w:rsidR="009179D7">
              <w:rPr>
                <w:b/>
                <w:bCs/>
                <w:i/>
              </w:rPr>
              <w:t xml:space="preserve"> </w:t>
            </w:r>
            <w:proofErr w:type="spellStart"/>
            <w:proofErr w:type="gramStart"/>
            <w:r w:rsidR="009179D7">
              <w:rPr>
                <w:b/>
                <w:bCs/>
                <w:i/>
              </w:rPr>
              <w:t>к</w:t>
            </w:r>
            <w:proofErr w:type="gramEnd"/>
            <w:r w:rsidR="009179D7">
              <w:rPr>
                <w:b/>
                <w:bCs/>
                <w:i/>
              </w:rPr>
              <w:t>артр</w:t>
            </w:r>
            <w:proofErr w:type="spellEnd"/>
            <w:r w:rsidR="009179D7">
              <w:rPr>
                <w:b/>
                <w:bCs/>
                <w:i/>
              </w:rPr>
              <w:t>.</w:t>
            </w:r>
          </w:p>
        </w:tc>
        <w:tc>
          <w:tcPr>
            <w:tcW w:w="1800" w:type="dxa"/>
          </w:tcPr>
          <w:p w:rsidR="00C52F7E" w:rsidRPr="00707D02" w:rsidRDefault="00707D02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1200.-00</w:t>
            </w:r>
          </w:p>
        </w:tc>
        <w:tc>
          <w:tcPr>
            <w:tcW w:w="1800" w:type="dxa"/>
          </w:tcPr>
          <w:p w:rsidR="00C52F7E" w:rsidRPr="00707D02" w:rsidRDefault="00707D02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600</w:t>
            </w:r>
            <w:r w:rsidR="009179D7" w:rsidRPr="00707D02">
              <w:rPr>
                <w:b/>
                <w:bCs/>
                <w:i/>
                <w:sz w:val="22"/>
                <w:szCs w:val="22"/>
              </w:rPr>
              <w:t>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707D02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16820.-90</w:t>
            </w:r>
            <w:r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707D02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600</w:t>
            </w:r>
            <w:r w:rsidR="009179D7" w:rsidRPr="00707D02">
              <w:rPr>
                <w:b/>
                <w:bCs/>
                <w:i/>
                <w:sz w:val="22"/>
                <w:szCs w:val="22"/>
              </w:rPr>
              <w:t>.-00</w:t>
            </w:r>
          </w:p>
        </w:tc>
        <w:tc>
          <w:tcPr>
            <w:tcW w:w="168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Ст. 20 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Бух</w:t>
            </w:r>
            <w:proofErr w:type="gramStart"/>
            <w:r w:rsidRPr="00C52F7E">
              <w:rPr>
                <w:b/>
                <w:bCs/>
                <w:i/>
              </w:rPr>
              <w:t>.</w:t>
            </w:r>
            <w:proofErr w:type="gramEnd"/>
            <w:r w:rsidRPr="00C52F7E">
              <w:rPr>
                <w:b/>
                <w:bCs/>
                <w:i/>
              </w:rPr>
              <w:t xml:space="preserve"> </w:t>
            </w:r>
            <w:proofErr w:type="gramStart"/>
            <w:r w:rsidRPr="00C52F7E">
              <w:rPr>
                <w:b/>
                <w:bCs/>
                <w:i/>
              </w:rPr>
              <w:t>о</w:t>
            </w:r>
            <w:proofErr w:type="gramEnd"/>
            <w:r w:rsidRPr="00C52F7E">
              <w:rPr>
                <w:b/>
                <w:bCs/>
                <w:i/>
              </w:rPr>
              <w:t>тчетность</w:t>
            </w:r>
          </w:p>
        </w:tc>
        <w:tc>
          <w:tcPr>
            <w:tcW w:w="3480" w:type="dxa"/>
            <w:shd w:val="clear" w:color="auto" w:fill="auto"/>
          </w:tcPr>
          <w:p w:rsidR="00C52F7E" w:rsidRDefault="00C52F7E" w:rsidP="00C52F7E">
            <w:pPr>
              <w:ind w:left="-108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Услуги по набивке</w:t>
            </w:r>
            <w:proofErr w:type="gramStart"/>
            <w:r w:rsidRPr="00C52F7E">
              <w:rPr>
                <w:b/>
                <w:bCs/>
                <w:i/>
              </w:rPr>
              <w:t xml:space="preserve"> Б</w:t>
            </w:r>
            <w:proofErr w:type="gramEnd"/>
            <w:r w:rsidRPr="00C52F7E">
              <w:rPr>
                <w:b/>
                <w:bCs/>
                <w:i/>
              </w:rPr>
              <w:t xml:space="preserve">ух. </w:t>
            </w:r>
            <w:r w:rsidR="009179D7" w:rsidRPr="00C52F7E">
              <w:rPr>
                <w:b/>
                <w:bCs/>
                <w:i/>
              </w:rPr>
              <w:t>О</w:t>
            </w:r>
            <w:r w:rsidRPr="00C52F7E">
              <w:rPr>
                <w:b/>
                <w:bCs/>
                <w:i/>
              </w:rPr>
              <w:t>тчетности</w:t>
            </w:r>
          </w:p>
          <w:p w:rsidR="009179D7" w:rsidRPr="00C52F7E" w:rsidRDefault="009179D7" w:rsidP="00C52F7E">
            <w:pPr>
              <w:ind w:left="-108" w:right="-108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 Твое Дело»</w:t>
            </w:r>
          </w:p>
        </w:tc>
        <w:tc>
          <w:tcPr>
            <w:tcW w:w="1800" w:type="dxa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12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000.-00</w:t>
            </w:r>
          </w:p>
        </w:tc>
        <w:tc>
          <w:tcPr>
            <w:tcW w:w="1800" w:type="dxa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3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000.-00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3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000.-00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3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000.-00</w:t>
            </w:r>
          </w:p>
        </w:tc>
        <w:tc>
          <w:tcPr>
            <w:tcW w:w="1680" w:type="dxa"/>
            <w:shd w:val="clear" w:color="auto" w:fill="auto"/>
          </w:tcPr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3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000.-00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Ст. 60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Cs/>
                <w:sz w:val="16"/>
                <w:szCs w:val="16"/>
              </w:rPr>
            </w:pP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Программное обеспечение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C52F7E" w:rsidP="00C52F7E">
            <w:pPr>
              <w:ind w:left="-108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Обслуживание программ: </w:t>
            </w:r>
          </w:p>
          <w:p w:rsidR="00C52F7E" w:rsidRPr="00C52F7E" w:rsidRDefault="009179D7" w:rsidP="00C52F7E">
            <w:pPr>
              <w:ind w:left="-108" w:right="-108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ООО» Партнер» </w:t>
            </w:r>
            <w:proofErr w:type="spellStart"/>
            <w:r>
              <w:rPr>
                <w:b/>
                <w:bCs/>
                <w:i/>
              </w:rPr>
              <w:t>Биллин</w:t>
            </w:r>
            <w:proofErr w:type="gramStart"/>
            <w:r>
              <w:rPr>
                <w:b/>
                <w:bCs/>
                <w:i/>
              </w:rPr>
              <w:t>г</w:t>
            </w:r>
            <w:proofErr w:type="spellEnd"/>
            <w:r>
              <w:rPr>
                <w:b/>
                <w:bCs/>
                <w:i/>
              </w:rPr>
              <w:t>-</w:t>
            </w:r>
            <w:proofErr w:type="gramEnd"/>
            <w:r>
              <w:rPr>
                <w:b/>
                <w:bCs/>
                <w:i/>
              </w:rPr>
              <w:t xml:space="preserve"> Онлайн</w:t>
            </w:r>
            <w:r w:rsidR="00C52F7E" w:rsidRPr="00C52F7E">
              <w:rPr>
                <w:b/>
                <w:bCs/>
                <w:i/>
              </w:rPr>
              <w:t xml:space="preserve"> </w:t>
            </w:r>
          </w:p>
        </w:tc>
        <w:tc>
          <w:tcPr>
            <w:tcW w:w="1800" w:type="dxa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23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520.-00</w:t>
            </w:r>
          </w:p>
        </w:tc>
        <w:tc>
          <w:tcPr>
            <w:tcW w:w="1800" w:type="dxa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5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880.-00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5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880.-00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5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880.-00</w:t>
            </w:r>
          </w:p>
        </w:tc>
        <w:tc>
          <w:tcPr>
            <w:tcW w:w="168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9179D7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5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880.-00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Ст. 60 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Сервис обслуживание</w:t>
            </w:r>
          </w:p>
          <w:p w:rsidR="00C52F7E" w:rsidRPr="00C52F7E" w:rsidRDefault="005746FA" w:rsidP="00C52F7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Насосы</w:t>
            </w:r>
          </w:p>
        </w:tc>
        <w:tc>
          <w:tcPr>
            <w:tcW w:w="3480" w:type="dxa"/>
            <w:shd w:val="clear" w:color="auto" w:fill="auto"/>
          </w:tcPr>
          <w:p w:rsidR="00C52F7E" w:rsidRPr="00141F2E" w:rsidRDefault="005746FA" w:rsidP="00C52F7E">
            <w:pPr>
              <w:ind w:left="-108" w:right="-108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  <w:r w:rsidR="002D1841">
              <w:rPr>
                <w:b/>
                <w:bCs/>
                <w:i/>
              </w:rPr>
              <w:t xml:space="preserve">       </w:t>
            </w:r>
            <w:r w:rsidR="002D1841">
              <w:rPr>
                <w:b/>
                <w:bCs/>
                <w:i/>
                <w:color w:val="FF0000"/>
              </w:rPr>
              <w:t xml:space="preserve"> </w:t>
            </w:r>
            <w:proofErr w:type="spellStart"/>
            <w:r w:rsidR="002D1841" w:rsidRPr="00141F2E">
              <w:rPr>
                <w:b/>
                <w:bCs/>
                <w:i/>
              </w:rPr>
              <w:t>Аквастиль</w:t>
            </w:r>
            <w:proofErr w:type="gramStart"/>
            <w:r w:rsidR="002D1841" w:rsidRPr="00141F2E">
              <w:rPr>
                <w:b/>
                <w:bCs/>
                <w:i/>
              </w:rPr>
              <w:t>,И</w:t>
            </w:r>
            <w:proofErr w:type="gramEnd"/>
            <w:r w:rsidR="002D1841" w:rsidRPr="00141F2E">
              <w:rPr>
                <w:b/>
                <w:bCs/>
                <w:i/>
              </w:rPr>
              <w:t>П</w:t>
            </w:r>
            <w:proofErr w:type="spellEnd"/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141F2E">
              <w:rPr>
                <w:b/>
                <w:bCs/>
                <w:i/>
              </w:rPr>
              <w:t>Дог. № 93-О/2009 от 01.01.09г.</w:t>
            </w:r>
          </w:p>
        </w:tc>
        <w:tc>
          <w:tcPr>
            <w:tcW w:w="1800" w:type="dxa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5746FA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10 000.-00</w:t>
            </w:r>
          </w:p>
        </w:tc>
        <w:tc>
          <w:tcPr>
            <w:tcW w:w="1800" w:type="dxa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5746FA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2500.-00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5746FA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2500.-00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5746FA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2500.-00</w:t>
            </w:r>
          </w:p>
        </w:tc>
        <w:tc>
          <w:tcPr>
            <w:tcW w:w="1680" w:type="dxa"/>
            <w:shd w:val="clear" w:color="auto" w:fill="auto"/>
          </w:tcPr>
          <w:p w:rsidR="005746FA" w:rsidRPr="00707D02" w:rsidRDefault="005746FA" w:rsidP="005746FA">
            <w:pPr>
              <w:rPr>
                <w:b/>
                <w:bCs/>
                <w:i/>
                <w:sz w:val="22"/>
                <w:szCs w:val="22"/>
              </w:rPr>
            </w:pPr>
          </w:p>
          <w:p w:rsidR="00C52F7E" w:rsidRPr="00707D02" w:rsidRDefault="00707D02" w:rsidP="005746FA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        </w:t>
            </w:r>
            <w:r w:rsidR="005746FA" w:rsidRPr="00707D02">
              <w:rPr>
                <w:b/>
                <w:bCs/>
                <w:i/>
                <w:sz w:val="22"/>
                <w:szCs w:val="22"/>
              </w:rPr>
              <w:t xml:space="preserve">  2500.-00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auto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Ст. 60</w:t>
            </w:r>
          </w:p>
        </w:tc>
        <w:tc>
          <w:tcPr>
            <w:tcW w:w="2640" w:type="dxa"/>
            <w:shd w:val="clear" w:color="auto" w:fill="auto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Борьба с грызунами, </w:t>
            </w:r>
          </w:p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дератизация</w:t>
            </w:r>
          </w:p>
        </w:tc>
        <w:tc>
          <w:tcPr>
            <w:tcW w:w="3480" w:type="dxa"/>
            <w:shd w:val="clear" w:color="auto" w:fill="auto"/>
          </w:tcPr>
          <w:p w:rsidR="00C52F7E" w:rsidRPr="00C52F7E" w:rsidRDefault="005746FA" w:rsidP="00C52F7E">
            <w:pPr>
              <w:ind w:left="-108" w:right="-108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ООО «Гигиена</w:t>
            </w:r>
            <w:r w:rsidR="00C52F7E" w:rsidRPr="00C52F7E">
              <w:rPr>
                <w:b/>
                <w:bCs/>
                <w:i/>
              </w:rPr>
              <w:t xml:space="preserve">» </w:t>
            </w:r>
          </w:p>
          <w:p w:rsidR="00C52F7E" w:rsidRPr="00C52F7E" w:rsidRDefault="00C52F7E" w:rsidP="00C52F7E">
            <w:pPr>
              <w:ind w:left="-108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Протравка блох, крыс, мышей. </w:t>
            </w:r>
          </w:p>
        </w:tc>
        <w:tc>
          <w:tcPr>
            <w:tcW w:w="1800" w:type="dxa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5746FA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26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291.-52</w:t>
            </w:r>
          </w:p>
        </w:tc>
        <w:tc>
          <w:tcPr>
            <w:tcW w:w="1800" w:type="dxa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5746FA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3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855.-6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5746FA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9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290.-16</w:t>
            </w:r>
          </w:p>
        </w:tc>
        <w:tc>
          <w:tcPr>
            <w:tcW w:w="1800" w:type="dxa"/>
            <w:shd w:val="clear" w:color="auto" w:fill="auto"/>
          </w:tcPr>
          <w:p w:rsidR="00C52F7E" w:rsidRPr="00707D02" w:rsidRDefault="00C52F7E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5746FA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9</w:t>
            </w:r>
            <w:r w:rsidR="008D4497" w:rsidRPr="00707D02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i/>
                <w:sz w:val="22"/>
                <w:szCs w:val="22"/>
              </w:rPr>
              <w:t>290.-16</w:t>
            </w:r>
          </w:p>
        </w:tc>
        <w:tc>
          <w:tcPr>
            <w:tcW w:w="1680" w:type="dxa"/>
            <w:shd w:val="clear" w:color="auto" w:fill="auto"/>
          </w:tcPr>
          <w:p w:rsidR="005746FA" w:rsidRPr="00707D02" w:rsidRDefault="005746FA" w:rsidP="00C52F7E">
            <w:pPr>
              <w:jc w:val="right"/>
              <w:rPr>
                <w:bCs/>
                <w:sz w:val="22"/>
                <w:szCs w:val="22"/>
              </w:rPr>
            </w:pPr>
          </w:p>
          <w:p w:rsidR="00C52F7E" w:rsidRPr="00707D02" w:rsidRDefault="005746FA" w:rsidP="00C52F7E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Cs/>
                <w:sz w:val="22"/>
                <w:szCs w:val="22"/>
              </w:rPr>
              <w:t>3</w:t>
            </w:r>
            <w:r w:rsidR="008D4497" w:rsidRPr="00707D02">
              <w:rPr>
                <w:bCs/>
                <w:sz w:val="22"/>
                <w:szCs w:val="22"/>
              </w:rPr>
              <w:t xml:space="preserve"> </w:t>
            </w:r>
            <w:r w:rsidRPr="00707D02">
              <w:rPr>
                <w:bCs/>
                <w:sz w:val="22"/>
                <w:szCs w:val="22"/>
              </w:rPr>
              <w:t>855.-6</w:t>
            </w:r>
          </w:p>
        </w:tc>
      </w:tr>
      <w:tr w:rsidR="008D4497" w:rsidRPr="00C52F7E" w:rsidTr="00C52F7E">
        <w:tc>
          <w:tcPr>
            <w:tcW w:w="1020" w:type="dxa"/>
            <w:shd w:val="clear" w:color="auto" w:fill="auto"/>
          </w:tcPr>
          <w:p w:rsidR="008D4497" w:rsidRDefault="008D4497" w:rsidP="00C52F7E">
            <w:pPr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 xml:space="preserve">Ст. 20 </w:t>
            </w:r>
          </w:p>
        </w:tc>
        <w:tc>
          <w:tcPr>
            <w:tcW w:w="2640" w:type="dxa"/>
            <w:shd w:val="clear" w:color="auto" w:fill="auto"/>
          </w:tcPr>
          <w:p w:rsidR="008D4497" w:rsidRDefault="008D4497" w:rsidP="00C52F7E">
            <w:pPr>
              <w:jc w:val="center"/>
              <w:rPr>
                <w:b/>
                <w:bCs/>
                <w:i/>
              </w:rPr>
            </w:pPr>
            <w:proofErr w:type="spellStart"/>
            <w:r>
              <w:rPr>
                <w:b/>
                <w:bCs/>
                <w:i/>
              </w:rPr>
              <w:t>Поверка</w:t>
            </w:r>
            <w:proofErr w:type="gramStart"/>
            <w:r>
              <w:rPr>
                <w:b/>
                <w:bCs/>
                <w:i/>
              </w:rPr>
              <w:t>.и</w:t>
            </w:r>
            <w:proofErr w:type="gramEnd"/>
            <w:r>
              <w:rPr>
                <w:b/>
                <w:bCs/>
                <w:i/>
              </w:rPr>
              <w:t>змерение</w:t>
            </w:r>
            <w:proofErr w:type="spellEnd"/>
            <w:r>
              <w:rPr>
                <w:b/>
                <w:bCs/>
                <w:i/>
              </w:rPr>
              <w:t xml:space="preserve"> </w:t>
            </w:r>
            <w:proofErr w:type="spellStart"/>
            <w:r>
              <w:rPr>
                <w:b/>
                <w:bCs/>
                <w:i/>
              </w:rPr>
              <w:t>электропри</w:t>
            </w:r>
            <w:proofErr w:type="spellEnd"/>
          </w:p>
        </w:tc>
        <w:tc>
          <w:tcPr>
            <w:tcW w:w="3480" w:type="dxa"/>
            <w:shd w:val="clear" w:color="auto" w:fill="auto"/>
          </w:tcPr>
          <w:p w:rsidR="008D4497" w:rsidRDefault="008D4497" w:rsidP="00C52F7E">
            <w:pPr>
              <w:ind w:left="-108" w:right="-108"/>
              <w:jc w:val="center"/>
              <w:rPr>
                <w:b/>
                <w:bCs/>
                <w:i/>
              </w:rPr>
            </w:pPr>
          </w:p>
        </w:tc>
        <w:tc>
          <w:tcPr>
            <w:tcW w:w="1800" w:type="dxa"/>
          </w:tcPr>
          <w:p w:rsidR="008D4497" w:rsidRPr="00707D02" w:rsidRDefault="008D4497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10 500.-00</w:t>
            </w:r>
          </w:p>
        </w:tc>
        <w:tc>
          <w:tcPr>
            <w:tcW w:w="1800" w:type="dxa"/>
          </w:tcPr>
          <w:p w:rsidR="008D4497" w:rsidRPr="00707D02" w:rsidRDefault="008D4497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2 625.-00</w:t>
            </w:r>
          </w:p>
        </w:tc>
        <w:tc>
          <w:tcPr>
            <w:tcW w:w="1800" w:type="dxa"/>
            <w:shd w:val="clear" w:color="auto" w:fill="auto"/>
          </w:tcPr>
          <w:p w:rsidR="008D4497" w:rsidRPr="00707D02" w:rsidRDefault="008D4497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2 625.-00</w:t>
            </w:r>
          </w:p>
        </w:tc>
        <w:tc>
          <w:tcPr>
            <w:tcW w:w="1800" w:type="dxa"/>
            <w:shd w:val="clear" w:color="auto" w:fill="auto"/>
          </w:tcPr>
          <w:p w:rsidR="008D4497" w:rsidRPr="00707D02" w:rsidRDefault="008D4497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2 625.-00</w:t>
            </w:r>
          </w:p>
        </w:tc>
        <w:tc>
          <w:tcPr>
            <w:tcW w:w="1680" w:type="dxa"/>
            <w:shd w:val="clear" w:color="auto" w:fill="auto"/>
          </w:tcPr>
          <w:p w:rsidR="008D4497" w:rsidRPr="00707D02" w:rsidRDefault="008D4497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2 625.-00</w:t>
            </w:r>
          </w:p>
        </w:tc>
      </w:tr>
      <w:tr w:rsidR="005746FA" w:rsidRPr="00C52F7E" w:rsidTr="00C52F7E">
        <w:tc>
          <w:tcPr>
            <w:tcW w:w="1020" w:type="dxa"/>
            <w:shd w:val="clear" w:color="auto" w:fill="auto"/>
          </w:tcPr>
          <w:p w:rsidR="005746FA" w:rsidRPr="00C52F7E" w:rsidRDefault="005746FA" w:rsidP="00C52F7E">
            <w:pPr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Ст.20</w:t>
            </w:r>
          </w:p>
        </w:tc>
        <w:tc>
          <w:tcPr>
            <w:tcW w:w="2640" w:type="dxa"/>
            <w:shd w:val="clear" w:color="auto" w:fill="auto"/>
          </w:tcPr>
          <w:p w:rsidR="005746FA" w:rsidRPr="00C52F7E" w:rsidRDefault="005746FA" w:rsidP="00C52F7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Тех. Обслуживание газового оборудования</w:t>
            </w:r>
          </w:p>
        </w:tc>
        <w:tc>
          <w:tcPr>
            <w:tcW w:w="3480" w:type="dxa"/>
            <w:shd w:val="clear" w:color="auto" w:fill="auto"/>
          </w:tcPr>
          <w:p w:rsidR="005746FA" w:rsidRDefault="005746FA" w:rsidP="00C52F7E">
            <w:pPr>
              <w:ind w:left="-108" w:right="-108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ЗАО «</w:t>
            </w:r>
            <w:proofErr w:type="spellStart"/>
            <w:r>
              <w:rPr>
                <w:b/>
                <w:bCs/>
                <w:i/>
              </w:rPr>
              <w:t>Выселкирайгаз</w:t>
            </w:r>
            <w:proofErr w:type="spellEnd"/>
            <w:r>
              <w:rPr>
                <w:b/>
                <w:bCs/>
                <w:i/>
              </w:rPr>
              <w:t>»</w:t>
            </w:r>
          </w:p>
        </w:tc>
        <w:tc>
          <w:tcPr>
            <w:tcW w:w="1800" w:type="dxa"/>
          </w:tcPr>
          <w:p w:rsidR="005746FA" w:rsidRPr="00707D02" w:rsidRDefault="005746FA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13</w:t>
            </w:r>
            <w:r w:rsidR="008D4497" w:rsidRPr="00707D02">
              <w:rPr>
                <w:b/>
                <w:bCs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sz w:val="22"/>
                <w:szCs w:val="22"/>
              </w:rPr>
              <w:t>500.-00</w:t>
            </w:r>
          </w:p>
        </w:tc>
        <w:tc>
          <w:tcPr>
            <w:tcW w:w="1800" w:type="dxa"/>
          </w:tcPr>
          <w:p w:rsidR="005746FA" w:rsidRPr="00707D02" w:rsidRDefault="005746FA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3</w:t>
            </w:r>
            <w:r w:rsidR="008D4497" w:rsidRPr="00707D02">
              <w:rPr>
                <w:b/>
                <w:bCs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sz w:val="22"/>
                <w:szCs w:val="22"/>
              </w:rPr>
              <w:t>375.-00</w:t>
            </w:r>
          </w:p>
        </w:tc>
        <w:tc>
          <w:tcPr>
            <w:tcW w:w="1800" w:type="dxa"/>
            <w:shd w:val="clear" w:color="auto" w:fill="auto"/>
          </w:tcPr>
          <w:p w:rsidR="005746FA" w:rsidRPr="00707D02" w:rsidRDefault="005746FA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3</w:t>
            </w:r>
            <w:r w:rsidR="008D4497" w:rsidRPr="00707D02">
              <w:rPr>
                <w:b/>
                <w:bCs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sz w:val="22"/>
                <w:szCs w:val="22"/>
              </w:rPr>
              <w:t>375.-00</w:t>
            </w:r>
          </w:p>
        </w:tc>
        <w:tc>
          <w:tcPr>
            <w:tcW w:w="1800" w:type="dxa"/>
            <w:shd w:val="clear" w:color="auto" w:fill="auto"/>
          </w:tcPr>
          <w:p w:rsidR="005746FA" w:rsidRPr="00707D02" w:rsidRDefault="005746FA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3</w:t>
            </w:r>
            <w:r w:rsidR="008D4497" w:rsidRPr="00707D02">
              <w:rPr>
                <w:b/>
                <w:bCs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sz w:val="22"/>
                <w:szCs w:val="22"/>
              </w:rPr>
              <w:t>375.-00</w:t>
            </w:r>
          </w:p>
        </w:tc>
        <w:tc>
          <w:tcPr>
            <w:tcW w:w="1680" w:type="dxa"/>
            <w:shd w:val="clear" w:color="auto" w:fill="auto"/>
          </w:tcPr>
          <w:p w:rsidR="005746FA" w:rsidRPr="00707D02" w:rsidRDefault="005746FA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3</w:t>
            </w:r>
            <w:r w:rsidR="008D4497" w:rsidRPr="00707D02">
              <w:rPr>
                <w:b/>
                <w:bCs/>
                <w:sz w:val="22"/>
                <w:szCs w:val="22"/>
              </w:rPr>
              <w:t xml:space="preserve"> </w:t>
            </w:r>
            <w:r w:rsidRPr="00707D02">
              <w:rPr>
                <w:b/>
                <w:bCs/>
                <w:sz w:val="22"/>
                <w:szCs w:val="22"/>
              </w:rPr>
              <w:t>375.-00</w:t>
            </w:r>
          </w:p>
        </w:tc>
      </w:tr>
      <w:tr w:rsidR="00331304" w:rsidRPr="00C52F7E" w:rsidTr="00C52F7E">
        <w:tc>
          <w:tcPr>
            <w:tcW w:w="1020" w:type="dxa"/>
            <w:shd w:val="clear" w:color="auto" w:fill="auto"/>
          </w:tcPr>
          <w:p w:rsidR="00331304" w:rsidRDefault="00331304" w:rsidP="00C52F7E">
            <w:pPr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Итого</w:t>
            </w:r>
          </w:p>
        </w:tc>
        <w:tc>
          <w:tcPr>
            <w:tcW w:w="2640" w:type="dxa"/>
            <w:shd w:val="clear" w:color="auto" w:fill="auto"/>
          </w:tcPr>
          <w:p w:rsidR="00331304" w:rsidRDefault="00331304" w:rsidP="00C52F7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0" w:type="dxa"/>
            <w:shd w:val="clear" w:color="auto" w:fill="auto"/>
          </w:tcPr>
          <w:p w:rsidR="00331304" w:rsidRDefault="00331304" w:rsidP="00C52F7E">
            <w:pPr>
              <w:ind w:left="-108" w:right="-108"/>
              <w:jc w:val="center"/>
              <w:rPr>
                <w:b/>
                <w:bCs/>
                <w:i/>
              </w:rPr>
            </w:pPr>
          </w:p>
        </w:tc>
        <w:tc>
          <w:tcPr>
            <w:tcW w:w="1800" w:type="dxa"/>
          </w:tcPr>
          <w:p w:rsidR="00331304" w:rsidRPr="00707D02" w:rsidRDefault="00331304" w:rsidP="00C52F7E">
            <w:pPr>
              <w:jc w:val="right"/>
              <w:rPr>
                <w:b/>
                <w:bCs/>
              </w:rPr>
            </w:pPr>
          </w:p>
        </w:tc>
        <w:tc>
          <w:tcPr>
            <w:tcW w:w="1800" w:type="dxa"/>
          </w:tcPr>
          <w:p w:rsidR="00331304" w:rsidRPr="00707D02" w:rsidRDefault="00331304" w:rsidP="00C52F7E">
            <w:pPr>
              <w:jc w:val="right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331304" w:rsidRPr="00707D02" w:rsidRDefault="00331304" w:rsidP="00C52F7E">
            <w:pPr>
              <w:jc w:val="right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</w:tcPr>
          <w:p w:rsidR="00331304" w:rsidRPr="00707D02" w:rsidRDefault="00331304" w:rsidP="00C52F7E">
            <w:pPr>
              <w:jc w:val="right"/>
              <w:rPr>
                <w:b/>
                <w:bCs/>
              </w:rPr>
            </w:pPr>
          </w:p>
        </w:tc>
        <w:tc>
          <w:tcPr>
            <w:tcW w:w="1680" w:type="dxa"/>
            <w:shd w:val="clear" w:color="auto" w:fill="auto"/>
          </w:tcPr>
          <w:p w:rsidR="00331304" w:rsidRPr="00707D02" w:rsidRDefault="00331304" w:rsidP="00C52F7E">
            <w:pPr>
              <w:jc w:val="right"/>
              <w:rPr>
                <w:b/>
                <w:bCs/>
              </w:rPr>
            </w:pPr>
          </w:p>
        </w:tc>
      </w:tr>
      <w:tr w:rsidR="008D4497" w:rsidRPr="00C52F7E" w:rsidTr="00331304">
        <w:trPr>
          <w:trHeight w:val="507"/>
        </w:trPr>
        <w:tc>
          <w:tcPr>
            <w:tcW w:w="1020" w:type="dxa"/>
            <w:shd w:val="clear" w:color="auto" w:fill="D9D9D9" w:themeFill="background1" w:themeFillShade="D9"/>
          </w:tcPr>
          <w:p w:rsidR="008D4497" w:rsidRPr="00707D02" w:rsidRDefault="008D4497" w:rsidP="00C52F7E">
            <w:pPr>
              <w:rPr>
                <w:b/>
                <w:bCs/>
                <w:i/>
                <w:sz w:val="22"/>
                <w:szCs w:val="22"/>
              </w:rPr>
            </w:pPr>
            <w:r w:rsidRPr="00707D02">
              <w:rPr>
                <w:b/>
                <w:bCs/>
                <w:i/>
                <w:sz w:val="22"/>
                <w:szCs w:val="22"/>
              </w:rPr>
              <w:t>ИТОГО</w:t>
            </w:r>
          </w:p>
          <w:p w:rsidR="008D4497" w:rsidRDefault="008D4497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8D4497" w:rsidRDefault="008D4497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8D4497" w:rsidRDefault="008D4497" w:rsidP="00C52F7E">
            <w:pPr>
              <w:rPr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640" w:type="dxa"/>
            <w:shd w:val="clear" w:color="auto" w:fill="D9D9D9" w:themeFill="background1" w:themeFillShade="D9"/>
          </w:tcPr>
          <w:p w:rsidR="008D4497" w:rsidRDefault="00A77194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Cs/>
                <w:i/>
              </w:rPr>
              <w:t>Тех. обслуживание</w:t>
            </w:r>
          </w:p>
        </w:tc>
        <w:tc>
          <w:tcPr>
            <w:tcW w:w="3480" w:type="dxa"/>
            <w:shd w:val="clear" w:color="auto" w:fill="D9D9D9" w:themeFill="background1" w:themeFillShade="D9"/>
          </w:tcPr>
          <w:p w:rsidR="008D4497" w:rsidRDefault="008D4497" w:rsidP="00C52F7E">
            <w:pPr>
              <w:ind w:left="-108" w:right="-108"/>
              <w:jc w:val="center"/>
              <w:rPr>
                <w:b/>
                <w:bCs/>
                <w:i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8D4497" w:rsidRPr="00707D02" w:rsidRDefault="00707D02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 w:rsidRPr="00707D02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 xml:space="preserve">88 </w:t>
            </w:r>
            <w:r w:rsidR="005E3E2A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911,12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8D4497" w:rsidRPr="00707D02" w:rsidRDefault="00707D02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168 </w:t>
            </w:r>
            <w:r w:rsidR="005E3E2A">
              <w:rPr>
                <w:b/>
                <w:bCs/>
                <w:sz w:val="22"/>
                <w:szCs w:val="22"/>
              </w:rPr>
              <w:t>809</w:t>
            </w:r>
            <w:r>
              <w:rPr>
                <w:b/>
                <w:bCs/>
                <w:sz w:val="22"/>
                <w:szCs w:val="22"/>
              </w:rPr>
              <w:t>.-</w:t>
            </w:r>
            <w:r w:rsidR="005E3E2A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8D4497" w:rsidRPr="00707D02" w:rsidRDefault="00707D02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168 </w:t>
            </w:r>
            <w:r w:rsidR="005E3E2A">
              <w:rPr>
                <w:b/>
                <w:bCs/>
                <w:sz w:val="22"/>
                <w:szCs w:val="22"/>
              </w:rPr>
              <w:t>209</w:t>
            </w:r>
            <w:r>
              <w:rPr>
                <w:b/>
                <w:bCs/>
                <w:sz w:val="22"/>
                <w:szCs w:val="22"/>
              </w:rPr>
              <w:t>.-</w:t>
            </w:r>
            <w:r w:rsidR="005E3E2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8D4497" w:rsidRPr="00707D02" w:rsidRDefault="005E3E2A" w:rsidP="005E3E2A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168 209.-5</w:t>
            </w:r>
          </w:p>
        </w:tc>
        <w:tc>
          <w:tcPr>
            <w:tcW w:w="1680" w:type="dxa"/>
            <w:shd w:val="clear" w:color="auto" w:fill="D9D9D9" w:themeFill="background1" w:themeFillShade="D9"/>
          </w:tcPr>
          <w:p w:rsidR="008D4497" w:rsidRPr="00707D02" w:rsidRDefault="005E3E2A" w:rsidP="00C52F7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168 808.-90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E0E0E0"/>
          </w:tcPr>
          <w:p w:rsidR="00C52F7E" w:rsidRPr="00C52F7E" w:rsidRDefault="00C52F7E" w:rsidP="00C52F7E">
            <w:pPr>
              <w:ind w:right="-108"/>
              <w:rPr>
                <w:bCs/>
                <w:sz w:val="16"/>
                <w:szCs w:val="16"/>
              </w:rPr>
            </w:pPr>
          </w:p>
          <w:p w:rsidR="00C52F7E" w:rsidRPr="00C52F7E" w:rsidRDefault="00C52F7E" w:rsidP="00C52F7E">
            <w:pPr>
              <w:ind w:right="-108"/>
              <w:rPr>
                <w:b/>
                <w:bCs/>
                <w:i/>
                <w:sz w:val="24"/>
                <w:szCs w:val="24"/>
              </w:rPr>
            </w:pPr>
            <w:r w:rsidRPr="00C52F7E">
              <w:rPr>
                <w:b/>
                <w:bCs/>
                <w:i/>
                <w:sz w:val="24"/>
                <w:szCs w:val="24"/>
              </w:rPr>
              <w:t>ИТОГО</w:t>
            </w:r>
          </w:p>
        </w:tc>
        <w:tc>
          <w:tcPr>
            <w:tcW w:w="2640" w:type="dxa"/>
            <w:shd w:val="clear" w:color="auto" w:fill="E0E0E0"/>
          </w:tcPr>
          <w:p w:rsidR="00C52F7E" w:rsidRPr="00C52F7E" w:rsidRDefault="00C52F7E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Содержание тек</w:t>
            </w:r>
            <w:proofErr w:type="gramStart"/>
            <w:r w:rsidRPr="00C52F7E">
              <w:rPr>
                <w:b/>
                <w:bCs/>
                <w:i/>
              </w:rPr>
              <w:t xml:space="preserve">., </w:t>
            </w:r>
            <w:proofErr w:type="gramEnd"/>
            <w:r w:rsidRPr="00C52F7E">
              <w:rPr>
                <w:b/>
                <w:bCs/>
                <w:i/>
              </w:rPr>
              <w:t xml:space="preserve">ремонт, </w:t>
            </w:r>
          </w:p>
          <w:p w:rsidR="00C52F7E" w:rsidRPr="00C52F7E" w:rsidRDefault="00A77194" w:rsidP="00C52F7E">
            <w:pPr>
              <w:ind w:left="-172" w:right="-108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обслужив. </w:t>
            </w:r>
          </w:p>
        </w:tc>
        <w:tc>
          <w:tcPr>
            <w:tcW w:w="3480" w:type="dxa"/>
            <w:shd w:val="clear" w:color="auto" w:fill="E0E0E0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Расходная часть:</w:t>
            </w:r>
          </w:p>
          <w:p w:rsidR="00C52F7E" w:rsidRPr="00C52F7E" w:rsidRDefault="00C52F7E" w:rsidP="00C52F7E">
            <w:pPr>
              <w:jc w:val="center"/>
              <w:rPr>
                <w:bCs/>
                <w:i/>
              </w:rPr>
            </w:pPr>
            <w:r w:rsidRPr="00C52F7E">
              <w:rPr>
                <w:bCs/>
                <w:i/>
              </w:rPr>
              <w:t>Тех. обслуживание.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C52F7E" w:rsidP="00C52F7E">
            <w:pPr>
              <w:jc w:val="center"/>
              <w:rPr>
                <w:bCs/>
                <w:sz w:val="16"/>
                <w:szCs w:val="16"/>
              </w:rPr>
            </w:pPr>
          </w:p>
          <w:p w:rsidR="00C52F7E" w:rsidRPr="00C52F7E" w:rsidRDefault="00A77194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  <w:r w:rsidR="005E3E2A">
              <w:rPr>
                <w:b/>
                <w:bCs/>
                <w:i/>
              </w:rPr>
              <w:t xml:space="preserve"> 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A77194" w:rsidP="00C52F7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A77194" w:rsidP="00C52F7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A77194" w:rsidP="00C52F7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680" w:type="dxa"/>
            <w:shd w:val="clear" w:color="auto" w:fill="E0E0E0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A77194" w:rsidP="00C52F7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FFFFFF"/>
          </w:tcPr>
          <w:p w:rsidR="00C52F7E" w:rsidRPr="00C52F7E" w:rsidRDefault="00C52F7E" w:rsidP="00C52F7E">
            <w:pPr>
              <w:rPr>
                <w:b/>
                <w:bCs/>
                <w:i/>
                <w:sz w:val="16"/>
                <w:szCs w:val="16"/>
              </w:rPr>
            </w:pPr>
          </w:p>
          <w:p w:rsidR="00C52F7E" w:rsidRPr="00C52F7E" w:rsidRDefault="00C52F7E" w:rsidP="00C52F7E">
            <w:pPr>
              <w:ind w:right="-108"/>
              <w:rPr>
                <w:b/>
                <w:bCs/>
                <w:i/>
                <w:sz w:val="24"/>
                <w:szCs w:val="24"/>
              </w:rPr>
            </w:pPr>
            <w:r w:rsidRPr="00C52F7E">
              <w:rPr>
                <w:b/>
                <w:bCs/>
                <w:i/>
                <w:sz w:val="24"/>
                <w:szCs w:val="24"/>
              </w:rPr>
              <w:t>ИТОГО</w:t>
            </w:r>
          </w:p>
        </w:tc>
        <w:tc>
          <w:tcPr>
            <w:tcW w:w="2640" w:type="dxa"/>
            <w:shd w:val="clear" w:color="auto" w:fill="FFFFFF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 xml:space="preserve">Резервный фонд </w:t>
            </w:r>
          </w:p>
          <w:p w:rsidR="00C52F7E" w:rsidRPr="00C52F7E" w:rsidRDefault="00A77194" w:rsidP="00C52F7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 2014</w:t>
            </w:r>
            <w:r w:rsidR="00C52F7E" w:rsidRPr="00C52F7E">
              <w:rPr>
                <w:b/>
                <w:bCs/>
                <w:i/>
              </w:rPr>
              <w:t xml:space="preserve"> году</w:t>
            </w:r>
          </w:p>
        </w:tc>
        <w:tc>
          <w:tcPr>
            <w:tcW w:w="3480" w:type="dxa"/>
            <w:shd w:val="clear" w:color="auto" w:fill="FFFFFF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</w:rPr>
            </w:pPr>
            <w:r w:rsidRPr="00C52F7E">
              <w:rPr>
                <w:b/>
                <w:bCs/>
                <w:i/>
              </w:rPr>
              <w:t>Капитальный Ремонт (5%)</w:t>
            </w:r>
          </w:p>
          <w:p w:rsidR="00C52F7E" w:rsidRPr="00C52F7E" w:rsidRDefault="00C52F7E" w:rsidP="00C52F7E">
            <w:pPr>
              <w:jc w:val="center"/>
              <w:rPr>
                <w:bCs/>
                <w:i/>
              </w:rPr>
            </w:pPr>
            <w:r w:rsidRPr="00C52F7E">
              <w:rPr>
                <w:bCs/>
                <w:i/>
              </w:rPr>
              <w:t>Здание, коммуникации, кровля.</w:t>
            </w:r>
          </w:p>
        </w:tc>
        <w:tc>
          <w:tcPr>
            <w:tcW w:w="1800" w:type="dxa"/>
            <w:shd w:val="clear" w:color="auto" w:fill="FFFFFF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A77194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800" w:type="dxa"/>
            <w:shd w:val="clear" w:color="auto" w:fill="FFFFFF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A77194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800" w:type="dxa"/>
            <w:shd w:val="clear" w:color="auto" w:fill="FFFFFF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A77194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800" w:type="dxa"/>
            <w:shd w:val="clear" w:color="auto" w:fill="FFFFFF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A77194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680" w:type="dxa"/>
            <w:shd w:val="clear" w:color="auto" w:fill="FFFFFF"/>
          </w:tcPr>
          <w:p w:rsidR="00C52F7E" w:rsidRPr="00C52F7E" w:rsidRDefault="00C52F7E" w:rsidP="00C52F7E">
            <w:pPr>
              <w:jc w:val="right"/>
              <w:rPr>
                <w:bCs/>
                <w:sz w:val="16"/>
                <w:szCs w:val="16"/>
              </w:rPr>
            </w:pPr>
          </w:p>
          <w:p w:rsidR="00C52F7E" w:rsidRPr="00C52F7E" w:rsidRDefault="00A77194" w:rsidP="00C52F7E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</w:tr>
      <w:tr w:rsidR="00C52F7E" w:rsidRPr="00C52F7E" w:rsidTr="00C52F7E">
        <w:tc>
          <w:tcPr>
            <w:tcW w:w="1020" w:type="dxa"/>
            <w:shd w:val="clear" w:color="auto" w:fill="E0E0E0"/>
          </w:tcPr>
          <w:p w:rsidR="00C52F7E" w:rsidRPr="00C52F7E" w:rsidRDefault="00C52F7E" w:rsidP="00C52F7E">
            <w:pPr>
              <w:ind w:right="-108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120" w:type="dxa"/>
            <w:gridSpan w:val="2"/>
            <w:shd w:val="clear" w:color="auto" w:fill="E0E0E0"/>
          </w:tcPr>
          <w:p w:rsidR="00C52F7E" w:rsidRPr="00C52F7E" w:rsidRDefault="00C52F7E" w:rsidP="00C52F7E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E0E0E0"/>
          </w:tcPr>
          <w:p w:rsidR="00C52F7E" w:rsidRPr="00C52F7E" w:rsidRDefault="00C52F7E" w:rsidP="00C52F7E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E0E0E0"/>
          </w:tcPr>
          <w:p w:rsidR="00C52F7E" w:rsidRPr="00C52F7E" w:rsidRDefault="00C52F7E" w:rsidP="00C52F7E">
            <w:pPr>
              <w:jc w:val="right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E0E0E0"/>
          </w:tcPr>
          <w:p w:rsidR="00C52F7E" w:rsidRPr="00C52F7E" w:rsidRDefault="00C52F7E" w:rsidP="00C52F7E">
            <w:pPr>
              <w:jc w:val="right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E0E0E0"/>
          </w:tcPr>
          <w:p w:rsidR="00C52F7E" w:rsidRPr="00C52F7E" w:rsidRDefault="00C52F7E" w:rsidP="00C52F7E">
            <w:pPr>
              <w:jc w:val="right"/>
              <w:rPr>
                <w:b/>
                <w:bCs/>
              </w:rPr>
            </w:pPr>
          </w:p>
        </w:tc>
        <w:tc>
          <w:tcPr>
            <w:tcW w:w="1680" w:type="dxa"/>
            <w:shd w:val="clear" w:color="auto" w:fill="E0E0E0"/>
          </w:tcPr>
          <w:p w:rsidR="00C52F7E" w:rsidRPr="00C52F7E" w:rsidRDefault="00C52F7E" w:rsidP="00C52F7E">
            <w:pPr>
              <w:jc w:val="right"/>
              <w:rPr>
                <w:b/>
                <w:bCs/>
              </w:rPr>
            </w:pPr>
          </w:p>
        </w:tc>
      </w:tr>
      <w:tr w:rsidR="00C52F7E" w:rsidRPr="00C52F7E" w:rsidTr="00C52F7E">
        <w:tc>
          <w:tcPr>
            <w:tcW w:w="7140" w:type="dxa"/>
            <w:gridSpan w:val="3"/>
            <w:shd w:val="clear" w:color="auto" w:fill="E0E0E0"/>
          </w:tcPr>
          <w:p w:rsidR="00C52F7E" w:rsidRPr="00C52F7E" w:rsidRDefault="00C52F7E" w:rsidP="00C52F7E">
            <w:pPr>
              <w:rPr>
                <w:b/>
                <w:bCs/>
                <w:i/>
                <w:sz w:val="24"/>
                <w:szCs w:val="24"/>
              </w:rPr>
            </w:pPr>
            <w:r w:rsidRPr="00C52F7E">
              <w:rPr>
                <w:b/>
                <w:bCs/>
                <w:i/>
                <w:sz w:val="24"/>
                <w:szCs w:val="24"/>
              </w:rPr>
              <w:t xml:space="preserve">ВСЕГО:   </w:t>
            </w:r>
            <w:r w:rsidR="00A77194">
              <w:rPr>
                <w:b/>
                <w:bCs/>
                <w:i/>
                <w:sz w:val="24"/>
                <w:szCs w:val="24"/>
              </w:rPr>
              <w:t xml:space="preserve">         Расходная часть на 2014г</w:t>
            </w:r>
            <w:r w:rsidRPr="00C52F7E">
              <w:rPr>
                <w:b/>
                <w:bCs/>
                <w:i/>
                <w:sz w:val="24"/>
                <w:szCs w:val="24"/>
              </w:rPr>
              <w:t xml:space="preserve">од составляет: 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A77194" w:rsidP="00C52F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707D02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88  911,12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A77194" w:rsidP="00C52F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168 809.-50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A77194" w:rsidP="00C52F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168 209.-5</w:t>
            </w:r>
          </w:p>
        </w:tc>
        <w:tc>
          <w:tcPr>
            <w:tcW w:w="1800" w:type="dxa"/>
            <w:shd w:val="clear" w:color="auto" w:fill="E0E0E0"/>
          </w:tcPr>
          <w:p w:rsidR="00C52F7E" w:rsidRPr="00C52F7E" w:rsidRDefault="00A77194" w:rsidP="00C52F7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168 209.-5</w:t>
            </w:r>
          </w:p>
        </w:tc>
        <w:tc>
          <w:tcPr>
            <w:tcW w:w="1680" w:type="dxa"/>
            <w:shd w:val="clear" w:color="auto" w:fill="E0E0E0"/>
          </w:tcPr>
          <w:p w:rsidR="00C52F7E" w:rsidRPr="00C52F7E" w:rsidRDefault="00A77194" w:rsidP="00A771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168 809.-50</w:t>
            </w:r>
          </w:p>
        </w:tc>
      </w:tr>
    </w:tbl>
    <w:p w:rsidR="00C52F7E" w:rsidRPr="00C52F7E" w:rsidRDefault="00C52F7E" w:rsidP="00C52F7E">
      <w:pPr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C52F7E" w:rsidRPr="00C52F7E" w:rsidRDefault="00AD5136" w:rsidP="00AD513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     </w:t>
      </w:r>
      <w:r w:rsidR="00C52F7E" w:rsidRPr="00C52F7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УТВЕРЖДЕНО: Общим собранием ТСЖ «_______________</w:t>
      </w:r>
      <w:r w:rsidR="00A7719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_», протокол № ___ от __._</w:t>
      </w:r>
      <w:r w:rsidR="00A2044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__________</w:t>
      </w:r>
      <w:r w:rsidR="008F5D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_</w:t>
      </w:r>
      <w:r w:rsidR="00A7719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2014</w:t>
      </w:r>
      <w:r w:rsidR="00C52F7E" w:rsidRPr="00C52F7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г. </w:t>
      </w:r>
    </w:p>
    <w:p w:rsidR="00C52F7E" w:rsidRPr="00C52F7E" w:rsidRDefault="00C52F7E" w:rsidP="00C52F7E">
      <w:pPr>
        <w:spacing w:after="0" w:line="240" w:lineRule="auto"/>
        <w:ind w:left="708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C52F7E" w:rsidRPr="00C52F7E" w:rsidRDefault="00AD5136" w:rsidP="00C52F7E">
      <w:pPr>
        <w:spacing w:after="0" w:line="240" w:lineRule="auto"/>
        <w:ind w:left="528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C52F7E" w:rsidRPr="00C52F7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Председатель</w:t>
      </w:r>
      <w:r w:rsidR="00141F2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правления </w:t>
      </w:r>
      <w:bookmarkStart w:id="0" w:name="_GoBack"/>
      <w:bookmarkEnd w:id="0"/>
      <w:r w:rsidR="00C52F7E" w:rsidRPr="00C52F7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ТСЖ «_______________» </w:t>
      </w:r>
      <w:r w:rsidR="00C52F7E" w:rsidRPr="00C52F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_____________ </w:t>
      </w:r>
      <w:r w:rsidR="00C52F7E" w:rsidRPr="00C52F7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________________. </w:t>
      </w:r>
    </w:p>
    <w:p w:rsidR="00C52F7E" w:rsidRPr="00C52F7E" w:rsidRDefault="00C52F7E" w:rsidP="00C52F7E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i/>
          <w:sz w:val="16"/>
          <w:szCs w:val="16"/>
          <w:lang w:eastAsia="ru-RU"/>
        </w:rPr>
      </w:pPr>
    </w:p>
    <w:p w:rsidR="00C52F7E" w:rsidRPr="00C52F7E" w:rsidRDefault="00A77194" w:rsidP="00C52F7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</w:p>
    <w:p w:rsidR="00BE5CE0" w:rsidRDefault="00BE5CE0"/>
    <w:sectPr w:rsidR="00BE5CE0" w:rsidSect="00C52F7E">
      <w:headerReference w:type="default" r:id="rId8"/>
      <w:pgSz w:w="16838" w:h="11906" w:orient="landscape"/>
      <w:pgMar w:top="284" w:right="289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961" w:rsidRDefault="00280961">
      <w:pPr>
        <w:spacing w:after="0" w:line="240" w:lineRule="auto"/>
      </w:pPr>
      <w:r>
        <w:separator/>
      </w:r>
    </w:p>
  </w:endnote>
  <w:endnote w:type="continuationSeparator" w:id="0">
    <w:p w:rsidR="00280961" w:rsidRDefault="00280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961" w:rsidRDefault="00280961">
      <w:pPr>
        <w:spacing w:after="0" w:line="240" w:lineRule="auto"/>
      </w:pPr>
      <w:r>
        <w:separator/>
      </w:r>
    </w:p>
  </w:footnote>
  <w:footnote w:type="continuationSeparator" w:id="0">
    <w:p w:rsidR="00280961" w:rsidRDefault="00280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F7E" w:rsidRPr="00A17AD3" w:rsidRDefault="00C52F7E" w:rsidP="00C52F7E">
    <w:pPr>
      <w:pStyle w:val="a4"/>
      <w:jc w:val="center"/>
      <w:rPr>
        <w:sz w:val="16"/>
        <w:szCs w:val="16"/>
      </w:rPr>
    </w:pPr>
    <w:r w:rsidRPr="00A17AD3">
      <w:rPr>
        <w:rStyle w:val="a6"/>
        <w:sz w:val="16"/>
        <w:szCs w:val="16"/>
      </w:rPr>
      <w:fldChar w:fldCharType="begin"/>
    </w:r>
    <w:r w:rsidRPr="00A17AD3">
      <w:rPr>
        <w:rStyle w:val="a6"/>
        <w:sz w:val="16"/>
        <w:szCs w:val="16"/>
      </w:rPr>
      <w:instrText xml:space="preserve"> PAGE </w:instrText>
    </w:r>
    <w:r w:rsidRPr="00A17AD3">
      <w:rPr>
        <w:rStyle w:val="a6"/>
        <w:sz w:val="16"/>
        <w:szCs w:val="16"/>
      </w:rPr>
      <w:fldChar w:fldCharType="separate"/>
    </w:r>
    <w:r w:rsidR="00141F2E">
      <w:rPr>
        <w:rStyle w:val="a6"/>
        <w:noProof/>
        <w:sz w:val="16"/>
        <w:szCs w:val="16"/>
      </w:rPr>
      <w:t>1</w:t>
    </w:r>
    <w:r w:rsidRPr="00A17AD3">
      <w:rPr>
        <w:rStyle w:val="a6"/>
        <w:sz w:val="16"/>
        <w:szCs w:val="16"/>
      </w:rPr>
      <w:fldChar w:fldCharType="end"/>
    </w:r>
    <w:r>
      <w:rPr>
        <w:rStyle w:val="a6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17E76"/>
    <w:multiLevelType w:val="hybridMultilevel"/>
    <w:tmpl w:val="FCF27AC4"/>
    <w:lvl w:ilvl="0" w:tplc="6B3C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Rounded MT Bold" w:hAnsi="Arial Rounded MT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67"/>
    <w:rsid w:val="000210B7"/>
    <w:rsid w:val="000F7B53"/>
    <w:rsid w:val="001022DE"/>
    <w:rsid w:val="00141F2E"/>
    <w:rsid w:val="00280961"/>
    <w:rsid w:val="002D1841"/>
    <w:rsid w:val="00331304"/>
    <w:rsid w:val="00361978"/>
    <w:rsid w:val="0045501C"/>
    <w:rsid w:val="004A7B67"/>
    <w:rsid w:val="00551EEC"/>
    <w:rsid w:val="005746FA"/>
    <w:rsid w:val="005E3E2A"/>
    <w:rsid w:val="006440F1"/>
    <w:rsid w:val="00707D02"/>
    <w:rsid w:val="00724E70"/>
    <w:rsid w:val="008D4497"/>
    <w:rsid w:val="008F5D5C"/>
    <w:rsid w:val="009179D7"/>
    <w:rsid w:val="00A2044B"/>
    <w:rsid w:val="00A3417C"/>
    <w:rsid w:val="00A77194"/>
    <w:rsid w:val="00AD5136"/>
    <w:rsid w:val="00BE5CE0"/>
    <w:rsid w:val="00C52F7E"/>
    <w:rsid w:val="00C914FD"/>
    <w:rsid w:val="00DE652D"/>
    <w:rsid w:val="00F2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2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C52F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C52F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6">
    <w:name w:val="page number"/>
    <w:basedOn w:val="a0"/>
    <w:rsid w:val="00C52F7E"/>
  </w:style>
  <w:style w:type="paragraph" w:styleId="a7">
    <w:name w:val="Balloon Text"/>
    <w:basedOn w:val="a"/>
    <w:link w:val="a8"/>
    <w:uiPriority w:val="99"/>
    <w:semiHidden/>
    <w:unhideWhenUsed/>
    <w:rsid w:val="00361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19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2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C52F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C52F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6">
    <w:name w:val="page number"/>
    <w:basedOn w:val="a0"/>
    <w:rsid w:val="00C52F7E"/>
  </w:style>
  <w:style w:type="paragraph" w:styleId="a7">
    <w:name w:val="Balloon Text"/>
    <w:basedOn w:val="a"/>
    <w:link w:val="a8"/>
    <w:uiPriority w:val="99"/>
    <w:semiHidden/>
    <w:unhideWhenUsed/>
    <w:rsid w:val="00361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19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2014-05-05T11:14:00Z</cp:lastPrinted>
  <dcterms:created xsi:type="dcterms:W3CDTF">2014-05-12T07:55:00Z</dcterms:created>
  <dcterms:modified xsi:type="dcterms:W3CDTF">2014-05-12T07:58:00Z</dcterms:modified>
</cp:coreProperties>
</file>