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сельскохозяйственного назначения </w:t>
      </w:r>
    </w:p>
    <w:p w:rsidR="00B03FBC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="002F3AC5"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1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земли </w:t>
      </w:r>
      <w:r w:rsidR="00765D37">
        <w:rPr>
          <w:rFonts w:ascii="Times New Roman" w:hAnsi="Times New Roman"/>
          <w:color w:val="000000"/>
          <w:sz w:val="24"/>
          <w:u w:val="single"/>
        </w:rPr>
        <w:t>сельскохозяйственного назначения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EC0556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EC0556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EC055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EC055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EC0556" w:rsidRDefault="00EC0556" w:rsidP="00765D3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C0556">
              <w:rPr>
                <w:rFonts w:ascii="Times New Roman" w:hAnsi="Times New Roman"/>
                <w:b/>
                <w:szCs w:val="24"/>
              </w:rPr>
              <w:t>23:24:0801000:673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EC055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EC0556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EC0556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EC0556" w:rsidRPr="00EC0556">
        <w:rPr>
          <w:rFonts w:ascii="Times New Roman" w:hAnsi="Times New Roman"/>
          <w:sz w:val="24"/>
          <w:szCs w:val="24"/>
          <w:u w:val="single"/>
        </w:rPr>
        <w:t>263806</w:t>
      </w:r>
      <w:r w:rsidR="00E60184" w:rsidRPr="00EC055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E61D6" w:rsidRPr="00EC0556">
        <w:rPr>
          <w:rFonts w:ascii="Times New Roman" w:hAnsi="Times New Roman"/>
          <w:sz w:val="24"/>
          <w:szCs w:val="24"/>
          <w:u w:val="single"/>
        </w:rPr>
        <w:t>кв. метр</w:t>
      </w:r>
      <w:r w:rsidR="00765D37" w:rsidRPr="00EC0556">
        <w:rPr>
          <w:rFonts w:ascii="Times New Roman" w:hAnsi="Times New Roman"/>
          <w:sz w:val="24"/>
          <w:szCs w:val="24"/>
          <w:u w:val="single"/>
        </w:rPr>
        <w:t>ов</w:t>
      </w:r>
      <w:r w:rsidRPr="00EC055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EC055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C055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EC0556" w:rsidTr="00765D37">
        <w:trPr>
          <w:cantSplit/>
        </w:trPr>
        <w:tc>
          <w:tcPr>
            <w:tcW w:w="250" w:type="dxa"/>
          </w:tcPr>
          <w:p w:rsidR="00C62CE4" w:rsidRPr="00EC0556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EC0556" w:rsidRDefault="00EC0556" w:rsidP="00CE6194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0556">
              <w:rPr>
                <w:rFonts w:ascii="Times New Roman" w:hAnsi="Times New Roman"/>
                <w:b/>
                <w:sz w:val="24"/>
                <w:szCs w:val="24"/>
              </w:rPr>
              <w:t>Краснодарский край, Павловский район, территория ЗАО «Прогресс» (секция 5 контур 19)</w:t>
            </w:r>
          </w:p>
        </w:tc>
      </w:tr>
    </w:tbl>
    <w:p w:rsidR="00C62CE4" w:rsidRPr="00E60184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E60184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E60184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E60184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E60184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E60184">
        <w:rPr>
          <w:rFonts w:ascii="Times New Roman" w:hAnsi="Times New Roman"/>
          <w:color w:val="000000"/>
          <w:szCs w:val="24"/>
        </w:rPr>
        <w:t xml:space="preserve"> </w:t>
      </w:r>
      <w:r w:rsidR="00652E58" w:rsidRPr="00E60184">
        <w:rPr>
          <w:rFonts w:ascii="Times New Roman" w:hAnsi="Times New Roman"/>
          <w:color w:val="000000"/>
          <w:szCs w:val="24"/>
        </w:rPr>
        <w:t xml:space="preserve"> и зарегистри</w:t>
      </w:r>
      <w:bookmarkStart w:id="0" w:name="_GoBack"/>
      <w:bookmarkEnd w:id="0"/>
      <w:r w:rsidR="00652E58" w:rsidRPr="00E60184">
        <w:rPr>
          <w:rFonts w:ascii="Times New Roman" w:hAnsi="Times New Roman"/>
          <w:color w:val="000000"/>
          <w:szCs w:val="24"/>
        </w:rPr>
        <w:t>рованных правах на объект недвижимости</w:t>
      </w:r>
      <w:r w:rsidRPr="00E60184">
        <w:rPr>
          <w:rFonts w:ascii="Times New Roman" w:hAnsi="Times New Roman"/>
          <w:color w:val="000000"/>
          <w:szCs w:val="24"/>
        </w:rPr>
        <w:t xml:space="preserve">, </w:t>
      </w:r>
      <w:r w:rsidR="00652E58" w:rsidRPr="00E60184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E60184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E60184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E60184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E60184" w:rsidRDefault="00E6018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0184">
              <w:rPr>
                <w:rFonts w:ascii="Times New Roman" w:hAnsi="Times New Roman"/>
                <w:b/>
                <w:sz w:val="24"/>
                <w:szCs w:val="24"/>
              </w:rPr>
              <w:t>сельскохозяйственное использование</w:t>
            </w: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1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lastRenderedPageBreak/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C62CE4" w:rsidRPr="00966D08" w:rsidRDefault="00C62CE4" w:rsidP="00A3778C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 w:rsidR="00713CC6"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62CE4" w:rsidRPr="00966D08" w:rsidRDefault="00C62CE4" w:rsidP="00966D08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C62CE4" w:rsidRPr="00C13797" w:rsidRDefault="00C62CE4" w:rsidP="00C62CE4">
      <w:pPr>
        <w:pStyle w:val="a8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 w:rsidR="00D26A06"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D26A06"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 w:rsidR="00D26A06">
        <w:rPr>
          <w:rFonts w:ascii="Times New Roman" w:hAnsi="Times New Roman"/>
          <w:color w:val="000000"/>
          <w:u w:val="single"/>
        </w:rPr>
        <w:t>90211105013</w:t>
      </w:r>
      <w:r w:rsidR="00765D37">
        <w:rPr>
          <w:rFonts w:ascii="Times New Roman" w:hAnsi="Times New Roman"/>
          <w:color w:val="000000"/>
          <w:u w:val="single"/>
        </w:rPr>
        <w:t>05</w:t>
      </w:r>
      <w:r w:rsidR="00D26A06">
        <w:rPr>
          <w:rFonts w:ascii="Times New Roman" w:hAnsi="Times New Roman"/>
          <w:color w:val="000000"/>
          <w:u w:val="single"/>
        </w:rPr>
        <w:t>002</w:t>
      </w:r>
      <w:r w:rsidR="00765D37">
        <w:rPr>
          <w:rFonts w:ascii="Times New Roman" w:hAnsi="Times New Roman"/>
          <w:color w:val="000000"/>
          <w:u w:val="single"/>
        </w:rPr>
        <w:t>1</w:t>
      </w:r>
      <w:r w:rsidR="00D26A06">
        <w:rPr>
          <w:rFonts w:ascii="Times New Roman" w:hAnsi="Times New Roman"/>
          <w:color w:val="000000"/>
          <w:u w:val="single"/>
        </w:rPr>
        <w:t>120</w:t>
      </w:r>
      <w:proofErr w:type="gramEnd"/>
    </w:p>
    <w:p w:rsidR="00C62CE4" w:rsidRPr="00C13797" w:rsidRDefault="00D26A06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</w:t>
      </w:r>
      <w:r w:rsidR="00C62CE4"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4B2559">
        <w:rPr>
          <w:rFonts w:ascii="Times New Roman" w:hAnsi="Times New Roman"/>
          <w:bCs/>
          <w:iCs/>
          <w:color w:val="000000"/>
          <w:u w:val="single"/>
        </w:rPr>
        <w:t>036394</w:t>
      </w:r>
      <w:r w:rsidR="00765D37">
        <w:rPr>
          <w:rFonts w:ascii="Times New Roman" w:hAnsi="Times New Roman"/>
          <w:bCs/>
          <w:iCs/>
          <w:color w:val="000000"/>
          <w:u w:val="single"/>
        </w:rPr>
        <w:t>31</w:t>
      </w:r>
      <w:r w:rsidR="00C62CE4"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="00C62CE4"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765D37" w:rsidRDefault="009B7FDA" w:rsidP="009B7FDA">
      <w:pPr>
        <w:pStyle w:val="ad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765D37"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d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Pr="00DE55B8" w:rsidRDefault="007D51A8" w:rsidP="009B7FDA">
      <w:pPr>
        <w:pStyle w:val="af1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lastRenderedPageBreak/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5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5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5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5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5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</w:p>
    <w:p w:rsidR="00B210B2" w:rsidRDefault="00B210B2" w:rsidP="00B210B2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 Договора без письменного согласия Арендодателя.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lastRenderedPageBreak/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целью его осмотра на предмет соблюдения условий Договора.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Договора, либо о заключении Договора на новый срок.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5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3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B210B2" w:rsidRDefault="00B210B2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B210B2" w:rsidRDefault="00B210B2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lastRenderedPageBreak/>
        <w:t>8.  ПРЕКРАЩЕНИЕ ДЕЙСТВИЯ ДОГОВОРА</w:t>
      </w:r>
    </w:p>
    <w:p w:rsidR="00C62CE4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Pr="00DE55B8" w:rsidRDefault="0046246D" w:rsidP="0046246D">
      <w:pPr>
        <w:pStyle w:val="af1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Pr="00C13797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3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21924">
        <w:rPr>
          <w:rFonts w:ascii="Times New Roman" w:hAnsi="Times New Roman"/>
          <w:color w:val="000000"/>
          <w:szCs w:val="24"/>
        </w:rPr>
        <w:t>Договор субаренды Участка, заключенный на срок более одного года, подлежит государственной регистрации в Управлении Федеральной службы государственной регистрации, кадастра и картографии по Краснодарскому краю и направляется Арендодателю для последующего учета в десятидневный срок с момента вступления его в законную силу.</w:t>
      </w:r>
    </w:p>
    <w:p w:rsidR="00C70913" w:rsidRPr="00C70913" w:rsidRDefault="00390FB6" w:rsidP="00C70913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46246D">
        <w:rPr>
          <w:rFonts w:ascii="Times New Roman" w:hAnsi="Times New Roman"/>
          <w:b/>
          <w:noProof/>
          <w:sz w:val="24"/>
          <w:szCs w:val="24"/>
        </w:rPr>
        <w:t>4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5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Срок действия договора субаренды Участка не может превышать срока действия Договора.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6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досрочном расторжении Договора договор субаренды Участка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прекращает свое действие.</w:t>
      </w:r>
    </w:p>
    <w:p w:rsidR="00390FB6" w:rsidRDefault="00390FB6" w:rsidP="00390FB6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46246D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</w:t>
      </w:r>
      <w:r>
        <w:rPr>
          <w:rFonts w:ascii="Times New Roman" w:hAnsi="Times New Roman"/>
          <w:color w:val="000000"/>
          <w:szCs w:val="24"/>
        </w:rPr>
        <w:lastRenderedPageBreak/>
        <w:t>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5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46246D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46246D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1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sectPr w:rsidR="00C62CE4" w:rsidRPr="001B3EAE" w:rsidSect="00AD17EE">
      <w:headerReference w:type="even" r:id="rId7"/>
      <w:headerReference w:type="default" r:id="rId8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4CB" w:rsidRDefault="001C14CB">
      <w:r>
        <w:separator/>
      </w:r>
    </w:p>
  </w:endnote>
  <w:endnote w:type="continuationSeparator" w:id="0">
    <w:p w:rsidR="001C14CB" w:rsidRDefault="001C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4CB" w:rsidRDefault="001C14CB">
      <w:r>
        <w:separator/>
      </w:r>
    </w:p>
  </w:footnote>
  <w:footnote w:type="continuationSeparator" w:id="0">
    <w:p w:rsidR="001C14CB" w:rsidRDefault="001C1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619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6194">
      <w:rPr>
        <w:rStyle w:val="a9"/>
        <w:noProof/>
      </w:rPr>
      <w:t>1</w:t>
    </w:r>
    <w:r>
      <w:rPr>
        <w:rStyle w:val="a9"/>
      </w:rPr>
      <w:fldChar w:fldCharType="end"/>
    </w:r>
  </w:p>
  <w:p w:rsidR="00CE6194" w:rsidRDefault="00CE619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4CB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17BE0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2FE4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265C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65D37"/>
    <w:rsid w:val="00767274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17ADF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3FBC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0184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0556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5">
    <w:name w:val="Body Text"/>
    <w:basedOn w:val="a"/>
    <w:link w:val="a6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aliases w:val="Знак"/>
    <w:basedOn w:val="a"/>
    <w:link w:val="31"/>
    <w:rsid w:val="0063526D"/>
    <w:pPr>
      <w:spacing w:before="60" w:line="240" w:lineRule="auto"/>
      <w:ind w:firstLine="561"/>
    </w:pPr>
  </w:style>
  <w:style w:type="paragraph" w:styleId="a7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8">
    <w:name w:val="header"/>
    <w:basedOn w:val="a"/>
    <w:rsid w:val="0063526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3526D"/>
  </w:style>
  <w:style w:type="paragraph" w:styleId="aa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b">
    <w:name w:val="footnote text"/>
    <w:basedOn w:val="a"/>
    <w:semiHidden/>
    <w:rsid w:val="0063526D"/>
    <w:rPr>
      <w:sz w:val="20"/>
    </w:rPr>
  </w:style>
  <w:style w:type="character" w:styleId="ac">
    <w:name w:val="footnote reference"/>
    <w:basedOn w:val="a0"/>
    <w:semiHidden/>
    <w:rsid w:val="0063526D"/>
    <w:rPr>
      <w:vertAlign w:val="superscript"/>
    </w:rPr>
  </w:style>
  <w:style w:type="paragraph" w:customStyle="1" w:styleId="ad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e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0">
    <w:name w:val="Strong"/>
    <w:basedOn w:val="a0"/>
    <w:uiPriority w:val="22"/>
    <w:qFormat/>
    <w:rsid w:val="00D26A06"/>
    <w:rPr>
      <w:b/>
      <w:bCs/>
    </w:rPr>
  </w:style>
  <w:style w:type="character" w:customStyle="1" w:styleId="a6">
    <w:name w:val="Основной текст Знак"/>
    <w:basedOn w:val="a0"/>
    <w:link w:val="a5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1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2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3">
    <w:name w:val="Hyperlink"/>
    <w:rsid w:val="00390FB6"/>
    <w:rPr>
      <w:color w:val="000080"/>
      <w:u w:val="single"/>
    </w:rPr>
  </w:style>
  <w:style w:type="character" w:customStyle="1" w:styleId="31">
    <w:name w:val="Основной текст с отступом 3 Знак"/>
    <w:aliases w:val="Знак Знак"/>
    <w:basedOn w:val="a0"/>
    <w:link w:val="30"/>
    <w:rsid w:val="00417BE0"/>
    <w:rPr>
      <w:rFonts w:ascii="Arial" w:hAnsi="Arial"/>
      <w:sz w:val="24"/>
    </w:rPr>
  </w:style>
  <w:style w:type="paragraph" w:customStyle="1" w:styleId="af4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10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35</cp:revision>
  <cp:lastPrinted>2017-09-05T12:49:00Z</cp:lastPrinted>
  <dcterms:created xsi:type="dcterms:W3CDTF">2017-01-20T08:31:00Z</dcterms:created>
  <dcterms:modified xsi:type="dcterms:W3CDTF">2017-09-06T09:46:00Z</dcterms:modified>
</cp:coreProperties>
</file>