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A5" w:rsidRPr="000A00F3" w:rsidRDefault="009424A5" w:rsidP="009424A5">
      <w:pPr>
        <w:pStyle w:val="a7"/>
        <w:rPr>
          <w:sz w:val="28"/>
          <w:szCs w:val="28"/>
        </w:rPr>
      </w:pPr>
      <w:r>
        <w:rPr>
          <w:sz w:val="28"/>
          <w:szCs w:val="28"/>
        </w:rPr>
        <w:t xml:space="preserve">Муниципальное казённое </w:t>
      </w:r>
      <w:r w:rsidRPr="000A00F3">
        <w:rPr>
          <w:sz w:val="28"/>
          <w:szCs w:val="28"/>
        </w:rPr>
        <w:t xml:space="preserve">учреждение культуры </w:t>
      </w:r>
      <w:r>
        <w:rPr>
          <w:sz w:val="28"/>
          <w:szCs w:val="28"/>
        </w:rPr>
        <w:t xml:space="preserve"> </w:t>
      </w:r>
      <w:r w:rsidRPr="000A00F3">
        <w:rPr>
          <w:sz w:val="28"/>
          <w:szCs w:val="28"/>
        </w:rPr>
        <w:t xml:space="preserve">Олюторского </w:t>
      </w:r>
      <w:r>
        <w:rPr>
          <w:sz w:val="28"/>
          <w:szCs w:val="28"/>
        </w:rPr>
        <w:t xml:space="preserve">                                               </w:t>
      </w:r>
      <w:r w:rsidRPr="000A00F3">
        <w:rPr>
          <w:sz w:val="28"/>
          <w:szCs w:val="28"/>
        </w:rPr>
        <w:t>муниципального района</w:t>
      </w:r>
    </w:p>
    <w:p w:rsidR="009424A5" w:rsidRPr="000A00F3" w:rsidRDefault="009424A5" w:rsidP="009424A5">
      <w:pPr>
        <w:pStyle w:val="a7"/>
        <w:rPr>
          <w:b/>
          <w:bCs/>
          <w:sz w:val="28"/>
          <w:szCs w:val="28"/>
        </w:rPr>
      </w:pPr>
      <w:r w:rsidRPr="000A00F3">
        <w:rPr>
          <w:b/>
          <w:bCs/>
          <w:sz w:val="28"/>
          <w:szCs w:val="28"/>
        </w:rPr>
        <w:t>“ Центр культуры и досуга”</w:t>
      </w:r>
    </w:p>
    <w:p w:rsidR="009424A5" w:rsidRPr="000A00F3" w:rsidRDefault="009424A5" w:rsidP="009424A5">
      <w:pPr>
        <w:pStyle w:val="Style6"/>
        <w:widowControl/>
        <w:rPr>
          <w:rStyle w:val="FontStyle13"/>
          <w:sz w:val="28"/>
          <w:szCs w:val="28"/>
        </w:rPr>
      </w:pPr>
    </w:p>
    <w:p w:rsidR="009424A5" w:rsidRPr="00A90243" w:rsidRDefault="009424A5" w:rsidP="009424A5">
      <w:pPr>
        <w:jc w:val="center"/>
        <w:rPr>
          <w:b/>
          <w:bCs/>
          <w:sz w:val="28"/>
          <w:szCs w:val="28"/>
        </w:rPr>
      </w:pPr>
      <w:r>
        <w:rPr>
          <w:b/>
          <w:bCs/>
          <w:sz w:val="28"/>
          <w:szCs w:val="28"/>
        </w:rPr>
        <w:t>Приказ № 88</w:t>
      </w:r>
      <w:r w:rsidRPr="00A90243">
        <w:rPr>
          <w:b/>
          <w:bCs/>
          <w:sz w:val="28"/>
          <w:szCs w:val="28"/>
        </w:rPr>
        <w:t xml:space="preserve">                                                                                                    </w:t>
      </w:r>
    </w:p>
    <w:p w:rsidR="009424A5" w:rsidRDefault="009424A5" w:rsidP="009424A5">
      <w:pPr>
        <w:rPr>
          <w:bCs/>
          <w:sz w:val="24"/>
          <w:szCs w:val="24"/>
        </w:rPr>
      </w:pPr>
      <w:r>
        <w:rPr>
          <w:bCs/>
          <w:sz w:val="24"/>
          <w:szCs w:val="24"/>
        </w:rPr>
        <w:t>от  01.02</w:t>
      </w:r>
      <w:r w:rsidRPr="005262D0">
        <w:rPr>
          <w:bCs/>
          <w:sz w:val="24"/>
          <w:szCs w:val="24"/>
        </w:rPr>
        <w:t>. 2018г.</w:t>
      </w:r>
      <w:r w:rsidRPr="00A90243">
        <w:rPr>
          <w:b/>
          <w:bCs/>
        </w:rPr>
        <w:t xml:space="preserve">   </w:t>
      </w:r>
      <w:r>
        <w:rPr>
          <w:b/>
          <w:bCs/>
        </w:rPr>
        <w:t xml:space="preserve">                                            об охране труда</w:t>
      </w:r>
      <w:r w:rsidRPr="00A90243">
        <w:rPr>
          <w:b/>
          <w:bCs/>
        </w:rPr>
        <w:t xml:space="preserve">                                             </w:t>
      </w:r>
    </w:p>
    <w:p w:rsidR="009424A5" w:rsidRPr="00795356" w:rsidRDefault="009424A5" w:rsidP="009424A5">
      <w:pPr>
        <w:rPr>
          <w:b/>
          <w:sz w:val="28"/>
          <w:szCs w:val="28"/>
        </w:rPr>
      </w:pPr>
    </w:p>
    <w:p w:rsidR="009424A5" w:rsidRPr="00A63F20" w:rsidRDefault="009424A5" w:rsidP="009424A5">
      <w:pPr>
        <w:jc w:val="center"/>
        <w:rPr>
          <w:b/>
          <w:sz w:val="24"/>
          <w:szCs w:val="24"/>
        </w:rPr>
      </w:pPr>
      <w:r>
        <w:rPr>
          <w:b/>
          <w:sz w:val="24"/>
          <w:szCs w:val="24"/>
        </w:rPr>
        <w:t xml:space="preserve">О проведении инструктажа и </w:t>
      </w:r>
      <w:r w:rsidRPr="00A63F20">
        <w:rPr>
          <w:b/>
          <w:sz w:val="24"/>
          <w:szCs w:val="24"/>
        </w:rPr>
        <w:t xml:space="preserve">присвоении </w:t>
      </w:r>
      <w:r w:rsidRPr="00A63F20">
        <w:rPr>
          <w:b/>
          <w:sz w:val="24"/>
          <w:szCs w:val="24"/>
          <w:lang w:val="en-US"/>
        </w:rPr>
        <w:t>I</w:t>
      </w:r>
      <w:r w:rsidRPr="00A63F20">
        <w:rPr>
          <w:b/>
          <w:sz w:val="24"/>
          <w:szCs w:val="24"/>
        </w:rPr>
        <w:t xml:space="preserve"> группы по </w:t>
      </w:r>
      <w:proofErr w:type="spellStart"/>
      <w:r w:rsidRPr="00A63F20">
        <w:rPr>
          <w:b/>
          <w:sz w:val="24"/>
          <w:szCs w:val="24"/>
        </w:rPr>
        <w:t>электро</w:t>
      </w:r>
      <w:proofErr w:type="spellEnd"/>
      <w:r w:rsidRPr="00A63F20">
        <w:rPr>
          <w:b/>
          <w:sz w:val="24"/>
          <w:szCs w:val="24"/>
        </w:rPr>
        <w:t xml:space="preserve"> безопасности </w:t>
      </w:r>
      <w:proofErr w:type="spellStart"/>
      <w:r w:rsidRPr="00A63F20">
        <w:rPr>
          <w:b/>
          <w:sz w:val="24"/>
          <w:szCs w:val="24"/>
        </w:rPr>
        <w:t>неэлектротехническому</w:t>
      </w:r>
      <w:proofErr w:type="spellEnd"/>
      <w:r w:rsidRPr="00A63F20">
        <w:rPr>
          <w:b/>
          <w:sz w:val="24"/>
          <w:szCs w:val="24"/>
        </w:rPr>
        <w:t xml:space="preserve"> персоналу.</w:t>
      </w:r>
    </w:p>
    <w:p w:rsidR="009424A5" w:rsidRPr="00A63F20" w:rsidRDefault="009424A5" w:rsidP="009424A5">
      <w:pPr>
        <w:pStyle w:val="ac"/>
        <w:spacing w:before="0" w:beforeAutospacing="0" w:after="0" w:afterAutospacing="0"/>
        <w:ind w:firstLine="567"/>
      </w:pPr>
      <w:r w:rsidRPr="00A63F20">
        <w:t xml:space="preserve">Для  обеспечения  безопасности труда </w:t>
      </w:r>
      <w:proofErr w:type="spellStart"/>
      <w:r w:rsidRPr="00A63F20">
        <w:t>неэлектротехнического</w:t>
      </w:r>
      <w:proofErr w:type="spellEnd"/>
      <w:r w:rsidRPr="00A63F20">
        <w:t xml:space="preserve"> персонала и в соответствии с требованиями Правил технической эксплуатации электроустановок потребителей п.1.4.4., а также приложение № 6 «Межотраслевых правил по охране труда (правила  безопасности) при эксплуатации электроустановок».</w:t>
      </w:r>
    </w:p>
    <w:p w:rsidR="009424A5" w:rsidRPr="00A63F20" w:rsidRDefault="009424A5" w:rsidP="009424A5">
      <w:pPr>
        <w:pStyle w:val="ac"/>
        <w:spacing w:before="0" w:beforeAutospacing="0" w:after="0" w:afterAutospacing="0"/>
        <w:jc w:val="both"/>
      </w:pPr>
    </w:p>
    <w:p w:rsidR="009424A5" w:rsidRPr="00A63F20" w:rsidRDefault="009424A5" w:rsidP="009424A5">
      <w:pPr>
        <w:pStyle w:val="ac"/>
        <w:numPr>
          <w:ilvl w:val="0"/>
          <w:numId w:val="11"/>
        </w:numPr>
        <w:spacing w:before="0" w:beforeAutospacing="0" w:after="0" w:afterAutospacing="0"/>
        <w:ind w:left="426"/>
      </w:pPr>
      <w:r w:rsidRPr="00A63F20">
        <w:t xml:space="preserve">Утвердить Список работников, допущенных к присвоению группы I по электробезопасности </w:t>
      </w:r>
      <w:proofErr w:type="spellStart"/>
      <w:r w:rsidRPr="00A63F20">
        <w:t>неэлектротехническому</w:t>
      </w:r>
      <w:proofErr w:type="spellEnd"/>
      <w:r w:rsidRPr="00A63F20">
        <w:t xml:space="preserve"> персоналу (Приложение 1);</w:t>
      </w:r>
    </w:p>
    <w:p w:rsidR="009424A5" w:rsidRPr="00A63F20" w:rsidRDefault="009424A5" w:rsidP="009424A5">
      <w:pPr>
        <w:pStyle w:val="ac"/>
        <w:numPr>
          <w:ilvl w:val="0"/>
          <w:numId w:val="11"/>
        </w:numPr>
        <w:spacing w:before="0" w:beforeAutospacing="0" w:after="0" w:afterAutospacing="0"/>
        <w:ind w:left="426"/>
      </w:pPr>
      <w:r w:rsidRPr="00A63F20">
        <w:t>Утвердить Перечень должностей и профессий, требующих присвоение персоналу группы I по электробезопасности (</w:t>
      </w:r>
      <w:proofErr w:type="spellStart"/>
      <w:r w:rsidRPr="00A63F20">
        <w:t>неэлектротехнический</w:t>
      </w:r>
      <w:proofErr w:type="spellEnd"/>
      <w:r w:rsidRPr="00A63F20">
        <w:t xml:space="preserve"> персонал) (Приложение 2).</w:t>
      </w:r>
    </w:p>
    <w:p w:rsidR="009424A5" w:rsidRPr="00A63F20" w:rsidRDefault="009424A5" w:rsidP="009424A5">
      <w:pPr>
        <w:pStyle w:val="ac"/>
        <w:numPr>
          <w:ilvl w:val="0"/>
          <w:numId w:val="11"/>
        </w:numPr>
        <w:spacing w:before="0" w:beforeAutospacing="0" w:after="0" w:afterAutospacing="0"/>
        <w:ind w:left="426"/>
      </w:pPr>
      <w:r w:rsidRPr="00A63F20">
        <w:t xml:space="preserve">Утвердить Программу проведения инструктажа </w:t>
      </w:r>
      <w:proofErr w:type="spellStart"/>
      <w:r w:rsidRPr="00A63F20">
        <w:t>неэлектротехнического</w:t>
      </w:r>
      <w:proofErr w:type="spellEnd"/>
      <w:r w:rsidRPr="00A63F20">
        <w:t xml:space="preserve"> персонала на группу I по электробезопасности (Приложение 3).</w:t>
      </w:r>
    </w:p>
    <w:p w:rsidR="009424A5" w:rsidRPr="00A63F20" w:rsidRDefault="009424A5" w:rsidP="009424A5">
      <w:pPr>
        <w:pStyle w:val="ac"/>
        <w:numPr>
          <w:ilvl w:val="0"/>
          <w:numId w:val="11"/>
        </w:numPr>
        <w:spacing w:before="0" w:beforeAutospacing="0" w:after="0" w:afterAutospacing="0"/>
        <w:ind w:left="426"/>
      </w:pPr>
      <w:r w:rsidRPr="00A63F20">
        <w:t>Присвоение I группы по электробезопасности производить путём проведения инструктажа, который следует завершать проверкой  знаний в форме  устного  опроса и при необходимости проверкой приобретённых навыков безопасных способов работы и оказания первой помощи при поражении электрическим током.</w:t>
      </w:r>
    </w:p>
    <w:p w:rsidR="009424A5" w:rsidRPr="00A63F20" w:rsidRDefault="009424A5" w:rsidP="009424A5">
      <w:pPr>
        <w:pStyle w:val="ac"/>
        <w:numPr>
          <w:ilvl w:val="0"/>
          <w:numId w:val="11"/>
        </w:numPr>
        <w:spacing w:before="0" w:beforeAutospacing="0" w:after="0" w:afterAutospacing="0"/>
        <w:ind w:left="426"/>
      </w:pPr>
      <w:r w:rsidRPr="00A63F20">
        <w:t>Оформление присвоения I группы по электробезопасности производить в Журнале учета проверки знаний норм и правил работы в электроустановках по электробезопасности  при приеме сотрудников на работу и ежегодно.</w:t>
      </w:r>
    </w:p>
    <w:p w:rsidR="009424A5" w:rsidRDefault="009424A5" w:rsidP="009424A5">
      <w:pPr>
        <w:pStyle w:val="ac"/>
        <w:spacing w:before="0" w:beforeAutospacing="0" w:after="0" w:afterAutospacing="0"/>
        <w:ind w:firstLine="567"/>
        <w:jc w:val="both"/>
        <w:rPr>
          <w:sz w:val="28"/>
          <w:szCs w:val="28"/>
        </w:rPr>
      </w:pPr>
    </w:p>
    <w:p w:rsidR="009424A5" w:rsidRDefault="009424A5" w:rsidP="009424A5">
      <w:pPr>
        <w:pStyle w:val="ac"/>
        <w:spacing w:before="0" w:beforeAutospacing="0" w:after="0" w:afterAutospacing="0"/>
        <w:rPr>
          <w:b/>
        </w:rPr>
      </w:pPr>
      <w:r w:rsidRPr="00A63F20">
        <w:t xml:space="preserve">Выполнение данного приказа возложить на электромонтера по ремонту и обслуживанию электрооборудования </w:t>
      </w:r>
      <w:proofErr w:type="spellStart"/>
      <w:r w:rsidRPr="00A63F20">
        <w:rPr>
          <w:b/>
        </w:rPr>
        <w:t>Смолькина</w:t>
      </w:r>
      <w:proofErr w:type="spellEnd"/>
      <w:r w:rsidRPr="00A63F20">
        <w:rPr>
          <w:b/>
        </w:rPr>
        <w:t xml:space="preserve"> Сергея Анатольевича</w:t>
      </w:r>
      <w:r>
        <w:rPr>
          <w:b/>
        </w:rPr>
        <w:t>.</w:t>
      </w:r>
    </w:p>
    <w:p w:rsidR="009424A5" w:rsidRPr="00A63F20" w:rsidRDefault="009424A5" w:rsidP="009424A5">
      <w:pPr>
        <w:pStyle w:val="ac"/>
        <w:spacing w:before="0" w:beforeAutospacing="0" w:after="0" w:afterAutospacing="0"/>
        <w:rPr>
          <w:b/>
        </w:rPr>
      </w:pPr>
    </w:p>
    <w:p w:rsidR="009424A5" w:rsidRDefault="009424A5" w:rsidP="009424A5">
      <w:pPr>
        <w:pStyle w:val="ac"/>
        <w:spacing w:before="0" w:beforeAutospacing="0" w:after="0" w:afterAutospacing="0"/>
        <w:ind w:firstLine="567"/>
        <w:rPr>
          <w:sz w:val="28"/>
          <w:szCs w:val="28"/>
        </w:rPr>
      </w:pPr>
    </w:p>
    <w:p w:rsidR="009424A5" w:rsidRPr="00795356" w:rsidRDefault="009424A5" w:rsidP="009424A5">
      <w:pPr>
        <w:pStyle w:val="ac"/>
        <w:spacing w:before="0" w:beforeAutospacing="0" w:after="0" w:afterAutospacing="0"/>
        <w:ind w:firstLine="567"/>
        <w:jc w:val="both"/>
        <w:rPr>
          <w:sz w:val="28"/>
          <w:szCs w:val="28"/>
        </w:rPr>
      </w:pPr>
    </w:p>
    <w:p w:rsidR="009424A5" w:rsidRPr="00E17B11" w:rsidRDefault="009424A5" w:rsidP="009424A5">
      <w:pPr>
        <w:rPr>
          <w:rStyle w:val="FontStyle13"/>
        </w:rPr>
      </w:pPr>
      <w:r w:rsidRPr="00B7734E">
        <w:rPr>
          <w:rStyle w:val="FontStyle13"/>
        </w:rPr>
        <w:t>Директор МКУК</w:t>
      </w:r>
    </w:p>
    <w:p w:rsidR="009424A5" w:rsidRDefault="009424A5" w:rsidP="009424A5">
      <w:pPr>
        <w:pStyle w:val="Style6"/>
        <w:widowControl/>
        <w:spacing w:before="29"/>
        <w:jc w:val="both"/>
      </w:pPr>
      <w:r w:rsidRPr="00B7734E">
        <w:rPr>
          <w:rStyle w:val="FontStyle13"/>
        </w:rPr>
        <w:t xml:space="preserve">Олюторского МР </w:t>
      </w:r>
      <w:r w:rsidRPr="002F26CD">
        <w:t xml:space="preserve">« </w:t>
      </w:r>
      <w:proofErr w:type="spellStart"/>
      <w:r w:rsidRPr="002F26CD">
        <w:t>ЦКи</w:t>
      </w:r>
      <w:r>
        <w:t>Д</w:t>
      </w:r>
      <w:proofErr w:type="spellEnd"/>
      <w:r>
        <w:t xml:space="preserve">»                            </w:t>
      </w:r>
      <w:r w:rsidRPr="002F26CD">
        <w:t xml:space="preserve">  О.И. </w:t>
      </w:r>
      <w:proofErr w:type="spellStart"/>
      <w:r w:rsidRPr="002F26CD">
        <w:t>Карпалова</w:t>
      </w:r>
      <w:proofErr w:type="spellEnd"/>
    </w:p>
    <w:p w:rsidR="009424A5" w:rsidRDefault="009424A5" w:rsidP="009424A5">
      <w:pPr>
        <w:pStyle w:val="Style6"/>
        <w:widowControl/>
        <w:spacing w:before="29"/>
        <w:jc w:val="both"/>
      </w:pPr>
    </w:p>
    <w:p w:rsidR="009424A5" w:rsidRDefault="009424A5" w:rsidP="009424A5">
      <w:pPr>
        <w:pStyle w:val="Style6"/>
        <w:widowControl/>
        <w:tabs>
          <w:tab w:val="left" w:pos="-993"/>
          <w:tab w:val="left" w:pos="-709"/>
        </w:tabs>
        <w:spacing w:before="29"/>
        <w:ind w:left="-1134" w:right="-522" w:hanging="142"/>
        <w:jc w:val="both"/>
      </w:pPr>
    </w:p>
    <w:p w:rsidR="009424A5" w:rsidRDefault="009424A5" w:rsidP="009424A5">
      <w:pPr>
        <w:pStyle w:val="Style6"/>
        <w:widowControl/>
        <w:tabs>
          <w:tab w:val="left" w:pos="-993"/>
          <w:tab w:val="left" w:pos="-709"/>
        </w:tabs>
        <w:spacing w:before="29"/>
        <w:ind w:left="-1134" w:right="-522" w:hanging="142"/>
        <w:jc w:val="both"/>
      </w:pPr>
    </w:p>
    <w:p w:rsidR="009424A5" w:rsidRDefault="009424A5" w:rsidP="009424A5">
      <w:pPr>
        <w:pStyle w:val="Style6"/>
        <w:widowControl/>
        <w:tabs>
          <w:tab w:val="left" w:pos="-993"/>
          <w:tab w:val="left" w:pos="-709"/>
        </w:tabs>
        <w:spacing w:before="29"/>
        <w:ind w:left="-1134" w:right="-522" w:hanging="142"/>
        <w:jc w:val="both"/>
      </w:pPr>
    </w:p>
    <w:p w:rsidR="009424A5" w:rsidRDefault="009424A5" w:rsidP="009424A5">
      <w:pPr>
        <w:pStyle w:val="ac"/>
        <w:rPr>
          <w:sz w:val="28"/>
        </w:rPr>
      </w:pPr>
    </w:p>
    <w:p w:rsidR="009424A5" w:rsidRDefault="009424A5" w:rsidP="009424A5">
      <w:pPr>
        <w:pStyle w:val="ac"/>
        <w:rPr>
          <w:sz w:val="28"/>
        </w:rPr>
      </w:pPr>
    </w:p>
    <w:p w:rsidR="009424A5" w:rsidRDefault="009424A5" w:rsidP="009424A5">
      <w:pPr>
        <w:pStyle w:val="ac"/>
        <w:rPr>
          <w:sz w:val="28"/>
        </w:rPr>
      </w:pPr>
    </w:p>
    <w:p w:rsidR="009424A5" w:rsidRDefault="009424A5" w:rsidP="009424A5">
      <w:pPr>
        <w:pStyle w:val="ac"/>
        <w:rPr>
          <w:sz w:val="28"/>
        </w:rPr>
      </w:pPr>
    </w:p>
    <w:p w:rsidR="009424A5" w:rsidRDefault="009424A5" w:rsidP="009424A5">
      <w:pPr>
        <w:pStyle w:val="ac"/>
        <w:rPr>
          <w:sz w:val="28"/>
        </w:rPr>
      </w:pPr>
    </w:p>
    <w:p w:rsidR="009424A5" w:rsidRPr="00A63F20" w:rsidRDefault="009424A5" w:rsidP="009424A5">
      <w:pPr>
        <w:pStyle w:val="ac"/>
        <w:rPr>
          <w:i/>
          <w:sz w:val="16"/>
          <w:szCs w:val="16"/>
        </w:rPr>
      </w:pPr>
      <w:r>
        <w:rPr>
          <w:sz w:val="28"/>
        </w:rPr>
        <w:lastRenderedPageBreak/>
        <w:t xml:space="preserve">                                             </w:t>
      </w:r>
      <w:r w:rsidRPr="00A63F20">
        <w:rPr>
          <w:i/>
          <w:sz w:val="16"/>
          <w:szCs w:val="16"/>
        </w:rPr>
        <w:t>Приложение №1 к приказу № 88 от 01.01. 2018г.</w:t>
      </w:r>
    </w:p>
    <w:p w:rsidR="009424A5" w:rsidRPr="00A63F20" w:rsidRDefault="009424A5" w:rsidP="009424A5">
      <w:pPr>
        <w:pStyle w:val="ac"/>
        <w:spacing w:before="0" w:beforeAutospacing="0" w:after="0" w:afterAutospacing="0"/>
        <w:jc w:val="center"/>
        <w:rPr>
          <w:b/>
        </w:rPr>
      </w:pPr>
      <w:r w:rsidRPr="00A63F20">
        <w:rPr>
          <w:b/>
        </w:rPr>
        <w:t xml:space="preserve">Список </w:t>
      </w:r>
    </w:p>
    <w:p w:rsidR="009424A5" w:rsidRDefault="009424A5" w:rsidP="009424A5">
      <w:pPr>
        <w:pStyle w:val="ac"/>
        <w:spacing w:before="0" w:beforeAutospacing="0" w:after="0" w:afterAutospacing="0"/>
        <w:jc w:val="center"/>
        <w:rPr>
          <w:b/>
        </w:rPr>
      </w:pPr>
      <w:r w:rsidRPr="00A63F20">
        <w:rPr>
          <w:b/>
        </w:rPr>
        <w:t>работников МКУК ОМР «</w:t>
      </w:r>
      <w:proofErr w:type="spellStart"/>
      <w:r w:rsidRPr="00A63F20">
        <w:rPr>
          <w:b/>
        </w:rPr>
        <w:t>ЦКиД</w:t>
      </w:r>
      <w:proofErr w:type="spellEnd"/>
      <w:r w:rsidRPr="00A63F20">
        <w:rPr>
          <w:b/>
        </w:rPr>
        <w:t>»   допущенных к присвоению группы I  по электробезопасности</w:t>
      </w:r>
      <w:r>
        <w:rPr>
          <w:b/>
        </w:rPr>
        <w:t>.</w:t>
      </w:r>
    </w:p>
    <w:p w:rsidR="009424A5" w:rsidRPr="00A63F20" w:rsidRDefault="009424A5" w:rsidP="009424A5">
      <w:pPr>
        <w:pStyle w:val="ac"/>
        <w:spacing w:before="0" w:beforeAutospacing="0" w:after="0" w:afterAutospacing="0"/>
        <w:jc w:val="center"/>
        <w:rPr>
          <w:b/>
        </w:rPr>
      </w:pPr>
    </w:p>
    <w:p w:rsidR="009424A5" w:rsidRPr="00A63F20" w:rsidRDefault="009424A5" w:rsidP="009424A5">
      <w:pPr>
        <w:numPr>
          <w:ilvl w:val="0"/>
          <w:numId w:val="12"/>
        </w:numPr>
        <w:autoSpaceDE/>
        <w:autoSpaceDN/>
        <w:rPr>
          <w:sz w:val="24"/>
          <w:szCs w:val="24"/>
        </w:rPr>
      </w:pPr>
      <w:proofErr w:type="spellStart"/>
      <w:r w:rsidRPr="00A63F20">
        <w:rPr>
          <w:sz w:val="24"/>
          <w:szCs w:val="24"/>
        </w:rPr>
        <w:t>Карпалова</w:t>
      </w:r>
      <w:proofErr w:type="spellEnd"/>
      <w:r w:rsidRPr="00A63F20">
        <w:rPr>
          <w:sz w:val="24"/>
          <w:szCs w:val="24"/>
        </w:rPr>
        <w:t xml:space="preserve"> О.И.</w:t>
      </w:r>
      <w:r w:rsidRPr="00A63F20">
        <w:rPr>
          <w:sz w:val="24"/>
          <w:szCs w:val="24"/>
        </w:rPr>
        <w:tab/>
      </w:r>
      <w:r w:rsidRPr="00A63F20">
        <w:rPr>
          <w:sz w:val="24"/>
          <w:szCs w:val="24"/>
        </w:rPr>
        <w:tab/>
      </w:r>
      <w:r w:rsidRPr="00A63F20">
        <w:rPr>
          <w:sz w:val="24"/>
          <w:szCs w:val="24"/>
        </w:rPr>
        <w:tab/>
      </w:r>
      <w:r w:rsidRPr="00A63F20">
        <w:rPr>
          <w:sz w:val="24"/>
          <w:szCs w:val="24"/>
        </w:rPr>
        <w:tab/>
        <w:t>директор</w:t>
      </w:r>
    </w:p>
    <w:p w:rsidR="009424A5" w:rsidRPr="00A63F20" w:rsidRDefault="009424A5" w:rsidP="009424A5">
      <w:pPr>
        <w:numPr>
          <w:ilvl w:val="0"/>
          <w:numId w:val="12"/>
        </w:numPr>
        <w:autoSpaceDE/>
        <w:autoSpaceDN/>
        <w:rPr>
          <w:sz w:val="24"/>
          <w:szCs w:val="24"/>
        </w:rPr>
      </w:pPr>
      <w:proofErr w:type="spellStart"/>
      <w:r w:rsidRPr="00A63F20">
        <w:rPr>
          <w:sz w:val="24"/>
          <w:szCs w:val="24"/>
        </w:rPr>
        <w:t>Шурапова</w:t>
      </w:r>
      <w:proofErr w:type="spellEnd"/>
      <w:r w:rsidRPr="00A63F20">
        <w:rPr>
          <w:sz w:val="24"/>
          <w:szCs w:val="24"/>
        </w:rPr>
        <w:t xml:space="preserve"> О.В.</w:t>
      </w:r>
      <w:r w:rsidRPr="00A63F20">
        <w:rPr>
          <w:sz w:val="24"/>
          <w:szCs w:val="24"/>
        </w:rPr>
        <w:tab/>
      </w:r>
      <w:r w:rsidRPr="00A63F20">
        <w:rPr>
          <w:sz w:val="24"/>
          <w:szCs w:val="24"/>
        </w:rPr>
        <w:tab/>
      </w:r>
      <w:r w:rsidRPr="00A63F20">
        <w:rPr>
          <w:sz w:val="24"/>
          <w:szCs w:val="24"/>
        </w:rPr>
        <w:tab/>
      </w:r>
      <w:r w:rsidRPr="00A63F20">
        <w:rPr>
          <w:sz w:val="24"/>
          <w:szCs w:val="24"/>
        </w:rPr>
        <w:tab/>
        <w:t>балетмейстер</w:t>
      </w:r>
    </w:p>
    <w:p w:rsidR="009424A5" w:rsidRPr="00A63F20" w:rsidRDefault="009424A5" w:rsidP="009424A5">
      <w:pPr>
        <w:numPr>
          <w:ilvl w:val="0"/>
          <w:numId w:val="12"/>
        </w:numPr>
        <w:autoSpaceDE/>
        <w:autoSpaceDN/>
        <w:rPr>
          <w:sz w:val="24"/>
          <w:szCs w:val="24"/>
        </w:rPr>
      </w:pPr>
      <w:r w:rsidRPr="00A63F20">
        <w:rPr>
          <w:sz w:val="24"/>
          <w:szCs w:val="24"/>
        </w:rPr>
        <w:t>Клименко Л.А.</w:t>
      </w:r>
      <w:r w:rsidRPr="00A63F20">
        <w:rPr>
          <w:sz w:val="24"/>
          <w:szCs w:val="24"/>
        </w:rPr>
        <w:tab/>
      </w:r>
      <w:r w:rsidRPr="00A63F20">
        <w:rPr>
          <w:sz w:val="24"/>
          <w:szCs w:val="24"/>
        </w:rPr>
        <w:tab/>
      </w:r>
      <w:r w:rsidRPr="00A63F20">
        <w:rPr>
          <w:sz w:val="24"/>
          <w:szCs w:val="24"/>
        </w:rPr>
        <w:tab/>
      </w:r>
      <w:r w:rsidRPr="00A63F20">
        <w:rPr>
          <w:sz w:val="24"/>
          <w:szCs w:val="24"/>
        </w:rPr>
        <w:tab/>
        <w:t>менеджер</w:t>
      </w:r>
    </w:p>
    <w:p w:rsidR="009424A5" w:rsidRPr="00A63F20" w:rsidRDefault="009424A5" w:rsidP="009424A5">
      <w:pPr>
        <w:numPr>
          <w:ilvl w:val="0"/>
          <w:numId w:val="12"/>
        </w:numPr>
        <w:autoSpaceDE/>
        <w:autoSpaceDN/>
        <w:rPr>
          <w:sz w:val="24"/>
          <w:szCs w:val="24"/>
        </w:rPr>
      </w:pPr>
      <w:r w:rsidRPr="00A63F20">
        <w:rPr>
          <w:sz w:val="24"/>
          <w:szCs w:val="24"/>
        </w:rPr>
        <w:t>Петухова М.В.</w:t>
      </w:r>
      <w:r w:rsidRPr="00A63F20">
        <w:rPr>
          <w:sz w:val="24"/>
          <w:szCs w:val="24"/>
        </w:rPr>
        <w:tab/>
      </w:r>
      <w:r w:rsidRPr="00A63F20">
        <w:rPr>
          <w:sz w:val="24"/>
          <w:szCs w:val="24"/>
        </w:rPr>
        <w:tab/>
      </w:r>
      <w:r w:rsidRPr="00A63F20">
        <w:rPr>
          <w:sz w:val="24"/>
          <w:szCs w:val="24"/>
        </w:rPr>
        <w:tab/>
      </w:r>
      <w:r w:rsidRPr="00A63F20">
        <w:rPr>
          <w:sz w:val="24"/>
          <w:szCs w:val="24"/>
        </w:rPr>
        <w:tab/>
        <w:t>контрактный управляющий</w:t>
      </w:r>
    </w:p>
    <w:p w:rsidR="009424A5" w:rsidRPr="00A63F20" w:rsidRDefault="009424A5" w:rsidP="009424A5">
      <w:pPr>
        <w:numPr>
          <w:ilvl w:val="0"/>
          <w:numId w:val="12"/>
        </w:numPr>
        <w:autoSpaceDE/>
        <w:autoSpaceDN/>
        <w:rPr>
          <w:sz w:val="24"/>
          <w:szCs w:val="24"/>
        </w:rPr>
      </w:pPr>
      <w:proofErr w:type="spellStart"/>
      <w:r w:rsidRPr="00A63F20">
        <w:rPr>
          <w:sz w:val="24"/>
          <w:szCs w:val="24"/>
        </w:rPr>
        <w:t>Нутене</w:t>
      </w:r>
      <w:proofErr w:type="spellEnd"/>
      <w:r w:rsidRPr="00A63F20">
        <w:rPr>
          <w:sz w:val="24"/>
          <w:szCs w:val="24"/>
        </w:rPr>
        <w:t xml:space="preserve"> Е.В.</w:t>
      </w:r>
      <w:r w:rsidRPr="00A63F20">
        <w:rPr>
          <w:sz w:val="24"/>
          <w:szCs w:val="24"/>
        </w:rPr>
        <w:tab/>
      </w:r>
      <w:r w:rsidRPr="00A63F20">
        <w:rPr>
          <w:sz w:val="24"/>
          <w:szCs w:val="24"/>
        </w:rPr>
        <w:tab/>
      </w:r>
      <w:r w:rsidRPr="00A63F20">
        <w:rPr>
          <w:sz w:val="24"/>
          <w:szCs w:val="24"/>
        </w:rPr>
        <w:tab/>
      </w:r>
      <w:r w:rsidRPr="00A63F20">
        <w:rPr>
          <w:sz w:val="24"/>
          <w:szCs w:val="24"/>
        </w:rPr>
        <w:tab/>
        <w:t>зав. костюмерной</w:t>
      </w:r>
    </w:p>
    <w:p w:rsidR="009424A5" w:rsidRPr="00A63F20" w:rsidRDefault="009424A5" w:rsidP="009424A5">
      <w:pPr>
        <w:numPr>
          <w:ilvl w:val="0"/>
          <w:numId w:val="12"/>
        </w:numPr>
        <w:autoSpaceDE/>
        <w:autoSpaceDN/>
        <w:rPr>
          <w:sz w:val="24"/>
          <w:szCs w:val="24"/>
        </w:rPr>
      </w:pPr>
      <w:r w:rsidRPr="00A63F20">
        <w:rPr>
          <w:sz w:val="24"/>
          <w:szCs w:val="24"/>
        </w:rPr>
        <w:t>Толмачёва Т.А.</w:t>
      </w:r>
      <w:r w:rsidRPr="00A63F20">
        <w:rPr>
          <w:sz w:val="24"/>
          <w:szCs w:val="24"/>
        </w:rPr>
        <w:tab/>
      </w:r>
      <w:r w:rsidRPr="00A63F20">
        <w:rPr>
          <w:sz w:val="24"/>
          <w:szCs w:val="24"/>
        </w:rPr>
        <w:tab/>
      </w:r>
      <w:r w:rsidRPr="00A63F20">
        <w:rPr>
          <w:sz w:val="24"/>
          <w:szCs w:val="24"/>
        </w:rPr>
        <w:tab/>
      </w:r>
      <w:r w:rsidRPr="00A63F20">
        <w:rPr>
          <w:sz w:val="24"/>
          <w:szCs w:val="24"/>
        </w:rPr>
        <w:tab/>
        <w:t>зав. костюмерной</w:t>
      </w:r>
    </w:p>
    <w:p w:rsidR="009424A5" w:rsidRPr="00A63F20" w:rsidRDefault="009424A5" w:rsidP="009424A5">
      <w:pPr>
        <w:numPr>
          <w:ilvl w:val="0"/>
          <w:numId w:val="12"/>
        </w:numPr>
        <w:autoSpaceDE/>
        <w:autoSpaceDN/>
        <w:rPr>
          <w:sz w:val="24"/>
          <w:szCs w:val="24"/>
        </w:rPr>
      </w:pPr>
      <w:proofErr w:type="spellStart"/>
      <w:r w:rsidRPr="00A63F20">
        <w:rPr>
          <w:sz w:val="24"/>
          <w:szCs w:val="24"/>
        </w:rPr>
        <w:t>Сташкунас</w:t>
      </w:r>
      <w:proofErr w:type="spellEnd"/>
      <w:r w:rsidRPr="00A63F20">
        <w:rPr>
          <w:sz w:val="24"/>
          <w:szCs w:val="24"/>
        </w:rPr>
        <w:t xml:space="preserve"> О.И.</w:t>
      </w:r>
      <w:r w:rsidRPr="00A63F20">
        <w:rPr>
          <w:sz w:val="24"/>
          <w:szCs w:val="24"/>
        </w:rPr>
        <w:tab/>
      </w:r>
      <w:r w:rsidRPr="00A63F20">
        <w:rPr>
          <w:sz w:val="24"/>
          <w:szCs w:val="24"/>
        </w:rPr>
        <w:tab/>
      </w:r>
      <w:r w:rsidRPr="00A63F20">
        <w:rPr>
          <w:sz w:val="24"/>
          <w:szCs w:val="24"/>
        </w:rPr>
        <w:tab/>
      </w:r>
      <w:r w:rsidRPr="00A63F20">
        <w:rPr>
          <w:sz w:val="24"/>
          <w:szCs w:val="24"/>
        </w:rPr>
        <w:tab/>
        <w:t>режиссёр массовых представлений</w:t>
      </w:r>
    </w:p>
    <w:p w:rsidR="009424A5" w:rsidRPr="00A63F20" w:rsidRDefault="009424A5" w:rsidP="009424A5">
      <w:pPr>
        <w:numPr>
          <w:ilvl w:val="0"/>
          <w:numId w:val="12"/>
        </w:numPr>
        <w:autoSpaceDE/>
        <w:autoSpaceDN/>
        <w:rPr>
          <w:sz w:val="24"/>
          <w:szCs w:val="24"/>
        </w:rPr>
      </w:pPr>
      <w:proofErr w:type="spellStart"/>
      <w:r w:rsidRPr="00A63F20">
        <w:rPr>
          <w:sz w:val="24"/>
          <w:szCs w:val="24"/>
        </w:rPr>
        <w:t>Китнаут</w:t>
      </w:r>
      <w:proofErr w:type="spellEnd"/>
      <w:r w:rsidRPr="00A63F20">
        <w:rPr>
          <w:sz w:val="24"/>
          <w:szCs w:val="24"/>
        </w:rPr>
        <w:t xml:space="preserve"> А.В.</w:t>
      </w:r>
      <w:r w:rsidRPr="00A63F20">
        <w:rPr>
          <w:sz w:val="24"/>
          <w:szCs w:val="24"/>
        </w:rPr>
        <w:tab/>
      </w:r>
      <w:r w:rsidRPr="00A63F20">
        <w:rPr>
          <w:sz w:val="24"/>
          <w:szCs w:val="24"/>
        </w:rPr>
        <w:tab/>
      </w:r>
      <w:r w:rsidRPr="00A63F20">
        <w:rPr>
          <w:sz w:val="24"/>
          <w:szCs w:val="24"/>
        </w:rPr>
        <w:tab/>
      </w:r>
      <w:r w:rsidRPr="00A63F20">
        <w:rPr>
          <w:sz w:val="24"/>
          <w:szCs w:val="24"/>
        </w:rPr>
        <w:tab/>
        <w:t>звукорежиссёр</w:t>
      </w:r>
    </w:p>
    <w:p w:rsidR="009424A5" w:rsidRPr="00A63F20" w:rsidRDefault="009424A5" w:rsidP="009424A5">
      <w:pPr>
        <w:numPr>
          <w:ilvl w:val="0"/>
          <w:numId w:val="12"/>
        </w:numPr>
        <w:autoSpaceDE/>
        <w:autoSpaceDN/>
        <w:rPr>
          <w:sz w:val="24"/>
          <w:szCs w:val="24"/>
        </w:rPr>
      </w:pPr>
      <w:r w:rsidRPr="00A63F20">
        <w:rPr>
          <w:sz w:val="24"/>
          <w:szCs w:val="24"/>
        </w:rPr>
        <w:t>Сиволобов Н.Р.</w:t>
      </w:r>
      <w:r w:rsidRPr="00A63F20">
        <w:rPr>
          <w:sz w:val="24"/>
          <w:szCs w:val="24"/>
        </w:rPr>
        <w:tab/>
      </w:r>
      <w:r w:rsidRPr="00A63F20">
        <w:rPr>
          <w:sz w:val="24"/>
          <w:szCs w:val="24"/>
        </w:rPr>
        <w:tab/>
      </w:r>
      <w:r w:rsidRPr="00A63F20">
        <w:rPr>
          <w:sz w:val="24"/>
          <w:szCs w:val="24"/>
        </w:rPr>
        <w:tab/>
      </w:r>
      <w:r w:rsidRPr="00A63F20">
        <w:rPr>
          <w:sz w:val="24"/>
          <w:szCs w:val="24"/>
        </w:rPr>
        <w:tab/>
        <w:t>методист</w:t>
      </w:r>
    </w:p>
    <w:p w:rsidR="009424A5" w:rsidRPr="00A63F20" w:rsidRDefault="009424A5" w:rsidP="009424A5">
      <w:pPr>
        <w:numPr>
          <w:ilvl w:val="0"/>
          <w:numId w:val="12"/>
        </w:numPr>
        <w:autoSpaceDE/>
        <w:autoSpaceDN/>
        <w:rPr>
          <w:sz w:val="24"/>
          <w:szCs w:val="24"/>
        </w:rPr>
      </w:pPr>
      <w:r w:rsidRPr="00A63F20">
        <w:rPr>
          <w:sz w:val="24"/>
          <w:szCs w:val="24"/>
        </w:rPr>
        <w:t>Лебедева Г.В.</w:t>
      </w:r>
      <w:r w:rsidRPr="00A63F20">
        <w:rPr>
          <w:sz w:val="24"/>
          <w:szCs w:val="24"/>
        </w:rPr>
        <w:tab/>
      </w:r>
      <w:r w:rsidRPr="00A63F20">
        <w:rPr>
          <w:sz w:val="24"/>
          <w:szCs w:val="24"/>
        </w:rPr>
        <w:tab/>
      </w:r>
      <w:r w:rsidRPr="00A63F20">
        <w:rPr>
          <w:sz w:val="24"/>
          <w:szCs w:val="24"/>
        </w:rPr>
        <w:tab/>
      </w:r>
      <w:r w:rsidRPr="00A63F20">
        <w:rPr>
          <w:sz w:val="24"/>
          <w:szCs w:val="24"/>
        </w:rPr>
        <w:tab/>
        <w:t>уборщик служебных помещений</w:t>
      </w:r>
    </w:p>
    <w:p w:rsidR="009424A5" w:rsidRPr="00A63F20" w:rsidRDefault="009424A5" w:rsidP="009424A5">
      <w:pPr>
        <w:numPr>
          <w:ilvl w:val="0"/>
          <w:numId w:val="12"/>
        </w:numPr>
        <w:autoSpaceDE/>
        <w:autoSpaceDN/>
        <w:rPr>
          <w:sz w:val="24"/>
          <w:szCs w:val="24"/>
        </w:rPr>
      </w:pPr>
      <w:proofErr w:type="spellStart"/>
      <w:r w:rsidRPr="00A63F20">
        <w:rPr>
          <w:sz w:val="24"/>
          <w:szCs w:val="24"/>
        </w:rPr>
        <w:t>Хожиматова</w:t>
      </w:r>
      <w:proofErr w:type="spellEnd"/>
      <w:r w:rsidRPr="00A63F20">
        <w:rPr>
          <w:sz w:val="24"/>
          <w:szCs w:val="24"/>
        </w:rPr>
        <w:t xml:space="preserve"> З.Н.</w:t>
      </w:r>
      <w:r w:rsidRPr="00A63F20">
        <w:rPr>
          <w:sz w:val="24"/>
          <w:szCs w:val="24"/>
        </w:rPr>
        <w:tab/>
      </w:r>
      <w:r w:rsidRPr="00A63F20">
        <w:rPr>
          <w:sz w:val="24"/>
          <w:szCs w:val="24"/>
        </w:rPr>
        <w:tab/>
      </w:r>
      <w:r w:rsidRPr="00A63F20">
        <w:rPr>
          <w:sz w:val="24"/>
          <w:szCs w:val="24"/>
        </w:rPr>
        <w:tab/>
        <w:t>уборщик служебных помещений</w:t>
      </w:r>
    </w:p>
    <w:p w:rsidR="009424A5" w:rsidRPr="00A63F20" w:rsidRDefault="009424A5" w:rsidP="009424A5">
      <w:pPr>
        <w:numPr>
          <w:ilvl w:val="0"/>
          <w:numId w:val="12"/>
        </w:numPr>
        <w:autoSpaceDE/>
        <w:autoSpaceDN/>
        <w:rPr>
          <w:sz w:val="24"/>
          <w:szCs w:val="24"/>
        </w:rPr>
      </w:pPr>
      <w:proofErr w:type="spellStart"/>
      <w:r w:rsidRPr="00A63F20">
        <w:rPr>
          <w:sz w:val="24"/>
          <w:szCs w:val="24"/>
        </w:rPr>
        <w:t>Болотаев</w:t>
      </w:r>
      <w:proofErr w:type="spellEnd"/>
      <w:r w:rsidRPr="00A63F20">
        <w:rPr>
          <w:sz w:val="24"/>
          <w:szCs w:val="24"/>
        </w:rPr>
        <w:t xml:space="preserve"> Л.И.</w:t>
      </w:r>
      <w:r w:rsidRPr="00A63F20">
        <w:rPr>
          <w:sz w:val="24"/>
          <w:szCs w:val="24"/>
        </w:rPr>
        <w:tab/>
      </w:r>
      <w:r w:rsidRPr="00A63F20">
        <w:rPr>
          <w:sz w:val="24"/>
          <w:szCs w:val="24"/>
        </w:rPr>
        <w:tab/>
      </w:r>
      <w:r w:rsidRPr="00A63F20">
        <w:rPr>
          <w:sz w:val="24"/>
          <w:szCs w:val="24"/>
        </w:rPr>
        <w:tab/>
      </w:r>
      <w:r w:rsidRPr="00A63F20">
        <w:rPr>
          <w:sz w:val="24"/>
          <w:szCs w:val="24"/>
        </w:rPr>
        <w:tab/>
        <w:t>сторож</w:t>
      </w:r>
    </w:p>
    <w:p w:rsidR="009424A5" w:rsidRPr="00A63F20" w:rsidRDefault="009424A5" w:rsidP="009424A5">
      <w:pPr>
        <w:numPr>
          <w:ilvl w:val="0"/>
          <w:numId w:val="12"/>
        </w:numPr>
        <w:autoSpaceDE/>
        <w:autoSpaceDN/>
        <w:rPr>
          <w:sz w:val="24"/>
          <w:szCs w:val="24"/>
        </w:rPr>
      </w:pPr>
      <w:r w:rsidRPr="00A63F20">
        <w:rPr>
          <w:sz w:val="24"/>
          <w:szCs w:val="24"/>
        </w:rPr>
        <w:t>Скоба В.Н.</w:t>
      </w:r>
      <w:r w:rsidRPr="00A63F20">
        <w:rPr>
          <w:sz w:val="24"/>
          <w:szCs w:val="24"/>
        </w:rPr>
        <w:tab/>
      </w:r>
      <w:r w:rsidRPr="00A63F20">
        <w:rPr>
          <w:sz w:val="24"/>
          <w:szCs w:val="24"/>
        </w:rPr>
        <w:tab/>
      </w:r>
      <w:r w:rsidRPr="00A63F20">
        <w:rPr>
          <w:sz w:val="24"/>
          <w:szCs w:val="24"/>
        </w:rPr>
        <w:tab/>
      </w:r>
      <w:r w:rsidRPr="00A63F20">
        <w:rPr>
          <w:sz w:val="24"/>
          <w:szCs w:val="24"/>
        </w:rPr>
        <w:tab/>
        <w:t xml:space="preserve">сторож, рабочий по комплексному </w:t>
      </w:r>
      <w:proofErr w:type="spellStart"/>
      <w:r w:rsidRPr="00A63F20">
        <w:rPr>
          <w:sz w:val="24"/>
          <w:szCs w:val="24"/>
        </w:rPr>
        <w:t>обсл</w:t>
      </w:r>
      <w:proofErr w:type="gramStart"/>
      <w:r w:rsidRPr="00A63F20">
        <w:rPr>
          <w:sz w:val="24"/>
          <w:szCs w:val="24"/>
        </w:rPr>
        <w:t>.з</w:t>
      </w:r>
      <w:proofErr w:type="gramEnd"/>
      <w:r w:rsidRPr="00A63F20">
        <w:rPr>
          <w:sz w:val="24"/>
          <w:szCs w:val="24"/>
        </w:rPr>
        <w:t>дания</w:t>
      </w:r>
      <w:proofErr w:type="spellEnd"/>
    </w:p>
    <w:p w:rsidR="009424A5" w:rsidRPr="00A63F20" w:rsidRDefault="009424A5" w:rsidP="009424A5">
      <w:pPr>
        <w:numPr>
          <w:ilvl w:val="0"/>
          <w:numId w:val="12"/>
        </w:numPr>
        <w:autoSpaceDE/>
        <w:autoSpaceDN/>
        <w:rPr>
          <w:sz w:val="24"/>
          <w:szCs w:val="24"/>
        </w:rPr>
      </w:pPr>
      <w:r w:rsidRPr="00A63F20">
        <w:rPr>
          <w:sz w:val="24"/>
          <w:szCs w:val="24"/>
        </w:rPr>
        <w:t>Слюсарь Л.Ю.</w:t>
      </w:r>
      <w:r w:rsidRPr="00A63F20">
        <w:rPr>
          <w:sz w:val="24"/>
          <w:szCs w:val="24"/>
        </w:rPr>
        <w:tab/>
      </w:r>
      <w:r w:rsidRPr="00A63F20">
        <w:rPr>
          <w:sz w:val="24"/>
          <w:szCs w:val="24"/>
        </w:rPr>
        <w:tab/>
      </w:r>
      <w:r w:rsidRPr="00A63F20">
        <w:rPr>
          <w:sz w:val="24"/>
          <w:szCs w:val="24"/>
        </w:rPr>
        <w:tab/>
      </w:r>
      <w:r w:rsidRPr="00A63F20">
        <w:rPr>
          <w:sz w:val="24"/>
          <w:szCs w:val="24"/>
        </w:rPr>
        <w:tab/>
        <w:t>зав. постановочной частью нар</w:t>
      </w:r>
      <w:proofErr w:type="gramStart"/>
      <w:r w:rsidRPr="00A63F20">
        <w:rPr>
          <w:sz w:val="24"/>
          <w:szCs w:val="24"/>
        </w:rPr>
        <w:t>.</w:t>
      </w:r>
      <w:proofErr w:type="gramEnd"/>
      <w:r w:rsidRPr="00A63F20">
        <w:rPr>
          <w:sz w:val="24"/>
          <w:szCs w:val="24"/>
        </w:rPr>
        <w:t xml:space="preserve"> </w:t>
      </w:r>
      <w:proofErr w:type="gramStart"/>
      <w:r w:rsidRPr="00A63F20">
        <w:rPr>
          <w:sz w:val="24"/>
          <w:szCs w:val="24"/>
        </w:rPr>
        <w:t>т</w:t>
      </w:r>
      <w:proofErr w:type="gramEnd"/>
      <w:r w:rsidRPr="00A63F20">
        <w:rPr>
          <w:sz w:val="24"/>
          <w:szCs w:val="24"/>
        </w:rPr>
        <w:t>еатра</w:t>
      </w:r>
    </w:p>
    <w:p w:rsidR="009424A5" w:rsidRPr="00A63F20" w:rsidRDefault="009424A5" w:rsidP="009424A5">
      <w:pPr>
        <w:numPr>
          <w:ilvl w:val="0"/>
          <w:numId w:val="12"/>
        </w:numPr>
        <w:autoSpaceDE/>
        <w:autoSpaceDN/>
        <w:rPr>
          <w:sz w:val="24"/>
          <w:szCs w:val="24"/>
        </w:rPr>
      </w:pPr>
      <w:r w:rsidRPr="00A63F20">
        <w:rPr>
          <w:sz w:val="24"/>
          <w:szCs w:val="24"/>
        </w:rPr>
        <w:t>Писарева А.А.</w:t>
      </w:r>
      <w:r w:rsidRPr="00A63F20">
        <w:rPr>
          <w:sz w:val="24"/>
          <w:szCs w:val="24"/>
        </w:rPr>
        <w:tab/>
      </w:r>
      <w:r w:rsidRPr="00A63F20">
        <w:rPr>
          <w:sz w:val="24"/>
          <w:szCs w:val="24"/>
        </w:rPr>
        <w:tab/>
      </w:r>
      <w:r w:rsidRPr="00A63F20">
        <w:rPr>
          <w:sz w:val="24"/>
          <w:szCs w:val="24"/>
        </w:rPr>
        <w:tab/>
      </w:r>
      <w:r w:rsidRPr="00A63F20">
        <w:rPr>
          <w:sz w:val="24"/>
          <w:szCs w:val="24"/>
        </w:rPr>
        <w:tab/>
        <w:t>художественный руководитель</w:t>
      </w:r>
    </w:p>
    <w:p w:rsidR="009424A5" w:rsidRPr="00A63F20" w:rsidRDefault="009424A5" w:rsidP="009424A5">
      <w:pPr>
        <w:numPr>
          <w:ilvl w:val="0"/>
          <w:numId w:val="12"/>
        </w:numPr>
        <w:autoSpaceDE/>
        <w:autoSpaceDN/>
        <w:rPr>
          <w:sz w:val="24"/>
          <w:szCs w:val="24"/>
        </w:rPr>
      </w:pPr>
      <w:proofErr w:type="spellStart"/>
      <w:r w:rsidRPr="00A63F20">
        <w:rPr>
          <w:sz w:val="24"/>
          <w:szCs w:val="24"/>
        </w:rPr>
        <w:t>Эвигина</w:t>
      </w:r>
      <w:proofErr w:type="spellEnd"/>
      <w:r w:rsidRPr="00A63F20">
        <w:rPr>
          <w:sz w:val="24"/>
          <w:szCs w:val="24"/>
        </w:rPr>
        <w:t xml:space="preserve"> Л.А.</w:t>
      </w:r>
      <w:r w:rsidRPr="00A63F20">
        <w:rPr>
          <w:sz w:val="24"/>
          <w:szCs w:val="24"/>
        </w:rPr>
        <w:tab/>
      </w:r>
      <w:r w:rsidRPr="00A63F20">
        <w:rPr>
          <w:sz w:val="24"/>
          <w:szCs w:val="24"/>
        </w:rPr>
        <w:tab/>
      </w:r>
      <w:r w:rsidRPr="00A63F20">
        <w:rPr>
          <w:sz w:val="24"/>
          <w:szCs w:val="24"/>
        </w:rPr>
        <w:tab/>
      </w:r>
      <w:r w:rsidRPr="00A63F20">
        <w:rPr>
          <w:sz w:val="24"/>
          <w:szCs w:val="24"/>
        </w:rPr>
        <w:tab/>
        <w:t>зав. краеведческим музеем</w:t>
      </w:r>
    </w:p>
    <w:p w:rsidR="009424A5" w:rsidRPr="00A63F20" w:rsidRDefault="009424A5" w:rsidP="009424A5">
      <w:pPr>
        <w:numPr>
          <w:ilvl w:val="0"/>
          <w:numId w:val="12"/>
        </w:numPr>
        <w:autoSpaceDE/>
        <w:autoSpaceDN/>
        <w:rPr>
          <w:sz w:val="24"/>
          <w:szCs w:val="24"/>
        </w:rPr>
      </w:pPr>
      <w:r w:rsidRPr="00A63F20">
        <w:rPr>
          <w:sz w:val="24"/>
          <w:szCs w:val="24"/>
        </w:rPr>
        <w:t>Ленская Д.В.</w:t>
      </w:r>
      <w:r w:rsidRPr="00A63F20">
        <w:rPr>
          <w:sz w:val="24"/>
          <w:szCs w:val="24"/>
        </w:rPr>
        <w:tab/>
      </w:r>
      <w:r w:rsidRPr="00A63F20">
        <w:rPr>
          <w:sz w:val="24"/>
          <w:szCs w:val="24"/>
        </w:rPr>
        <w:tab/>
      </w:r>
      <w:r w:rsidRPr="00A63F20">
        <w:rPr>
          <w:sz w:val="24"/>
          <w:szCs w:val="24"/>
        </w:rPr>
        <w:tab/>
      </w:r>
      <w:r w:rsidRPr="00A63F20">
        <w:rPr>
          <w:sz w:val="24"/>
          <w:szCs w:val="24"/>
        </w:rPr>
        <w:tab/>
        <w:t>хормейстер</w:t>
      </w:r>
    </w:p>
    <w:p w:rsidR="009424A5" w:rsidRDefault="009424A5" w:rsidP="009424A5">
      <w:pPr>
        <w:numPr>
          <w:ilvl w:val="0"/>
          <w:numId w:val="12"/>
        </w:numPr>
        <w:autoSpaceDE/>
        <w:autoSpaceDN/>
        <w:rPr>
          <w:sz w:val="24"/>
          <w:szCs w:val="24"/>
        </w:rPr>
      </w:pPr>
      <w:proofErr w:type="spellStart"/>
      <w:r w:rsidRPr="00A63F20">
        <w:rPr>
          <w:sz w:val="24"/>
          <w:szCs w:val="24"/>
        </w:rPr>
        <w:t>Боргояков</w:t>
      </w:r>
      <w:proofErr w:type="spellEnd"/>
      <w:r w:rsidRPr="00A63F20">
        <w:rPr>
          <w:sz w:val="24"/>
          <w:szCs w:val="24"/>
        </w:rPr>
        <w:t xml:space="preserve"> В.П.</w:t>
      </w:r>
      <w:r w:rsidRPr="00A63F20">
        <w:rPr>
          <w:sz w:val="24"/>
          <w:szCs w:val="24"/>
        </w:rPr>
        <w:tab/>
      </w:r>
      <w:r w:rsidRPr="00A63F20">
        <w:rPr>
          <w:sz w:val="24"/>
          <w:szCs w:val="24"/>
        </w:rPr>
        <w:tab/>
      </w:r>
      <w:r w:rsidRPr="00A63F20">
        <w:rPr>
          <w:sz w:val="24"/>
          <w:szCs w:val="24"/>
        </w:rPr>
        <w:tab/>
      </w:r>
      <w:r w:rsidRPr="00A63F20">
        <w:rPr>
          <w:sz w:val="24"/>
          <w:szCs w:val="24"/>
        </w:rPr>
        <w:tab/>
        <w:t>хормейстер</w:t>
      </w:r>
    </w:p>
    <w:p w:rsidR="009424A5" w:rsidRDefault="009424A5" w:rsidP="009424A5">
      <w:pPr>
        <w:autoSpaceDE/>
        <w:autoSpaceDN/>
        <w:rPr>
          <w:sz w:val="24"/>
          <w:szCs w:val="24"/>
        </w:rPr>
      </w:pPr>
    </w:p>
    <w:p w:rsidR="009424A5" w:rsidRPr="00A63F20" w:rsidRDefault="009424A5" w:rsidP="009424A5">
      <w:pPr>
        <w:autoSpaceDE/>
        <w:autoSpaceDN/>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Default="009424A5" w:rsidP="009424A5">
      <w:pPr>
        <w:rPr>
          <w:sz w:val="24"/>
          <w:szCs w:val="24"/>
        </w:rPr>
      </w:pPr>
    </w:p>
    <w:p w:rsidR="009424A5" w:rsidRPr="00A63F20" w:rsidRDefault="009424A5" w:rsidP="009424A5">
      <w:pPr>
        <w:rPr>
          <w:sz w:val="24"/>
          <w:szCs w:val="24"/>
        </w:rPr>
      </w:pPr>
    </w:p>
    <w:p w:rsidR="009424A5" w:rsidRPr="00A63F20" w:rsidRDefault="009424A5" w:rsidP="009424A5">
      <w:pPr>
        <w:rPr>
          <w:sz w:val="24"/>
          <w:szCs w:val="24"/>
        </w:rPr>
      </w:pPr>
    </w:p>
    <w:p w:rsidR="009424A5" w:rsidRDefault="009424A5" w:rsidP="009424A5">
      <w:pPr>
        <w:rPr>
          <w:i/>
          <w:sz w:val="16"/>
          <w:szCs w:val="16"/>
        </w:rPr>
      </w:pPr>
      <w:r>
        <w:rPr>
          <w:i/>
          <w:sz w:val="16"/>
          <w:szCs w:val="16"/>
        </w:rPr>
        <w:t xml:space="preserve">                                                                         </w:t>
      </w:r>
      <w:r w:rsidRPr="00A63F20">
        <w:rPr>
          <w:i/>
          <w:sz w:val="16"/>
          <w:szCs w:val="16"/>
        </w:rPr>
        <w:t xml:space="preserve">Приложение </w:t>
      </w:r>
      <w:r>
        <w:rPr>
          <w:i/>
          <w:sz w:val="16"/>
          <w:szCs w:val="16"/>
        </w:rPr>
        <w:t>№2</w:t>
      </w:r>
      <w:r w:rsidRPr="00A63F20">
        <w:rPr>
          <w:i/>
          <w:sz w:val="16"/>
          <w:szCs w:val="16"/>
        </w:rPr>
        <w:t xml:space="preserve"> к приказу № 88 от 01.01. 2018г.</w:t>
      </w:r>
    </w:p>
    <w:p w:rsidR="009424A5" w:rsidRDefault="009424A5" w:rsidP="009424A5">
      <w:pPr>
        <w:rPr>
          <w:i/>
          <w:sz w:val="16"/>
          <w:szCs w:val="16"/>
        </w:rPr>
      </w:pPr>
    </w:p>
    <w:p w:rsidR="009424A5" w:rsidRDefault="009424A5" w:rsidP="009424A5">
      <w:pPr>
        <w:rPr>
          <w:i/>
          <w:sz w:val="16"/>
          <w:szCs w:val="16"/>
        </w:rPr>
      </w:pPr>
    </w:p>
    <w:p w:rsidR="009424A5" w:rsidRDefault="009424A5" w:rsidP="009424A5">
      <w:pPr>
        <w:rPr>
          <w:i/>
          <w:sz w:val="16"/>
          <w:szCs w:val="16"/>
        </w:rPr>
      </w:pPr>
    </w:p>
    <w:p w:rsidR="009424A5" w:rsidRPr="002A7BE7" w:rsidRDefault="009424A5" w:rsidP="009424A5">
      <w:pPr>
        <w:rPr>
          <w:sz w:val="28"/>
          <w:szCs w:val="28"/>
        </w:rPr>
      </w:pPr>
    </w:p>
    <w:p w:rsidR="009424A5" w:rsidRPr="00A63F20" w:rsidRDefault="009424A5" w:rsidP="009424A5">
      <w:pPr>
        <w:pStyle w:val="ac"/>
        <w:spacing w:before="0" w:beforeAutospacing="0" w:after="0" w:afterAutospacing="0"/>
        <w:jc w:val="center"/>
        <w:rPr>
          <w:b/>
          <w:bCs/>
        </w:rPr>
      </w:pPr>
      <w:r w:rsidRPr="00A63F20">
        <w:rPr>
          <w:b/>
          <w:bCs/>
        </w:rPr>
        <w:t>Перечень</w:t>
      </w:r>
    </w:p>
    <w:p w:rsidR="009424A5" w:rsidRPr="00A63F20" w:rsidRDefault="009424A5" w:rsidP="009424A5">
      <w:pPr>
        <w:pStyle w:val="ac"/>
        <w:spacing w:before="0" w:beforeAutospacing="0" w:after="0" w:afterAutospacing="0"/>
        <w:jc w:val="center"/>
        <w:rPr>
          <w:b/>
          <w:bCs/>
        </w:rPr>
      </w:pPr>
      <w:r w:rsidRPr="00A63F20">
        <w:rPr>
          <w:b/>
          <w:bCs/>
        </w:rPr>
        <w:t>должностей    МКУК ОМР «</w:t>
      </w:r>
      <w:proofErr w:type="spellStart"/>
      <w:r w:rsidRPr="00A63F20">
        <w:rPr>
          <w:b/>
          <w:bCs/>
        </w:rPr>
        <w:t>ЦКиД</w:t>
      </w:r>
      <w:proofErr w:type="spellEnd"/>
      <w:r w:rsidRPr="00A63F20">
        <w:rPr>
          <w:b/>
          <w:bCs/>
        </w:rPr>
        <w:t xml:space="preserve">»    относящихся к </w:t>
      </w:r>
      <w:proofErr w:type="spellStart"/>
      <w:r w:rsidRPr="00A63F20">
        <w:rPr>
          <w:b/>
          <w:bCs/>
        </w:rPr>
        <w:t>неэлектротехническому</w:t>
      </w:r>
      <w:proofErr w:type="spellEnd"/>
      <w:r w:rsidRPr="00A63F20">
        <w:rPr>
          <w:b/>
          <w:bCs/>
        </w:rPr>
        <w:t xml:space="preserve"> персоналу с </w:t>
      </w:r>
      <w:r w:rsidRPr="00A63F20">
        <w:rPr>
          <w:b/>
          <w:bCs/>
          <w:lang w:val="en-US"/>
        </w:rPr>
        <w:t>I</w:t>
      </w:r>
      <w:r w:rsidRPr="00A63F20">
        <w:rPr>
          <w:b/>
          <w:bCs/>
        </w:rPr>
        <w:t xml:space="preserve"> группой  электробезопасности</w:t>
      </w:r>
    </w:p>
    <w:p w:rsidR="009424A5" w:rsidRPr="00C73C38" w:rsidRDefault="009424A5" w:rsidP="009424A5">
      <w:pPr>
        <w:rPr>
          <w:sz w:val="28"/>
          <w:szCs w:val="28"/>
        </w:rPr>
      </w:pPr>
    </w:p>
    <w:p w:rsidR="009424A5" w:rsidRPr="00A63F20" w:rsidRDefault="009424A5" w:rsidP="009424A5">
      <w:pPr>
        <w:numPr>
          <w:ilvl w:val="0"/>
          <w:numId w:val="13"/>
        </w:numPr>
        <w:autoSpaceDE/>
        <w:autoSpaceDN/>
        <w:rPr>
          <w:sz w:val="24"/>
          <w:szCs w:val="24"/>
        </w:rPr>
      </w:pPr>
      <w:r w:rsidRPr="00A63F20">
        <w:rPr>
          <w:sz w:val="24"/>
          <w:szCs w:val="24"/>
        </w:rPr>
        <w:t>Директор</w:t>
      </w:r>
    </w:p>
    <w:p w:rsidR="009424A5" w:rsidRPr="00A63F20" w:rsidRDefault="009424A5" w:rsidP="009424A5">
      <w:pPr>
        <w:numPr>
          <w:ilvl w:val="0"/>
          <w:numId w:val="13"/>
        </w:numPr>
        <w:autoSpaceDE/>
        <w:autoSpaceDN/>
        <w:rPr>
          <w:sz w:val="24"/>
          <w:szCs w:val="24"/>
        </w:rPr>
      </w:pPr>
      <w:r w:rsidRPr="00A63F20">
        <w:rPr>
          <w:sz w:val="24"/>
          <w:szCs w:val="24"/>
        </w:rPr>
        <w:t>Балетмейстер</w:t>
      </w:r>
    </w:p>
    <w:p w:rsidR="009424A5" w:rsidRPr="00A63F20" w:rsidRDefault="009424A5" w:rsidP="009424A5">
      <w:pPr>
        <w:numPr>
          <w:ilvl w:val="0"/>
          <w:numId w:val="13"/>
        </w:numPr>
        <w:autoSpaceDE/>
        <w:autoSpaceDN/>
        <w:rPr>
          <w:sz w:val="24"/>
          <w:szCs w:val="24"/>
        </w:rPr>
      </w:pPr>
      <w:r w:rsidRPr="00A63F20">
        <w:rPr>
          <w:sz w:val="24"/>
          <w:szCs w:val="24"/>
        </w:rPr>
        <w:t>Менеджер</w:t>
      </w:r>
    </w:p>
    <w:p w:rsidR="009424A5" w:rsidRPr="00A63F20" w:rsidRDefault="009424A5" w:rsidP="009424A5">
      <w:pPr>
        <w:numPr>
          <w:ilvl w:val="0"/>
          <w:numId w:val="13"/>
        </w:numPr>
        <w:autoSpaceDE/>
        <w:autoSpaceDN/>
        <w:rPr>
          <w:sz w:val="24"/>
          <w:szCs w:val="24"/>
        </w:rPr>
      </w:pPr>
      <w:r w:rsidRPr="00A63F20">
        <w:rPr>
          <w:sz w:val="24"/>
          <w:szCs w:val="24"/>
        </w:rPr>
        <w:t>Контрактный управляющий</w:t>
      </w:r>
    </w:p>
    <w:p w:rsidR="009424A5" w:rsidRPr="00A63F20" w:rsidRDefault="009424A5" w:rsidP="009424A5">
      <w:pPr>
        <w:numPr>
          <w:ilvl w:val="0"/>
          <w:numId w:val="13"/>
        </w:numPr>
        <w:autoSpaceDE/>
        <w:autoSpaceDN/>
        <w:rPr>
          <w:sz w:val="24"/>
          <w:szCs w:val="24"/>
        </w:rPr>
      </w:pPr>
      <w:r w:rsidRPr="00A63F20">
        <w:rPr>
          <w:sz w:val="24"/>
          <w:szCs w:val="24"/>
        </w:rPr>
        <w:t>Зав. костюмерной</w:t>
      </w:r>
    </w:p>
    <w:p w:rsidR="009424A5" w:rsidRPr="00A63F20" w:rsidRDefault="009424A5" w:rsidP="009424A5">
      <w:pPr>
        <w:numPr>
          <w:ilvl w:val="0"/>
          <w:numId w:val="13"/>
        </w:numPr>
        <w:autoSpaceDE/>
        <w:autoSpaceDN/>
        <w:rPr>
          <w:sz w:val="24"/>
          <w:szCs w:val="24"/>
        </w:rPr>
      </w:pPr>
      <w:r w:rsidRPr="00A63F20">
        <w:rPr>
          <w:sz w:val="24"/>
          <w:szCs w:val="24"/>
        </w:rPr>
        <w:t>Режиссёр массовых представлений</w:t>
      </w:r>
    </w:p>
    <w:p w:rsidR="009424A5" w:rsidRPr="00A63F20" w:rsidRDefault="009424A5" w:rsidP="009424A5">
      <w:pPr>
        <w:numPr>
          <w:ilvl w:val="0"/>
          <w:numId w:val="13"/>
        </w:numPr>
        <w:autoSpaceDE/>
        <w:autoSpaceDN/>
        <w:rPr>
          <w:sz w:val="24"/>
          <w:szCs w:val="24"/>
        </w:rPr>
      </w:pPr>
      <w:r w:rsidRPr="00A63F20">
        <w:rPr>
          <w:sz w:val="24"/>
          <w:szCs w:val="24"/>
        </w:rPr>
        <w:t>Звукорежиссёр</w:t>
      </w:r>
    </w:p>
    <w:p w:rsidR="009424A5" w:rsidRPr="00A63F20" w:rsidRDefault="009424A5" w:rsidP="009424A5">
      <w:pPr>
        <w:numPr>
          <w:ilvl w:val="0"/>
          <w:numId w:val="13"/>
        </w:numPr>
        <w:autoSpaceDE/>
        <w:autoSpaceDN/>
        <w:rPr>
          <w:sz w:val="24"/>
          <w:szCs w:val="24"/>
        </w:rPr>
      </w:pPr>
      <w:r w:rsidRPr="00A63F20">
        <w:rPr>
          <w:sz w:val="24"/>
          <w:szCs w:val="24"/>
        </w:rPr>
        <w:t>Методист клубного учреждения</w:t>
      </w:r>
    </w:p>
    <w:p w:rsidR="009424A5" w:rsidRPr="00A63F20" w:rsidRDefault="009424A5" w:rsidP="009424A5">
      <w:pPr>
        <w:numPr>
          <w:ilvl w:val="0"/>
          <w:numId w:val="13"/>
        </w:numPr>
        <w:autoSpaceDE/>
        <w:autoSpaceDN/>
        <w:rPr>
          <w:sz w:val="24"/>
          <w:szCs w:val="24"/>
        </w:rPr>
      </w:pPr>
      <w:r w:rsidRPr="00A63F20">
        <w:rPr>
          <w:sz w:val="24"/>
          <w:szCs w:val="24"/>
        </w:rPr>
        <w:t>Уборщик служебных помещений</w:t>
      </w:r>
    </w:p>
    <w:p w:rsidR="009424A5" w:rsidRPr="00A63F20" w:rsidRDefault="009424A5" w:rsidP="009424A5">
      <w:pPr>
        <w:numPr>
          <w:ilvl w:val="0"/>
          <w:numId w:val="13"/>
        </w:numPr>
        <w:autoSpaceDE/>
        <w:autoSpaceDN/>
        <w:rPr>
          <w:sz w:val="24"/>
          <w:szCs w:val="24"/>
        </w:rPr>
      </w:pPr>
      <w:r w:rsidRPr="00A63F20">
        <w:rPr>
          <w:sz w:val="24"/>
          <w:szCs w:val="24"/>
        </w:rPr>
        <w:t xml:space="preserve">Сторож </w:t>
      </w:r>
    </w:p>
    <w:p w:rsidR="009424A5" w:rsidRPr="00A63F20" w:rsidRDefault="009424A5" w:rsidP="009424A5">
      <w:pPr>
        <w:numPr>
          <w:ilvl w:val="0"/>
          <w:numId w:val="13"/>
        </w:numPr>
        <w:autoSpaceDE/>
        <w:autoSpaceDN/>
        <w:rPr>
          <w:sz w:val="24"/>
          <w:szCs w:val="24"/>
        </w:rPr>
      </w:pPr>
      <w:r w:rsidRPr="00A63F20">
        <w:rPr>
          <w:sz w:val="24"/>
          <w:szCs w:val="24"/>
        </w:rPr>
        <w:t>Рабочий по комплексному обслуживанию здания</w:t>
      </w:r>
    </w:p>
    <w:p w:rsidR="009424A5" w:rsidRPr="00A63F20" w:rsidRDefault="009424A5" w:rsidP="009424A5">
      <w:pPr>
        <w:numPr>
          <w:ilvl w:val="0"/>
          <w:numId w:val="13"/>
        </w:numPr>
        <w:autoSpaceDE/>
        <w:autoSpaceDN/>
        <w:rPr>
          <w:sz w:val="24"/>
          <w:szCs w:val="24"/>
        </w:rPr>
      </w:pPr>
      <w:r w:rsidRPr="00A63F20">
        <w:rPr>
          <w:sz w:val="24"/>
          <w:szCs w:val="24"/>
        </w:rPr>
        <w:t>Зав. постановочной частью народного театра</w:t>
      </w:r>
    </w:p>
    <w:p w:rsidR="009424A5" w:rsidRPr="00A63F20" w:rsidRDefault="009424A5" w:rsidP="009424A5">
      <w:pPr>
        <w:numPr>
          <w:ilvl w:val="0"/>
          <w:numId w:val="13"/>
        </w:numPr>
        <w:autoSpaceDE/>
        <w:autoSpaceDN/>
        <w:rPr>
          <w:sz w:val="24"/>
          <w:szCs w:val="24"/>
        </w:rPr>
      </w:pPr>
      <w:r w:rsidRPr="00A63F20">
        <w:rPr>
          <w:sz w:val="24"/>
          <w:szCs w:val="24"/>
        </w:rPr>
        <w:t>Художественный руководитель</w:t>
      </w:r>
    </w:p>
    <w:p w:rsidR="009424A5" w:rsidRPr="00A63F20" w:rsidRDefault="009424A5" w:rsidP="009424A5">
      <w:pPr>
        <w:numPr>
          <w:ilvl w:val="0"/>
          <w:numId w:val="13"/>
        </w:numPr>
        <w:autoSpaceDE/>
        <w:autoSpaceDN/>
        <w:rPr>
          <w:sz w:val="24"/>
          <w:szCs w:val="24"/>
        </w:rPr>
      </w:pPr>
      <w:r w:rsidRPr="00A63F20">
        <w:rPr>
          <w:sz w:val="24"/>
          <w:szCs w:val="24"/>
        </w:rPr>
        <w:t>Зав. краеведческим музеем</w:t>
      </w:r>
    </w:p>
    <w:p w:rsidR="009424A5" w:rsidRDefault="009424A5" w:rsidP="009424A5">
      <w:pPr>
        <w:numPr>
          <w:ilvl w:val="0"/>
          <w:numId w:val="13"/>
        </w:numPr>
        <w:autoSpaceDE/>
        <w:autoSpaceDN/>
        <w:rPr>
          <w:sz w:val="24"/>
          <w:szCs w:val="24"/>
        </w:rPr>
      </w:pPr>
      <w:r w:rsidRPr="00A63F20">
        <w:rPr>
          <w:sz w:val="24"/>
          <w:szCs w:val="24"/>
        </w:rPr>
        <w:t xml:space="preserve">Хормейстер </w:t>
      </w: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Default="009424A5" w:rsidP="009424A5">
      <w:pPr>
        <w:autoSpaceDE/>
        <w:autoSpaceDN/>
        <w:rPr>
          <w:sz w:val="24"/>
          <w:szCs w:val="24"/>
        </w:rPr>
      </w:pPr>
    </w:p>
    <w:p w:rsidR="009424A5" w:rsidRPr="00A63F20" w:rsidRDefault="009424A5" w:rsidP="009424A5">
      <w:pPr>
        <w:autoSpaceDE/>
        <w:autoSpaceDN/>
        <w:rPr>
          <w:sz w:val="24"/>
          <w:szCs w:val="24"/>
        </w:rPr>
      </w:pPr>
    </w:p>
    <w:p w:rsidR="009424A5" w:rsidRPr="00A63F20" w:rsidRDefault="009424A5" w:rsidP="009424A5">
      <w:pPr>
        <w:ind w:left="360"/>
        <w:rPr>
          <w:sz w:val="24"/>
          <w:szCs w:val="24"/>
        </w:rPr>
      </w:pPr>
    </w:p>
    <w:p w:rsidR="009424A5" w:rsidRDefault="009424A5" w:rsidP="009424A5">
      <w:pPr>
        <w:rPr>
          <w:i/>
          <w:sz w:val="16"/>
          <w:szCs w:val="16"/>
        </w:rPr>
      </w:pPr>
      <w:r>
        <w:rPr>
          <w:i/>
          <w:sz w:val="16"/>
          <w:szCs w:val="16"/>
        </w:rPr>
        <w:t xml:space="preserve">                                                                              </w:t>
      </w:r>
      <w:r w:rsidRPr="00A63F20">
        <w:rPr>
          <w:i/>
          <w:sz w:val="16"/>
          <w:szCs w:val="16"/>
        </w:rPr>
        <w:t xml:space="preserve">Приложение </w:t>
      </w:r>
      <w:r>
        <w:rPr>
          <w:i/>
          <w:sz w:val="16"/>
          <w:szCs w:val="16"/>
        </w:rPr>
        <w:t>№2</w:t>
      </w:r>
      <w:r w:rsidRPr="00A63F20">
        <w:rPr>
          <w:i/>
          <w:sz w:val="16"/>
          <w:szCs w:val="16"/>
        </w:rPr>
        <w:t xml:space="preserve"> к приказу № 88 от 01.01. 2018г.</w:t>
      </w:r>
    </w:p>
    <w:p w:rsidR="009424A5" w:rsidRPr="001B66FF" w:rsidRDefault="009424A5" w:rsidP="009424A5">
      <w:pPr>
        <w:ind w:left="360"/>
        <w:rPr>
          <w:sz w:val="28"/>
          <w:szCs w:val="28"/>
        </w:rPr>
      </w:pPr>
    </w:p>
    <w:p w:rsidR="009424A5" w:rsidRPr="000020D2" w:rsidRDefault="009424A5" w:rsidP="009424A5">
      <w:pPr>
        <w:pStyle w:val="ac"/>
        <w:spacing w:before="0" w:beforeAutospacing="0" w:after="0" w:afterAutospacing="0"/>
        <w:jc w:val="center"/>
        <w:rPr>
          <w:b/>
          <w:bCs/>
          <w:sz w:val="16"/>
          <w:szCs w:val="16"/>
        </w:rPr>
      </w:pPr>
      <w:r w:rsidRPr="000020D2">
        <w:rPr>
          <w:b/>
          <w:bCs/>
          <w:sz w:val="16"/>
          <w:szCs w:val="16"/>
        </w:rPr>
        <w:t>Программа</w:t>
      </w:r>
    </w:p>
    <w:p w:rsidR="009424A5" w:rsidRPr="000020D2" w:rsidRDefault="009424A5" w:rsidP="009424A5">
      <w:pPr>
        <w:pStyle w:val="ac"/>
        <w:spacing w:before="0" w:beforeAutospacing="0" w:after="0" w:afterAutospacing="0"/>
        <w:jc w:val="center"/>
        <w:rPr>
          <w:b/>
          <w:bCs/>
          <w:sz w:val="16"/>
          <w:szCs w:val="16"/>
        </w:rPr>
      </w:pPr>
      <w:r w:rsidRPr="000020D2">
        <w:rPr>
          <w:b/>
          <w:bCs/>
          <w:sz w:val="16"/>
          <w:szCs w:val="16"/>
        </w:rPr>
        <w:t xml:space="preserve">проведения инструктажа </w:t>
      </w:r>
      <w:proofErr w:type="spellStart"/>
      <w:r w:rsidRPr="000020D2">
        <w:rPr>
          <w:b/>
          <w:bCs/>
          <w:sz w:val="16"/>
          <w:szCs w:val="16"/>
        </w:rPr>
        <w:t>неэлектротехнического</w:t>
      </w:r>
      <w:proofErr w:type="spellEnd"/>
    </w:p>
    <w:p w:rsidR="009424A5" w:rsidRPr="000020D2" w:rsidRDefault="009424A5" w:rsidP="009424A5">
      <w:pPr>
        <w:pStyle w:val="ac"/>
        <w:spacing w:before="0" w:beforeAutospacing="0" w:after="0" w:afterAutospacing="0"/>
        <w:jc w:val="center"/>
        <w:rPr>
          <w:b/>
          <w:bCs/>
          <w:sz w:val="16"/>
          <w:szCs w:val="16"/>
        </w:rPr>
      </w:pPr>
      <w:r w:rsidRPr="000020D2">
        <w:rPr>
          <w:b/>
          <w:bCs/>
          <w:sz w:val="16"/>
          <w:szCs w:val="16"/>
        </w:rPr>
        <w:t xml:space="preserve">персонала на </w:t>
      </w:r>
      <w:r w:rsidRPr="000020D2">
        <w:rPr>
          <w:b/>
          <w:bCs/>
          <w:sz w:val="16"/>
          <w:szCs w:val="16"/>
          <w:lang w:val="en-US"/>
        </w:rPr>
        <w:t>I</w:t>
      </w:r>
      <w:r w:rsidRPr="000020D2">
        <w:rPr>
          <w:b/>
          <w:bCs/>
          <w:sz w:val="16"/>
          <w:szCs w:val="16"/>
        </w:rPr>
        <w:t xml:space="preserve"> группу  допуска  по электробезопасности</w:t>
      </w:r>
    </w:p>
    <w:p w:rsidR="009424A5" w:rsidRDefault="009424A5" w:rsidP="009424A5">
      <w:pPr>
        <w:pStyle w:val="ac"/>
        <w:ind w:firstLine="567"/>
        <w:jc w:val="both"/>
        <w:rPr>
          <w:sz w:val="16"/>
          <w:szCs w:val="16"/>
        </w:rPr>
      </w:pPr>
      <w:r w:rsidRPr="000020D2">
        <w:rPr>
          <w:sz w:val="16"/>
          <w:szCs w:val="16"/>
        </w:rPr>
        <w:t>Программа предназначена для проведения обучения персонала  МКУК Олюторского МР «</w:t>
      </w:r>
      <w:proofErr w:type="spellStart"/>
      <w:r w:rsidRPr="000020D2">
        <w:rPr>
          <w:sz w:val="16"/>
          <w:szCs w:val="16"/>
        </w:rPr>
        <w:t>ЦКиД</w:t>
      </w:r>
      <w:proofErr w:type="spellEnd"/>
      <w:r w:rsidRPr="000020D2">
        <w:rPr>
          <w:sz w:val="16"/>
          <w:szCs w:val="16"/>
        </w:rPr>
        <w:t xml:space="preserve">» основным положением по мерам безопасности при использовании электрооборудования или </w:t>
      </w:r>
      <w:proofErr w:type="spellStart"/>
      <w:r w:rsidRPr="000020D2">
        <w:rPr>
          <w:sz w:val="16"/>
          <w:szCs w:val="16"/>
        </w:rPr>
        <w:t>электроприемников</w:t>
      </w:r>
      <w:proofErr w:type="spellEnd"/>
      <w:r w:rsidRPr="000020D2">
        <w:rPr>
          <w:sz w:val="16"/>
          <w:szCs w:val="16"/>
        </w:rPr>
        <w:t>, включаемых на напряжение 220В/380В.</w:t>
      </w:r>
    </w:p>
    <w:p w:rsidR="009424A5" w:rsidRPr="000020D2" w:rsidRDefault="009424A5" w:rsidP="009424A5">
      <w:pPr>
        <w:pStyle w:val="ac"/>
        <w:jc w:val="both"/>
        <w:rPr>
          <w:sz w:val="16"/>
          <w:szCs w:val="16"/>
        </w:rPr>
      </w:pPr>
      <w:r>
        <w:rPr>
          <w:sz w:val="16"/>
          <w:szCs w:val="16"/>
        </w:rPr>
        <w:t xml:space="preserve">                                         </w:t>
      </w:r>
      <w:r w:rsidRPr="000020D2">
        <w:rPr>
          <w:b/>
          <w:iCs/>
          <w:sz w:val="16"/>
          <w:szCs w:val="16"/>
        </w:rPr>
        <w:t>Требования к персоналу</w:t>
      </w:r>
    </w:p>
    <w:p w:rsidR="009424A5" w:rsidRPr="000020D2" w:rsidRDefault="009424A5" w:rsidP="009424A5">
      <w:pPr>
        <w:widowControl w:val="0"/>
        <w:tabs>
          <w:tab w:val="left" w:pos="2694"/>
        </w:tabs>
        <w:snapToGrid w:val="0"/>
        <w:ind w:firstLine="567"/>
        <w:jc w:val="both"/>
        <w:rPr>
          <w:rFonts w:eastAsia="Times New Roman"/>
          <w:bCs/>
          <w:iCs/>
          <w:sz w:val="16"/>
          <w:szCs w:val="16"/>
        </w:rPr>
      </w:pPr>
      <w:r w:rsidRPr="000020D2">
        <w:rPr>
          <w:rFonts w:eastAsia="Times New Roman"/>
          <w:bCs/>
          <w:iCs/>
          <w:sz w:val="16"/>
          <w:szCs w:val="16"/>
        </w:rPr>
        <w:t xml:space="preserve">Группа по электробезопасности </w:t>
      </w:r>
      <w:r w:rsidRPr="000020D2">
        <w:rPr>
          <w:rFonts w:eastAsia="Times New Roman"/>
          <w:bCs/>
          <w:iCs/>
          <w:sz w:val="16"/>
          <w:szCs w:val="16"/>
          <w:lang w:val="en-US"/>
        </w:rPr>
        <w:t>I</w:t>
      </w:r>
      <w:r w:rsidRPr="000020D2">
        <w:rPr>
          <w:rFonts w:eastAsia="Times New Roman"/>
          <w:bCs/>
          <w:iCs/>
          <w:sz w:val="16"/>
          <w:szCs w:val="16"/>
        </w:rPr>
        <w:t xml:space="preserve"> присваивается лицам,  не имеющее  специальной электротехнической  подготовки, но имеющие элементарное представление об опасности электрического тока и </w:t>
      </w:r>
      <w:proofErr w:type="gramStart"/>
      <w:r w:rsidRPr="000020D2">
        <w:rPr>
          <w:rFonts w:eastAsia="Times New Roman"/>
          <w:bCs/>
          <w:iCs/>
          <w:sz w:val="16"/>
          <w:szCs w:val="16"/>
        </w:rPr>
        <w:t>мерах</w:t>
      </w:r>
      <w:proofErr w:type="gramEnd"/>
      <w:r w:rsidRPr="000020D2">
        <w:rPr>
          <w:rFonts w:eastAsia="Times New Roman"/>
          <w:bCs/>
          <w:iCs/>
          <w:sz w:val="16"/>
          <w:szCs w:val="16"/>
        </w:rPr>
        <w:t xml:space="preserve"> безопасности при работе с электроприборами, оборудованием и установками. </w:t>
      </w:r>
    </w:p>
    <w:p w:rsidR="009424A5" w:rsidRPr="000020D2" w:rsidRDefault="009424A5" w:rsidP="009424A5">
      <w:pPr>
        <w:widowControl w:val="0"/>
        <w:tabs>
          <w:tab w:val="left" w:pos="2694"/>
        </w:tabs>
        <w:snapToGrid w:val="0"/>
        <w:ind w:firstLine="567"/>
        <w:jc w:val="both"/>
        <w:rPr>
          <w:rFonts w:eastAsia="Times New Roman"/>
          <w:bCs/>
          <w:iCs/>
          <w:sz w:val="16"/>
          <w:szCs w:val="16"/>
        </w:rPr>
      </w:pPr>
      <w:r w:rsidRPr="000020D2">
        <w:rPr>
          <w:rFonts w:eastAsia="Times New Roman"/>
          <w:bCs/>
          <w:iCs/>
          <w:sz w:val="16"/>
          <w:szCs w:val="16"/>
        </w:rPr>
        <w:t xml:space="preserve">Перечень профессий и должностей </w:t>
      </w:r>
      <w:proofErr w:type="spellStart"/>
      <w:r w:rsidRPr="000020D2">
        <w:rPr>
          <w:rFonts w:eastAsia="Times New Roman"/>
          <w:bCs/>
          <w:iCs/>
          <w:sz w:val="16"/>
          <w:szCs w:val="16"/>
        </w:rPr>
        <w:t>неэлектротехнического</w:t>
      </w:r>
      <w:proofErr w:type="spellEnd"/>
      <w:r w:rsidRPr="000020D2">
        <w:rPr>
          <w:rFonts w:eastAsia="Times New Roman"/>
          <w:bCs/>
          <w:iCs/>
          <w:sz w:val="16"/>
          <w:szCs w:val="16"/>
        </w:rPr>
        <w:t xml:space="preserve"> персонала с группой по электробезопасности </w:t>
      </w:r>
      <w:r w:rsidRPr="000020D2">
        <w:rPr>
          <w:rFonts w:eastAsia="Times New Roman"/>
          <w:bCs/>
          <w:iCs/>
          <w:sz w:val="16"/>
          <w:szCs w:val="16"/>
          <w:lang w:val="en-US"/>
        </w:rPr>
        <w:t>I</w:t>
      </w:r>
      <w:r w:rsidRPr="000020D2">
        <w:rPr>
          <w:rFonts w:eastAsia="Times New Roman"/>
          <w:bCs/>
          <w:iCs/>
          <w:sz w:val="16"/>
          <w:szCs w:val="16"/>
        </w:rPr>
        <w:t xml:space="preserve"> определяется ответственным лицом за   электрохозяйство совместно с директором школы.</w:t>
      </w:r>
    </w:p>
    <w:p w:rsidR="009424A5" w:rsidRPr="000020D2" w:rsidRDefault="009424A5" w:rsidP="009424A5">
      <w:pPr>
        <w:widowControl w:val="0"/>
        <w:tabs>
          <w:tab w:val="left" w:pos="2694"/>
        </w:tabs>
        <w:snapToGrid w:val="0"/>
        <w:ind w:firstLine="567"/>
        <w:jc w:val="both"/>
        <w:rPr>
          <w:rFonts w:eastAsia="Times New Roman"/>
          <w:bCs/>
          <w:iCs/>
          <w:sz w:val="16"/>
          <w:szCs w:val="16"/>
        </w:rPr>
      </w:pPr>
      <w:r w:rsidRPr="000020D2">
        <w:rPr>
          <w:rFonts w:eastAsia="Times New Roman"/>
          <w:bCs/>
          <w:iCs/>
          <w:sz w:val="16"/>
          <w:szCs w:val="16"/>
        </w:rPr>
        <w:t xml:space="preserve">Группа по электробезопасности </w:t>
      </w:r>
      <w:r w:rsidRPr="000020D2">
        <w:rPr>
          <w:rFonts w:eastAsia="Times New Roman"/>
          <w:bCs/>
          <w:iCs/>
          <w:sz w:val="16"/>
          <w:szCs w:val="16"/>
          <w:lang w:val="en-US"/>
        </w:rPr>
        <w:t>I</w:t>
      </w:r>
      <w:r w:rsidRPr="000020D2">
        <w:rPr>
          <w:rFonts w:eastAsia="Times New Roman"/>
          <w:bCs/>
          <w:iCs/>
          <w:sz w:val="16"/>
          <w:szCs w:val="16"/>
        </w:rPr>
        <w:t xml:space="preserve"> не электротехническому персоналу присваивается после ежегодной проверки знаний безопасных методов работы по эксплуатации приборов, оборудования и установок лицом, ответственным за электрохозяйство организации. Присвоение группы по электробезопасности </w:t>
      </w:r>
      <w:r w:rsidRPr="000020D2">
        <w:rPr>
          <w:rFonts w:eastAsia="Times New Roman"/>
          <w:bCs/>
          <w:iCs/>
          <w:sz w:val="16"/>
          <w:szCs w:val="16"/>
          <w:lang w:val="en-US"/>
        </w:rPr>
        <w:t>I</w:t>
      </w:r>
      <w:r w:rsidRPr="000020D2">
        <w:rPr>
          <w:rFonts w:eastAsia="Times New Roman"/>
          <w:bCs/>
          <w:iCs/>
          <w:sz w:val="16"/>
          <w:szCs w:val="16"/>
        </w:rPr>
        <w:t xml:space="preserve"> оформляется в специальном журнале  с подписью </w:t>
      </w:r>
      <w:proofErr w:type="gramStart"/>
      <w:r w:rsidRPr="000020D2">
        <w:rPr>
          <w:rFonts w:eastAsia="Times New Roman"/>
          <w:bCs/>
          <w:iCs/>
          <w:sz w:val="16"/>
          <w:szCs w:val="16"/>
        </w:rPr>
        <w:t>проверяемого</w:t>
      </w:r>
      <w:proofErr w:type="gramEnd"/>
      <w:r w:rsidRPr="000020D2">
        <w:rPr>
          <w:rFonts w:eastAsia="Times New Roman"/>
          <w:bCs/>
          <w:iCs/>
          <w:sz w:val="16"/>
          <w:szCs w:val="16"/>
        </w:rPr>
        <w:t xml:space="preserve"> и проверяющего.</w:t>
      </w:r>
    </w:p>
    <w:p w:rsidR="009424A5" w:rsidRPr="000020D2" w:rsidRDefault="009424A5" w:rsidP="009424A5">
      <w:pPr>
        <w:widowControl w:val="0"/>
        <w:tabs>
          <w:tab w:val="left" w:pos="2694"/>
        </w:tabs>
        <w:snapToGrid w:val="0"/>
        <w:ind w:firstLine="567"/>
        <w:jc w:val="both"/>
        <w:rPr>
          <w:rFonts w:eastAsia="Times New Roman"/>
          <w:bCs/>
          <w:iCs/>
          <w:sz w:val="16"/>
          <w:szCs w:val="16"/>
        </w:rPr>
      </w:pPr>
      <w:r w:rsidRPr="000020D2">
        <w:rPr>
          <w:rFonts w:eastAsia="Times New Roman"/>
          <w:bCs/>
          <w:iCs/>
          <w:sz w:val="16"/>
          <w:szCs w:val="16"/>
        </w:rPr>
        <w:t>Ответственность за своевременную проверку знаний персонала несет руководитель.</w:t>
      </w:r>
    </w:p>
    <w:p w:rsidR="009424A5" w:rsidRPr="000020D2" w:rsidRDefault="009424A5" w:rsidP="009424A5">
      <w:pPr>
        <w:widowControl w:val="0"/>
        <w:snapToGrid w:val="0"/>
        <w:spacing w:line="360" w:lineRule="auto"/>
        <w:ind w:left="567"/>
        <w:jc w:val="center"/>
        <w:rPr>
          <w:rFonts w:eastAsia="Times New Roman"/>
          <w:b/>
          <w:iCs/>
          <w:sz w:val="16"/>
          <w:szCs w:val="16"/>
        </w:rPr>
      </w:pPr>
      <w:r w:rsidRPr="000020D2">
        <w:rPr>
          <w:rFonts w:eastAsia="Times New Roman"/>
          <w:b/>
          <w:iCs/>
          <w:sz w:val="16"/>
          <w:szCs w:val="16"/>
        </w:rPr>
        <w:t xml:space="preserve">Характеристика персонала </w:t>
      </w:r>
      <w:r w:rsidRPr="000020D2">
        <w:rPr>
          <w:rFonts w:eastAsia="Times New Roman"/>
          <w:b/>
          <w:iCs/>
          <w:sz w:val="16"/>
          <w:szCs w:val="16"/>
          <w:lang w:val="en-US"/>
        </w:rPr>
        <w:t>I</w:t>
      </w:r>
      <w:r w:rsidRPr="000020D2">
        <w:rPr>
          <w:rFonts w:eastAsia="Times New Roman"/>
          <w:b/>
          <w:iCs/>
          <w:sz w:val="16"/>
          <w:szCs w:val="16"/>
        </w:rPr>
        <w:t xml:space="preserve"> группы по электробезопасности</w:t>
      </w:r>
    </w:p>
    <w:p w:rsidR="009424A5" w:rsidRPr="000020D2" w:rsidRDefault="009424A5" w:rsidP="009424A5">
      <w:pPr>
        <w:widowControl w:val="0"/>
        <w:tabs>
          <w:tab w:val="left" w:pos="2694"/>
        </w:tabs>
        <w:snapToGrid w:val="0"/>
        <w:ind w:firstLine="567"/>
        <w:jc w:val="both"/>
        <w:rPr>
          <w:rFonts w:eastAsia="Times New Roman"/>
          <w:b/>
          <w:iCs/>
          <w:sz w:val="16"/>
          <w:szCs w:val="16"/>
        </w:rPr>
      </w:pPr>
      <w:r w:rsidRPr="000020D2">
        <w:rPr>
          <w:rFonts w:eastAsia="Times New Roman"/>
          <w:bCs/>
          <w:iCs/>
          <w:sz w:val="16"/>
          <w:szCs w:val="16"/>
        </w:rPr>
        <w:t xml:space="preserve">Лица,  не имеющие специальной электрической подготовки, но имеющие элементарное представление об опасности электрического тока и мерах безопасности при работе на обслуживающем участке. Лица с группой </w:t>
      </w:r>
      <w:r w:rsidRPr="000020D2">
        <w:rPr>
          <w:rFonts w:eastAsia="Times New Roman"/>
          <w:bCs/>
          <w:iCs/>
          <w:sz w:val="16"/>
          <w:szCs w:val="16"/>
          <w:lang w:val="en-US"/>
        </w:rPr>
        <w:t>I</w:t>
      </w:r>
      <w:r w:rsidRPr="000020D2">
        <w:rPr>
          <w:rFonts w:eastAsia="Times New Roman"/>
          <w:bCs/>
          <w:iCs/>
          <w:sz w:val="16"/>
          <w:szCs w:val="16"/>
        </w:rPr>
        <w:t xml:space="preserve"> должны быть знакомы с правилами оказания первой помощи пострадавшим </w:t>
      </w:r>
      <w:proofErr w:type="gramStart"/>
      <w:r w:rsidRPr="000020D2">
        <w:rPr>
          <w:rFonts w:eastAsia="Times New Roman"/>
          <w:bCs/>
          <w:iCs/>
          <w:sz w:val="16"/>
          <w:szCs w:val="16"/>
        </w:rPr>
        <w:t>от</w:t>
      </w:r>
      <w:proofErr w:type="gramEnd"/>
      <w:r w:rsidRPr="000020D2">
        <w:rPr>
          <w:rFonts w:eastAsia="Times New Roman"/>
          <w:bCs/>
          <w:iCs/>
          <w:sz w:val="16"/>
          <w:szCs w:val="16"/>
        </w:rPr>
        <w:t xml:space="preserve"> электрического</w:t>
      </w:r>
    </w:p>
    <w:p w:rsidR="009424A5" w:rsidRPr="000020D2" w:rsidRDefault="009424A5" w:rsidP="009424A5">
      <w:pPr>
        <w:widowControl w:val="0"/>
        <w:tabs>
          <w:tab w:val="left" w:pos="2694"/>
        </w:tabs>
        <w:snapToGrid w:val="0"/>
        <w:spacing w:line="360" w:lineRule="auto"/>
        <w:ind w:left="720"/>
        <w:jc w:val="center"/>
        <w:rPr>
          <w:rFonts w:eastAsia="Times New Roman"/>
          <w:b/>
          <w:iCs/>
          <w:sz w:val="16"/>
          <w:szCs w:val="16"/>
        </w:rPr>
      </w:pPr>
      <w:r w:rsidRPr="000020D2">
        <w:rPr>
          <w:rFonts w:eastAsia="Times New Roman"/>
          <w:b/>
          <w:iCs/>
          <w:sz w:val="16"/>
          <w:szCs w:val="16"/>
        </w:rPr>
        <w:t>Действие  электрического тока на человека</w:t>
      </w:r>
    </w:p>
    <w:p w:rsidR="009424A5" w:rsidRPr="000020D2" w:rsidRDefault="009424A5" w:rsidP="009424A5">
      <w:pPr>
        <w:ind w:firstLine="567"/>
        <w:jc w:val="both"/>
        <w:rPr>
          <w:rFonts w:eastAsia="Times New Roman"/>
          <w:sz w:val="16"/>
          <w:szCs w:val="16"/>
        </w:rPr>
      </w:pPr>
      <w:r w:rsidRPr="000020D2">
        <w:rPr>
          <w:rFonts w:eastAsia="Times New Roman"/>
          <w:sz w:val="16"/>
          <w:szCs w:val="16"/>
        </w:rPr>
        <w:t xml:space="preserve">Особенностью действия электрического тока на человека является его невидимость. Эта особенность обуславливает тот фактор, что практически все рабочие и нерабочие места, где имеется электрооборудование (переносные </w:t>
      </w:r>
      <w:proofErr w:type="spellStart"/>
      <w:r w:rsidRPr="000020D2">
        <w:rPr>
          <w:rFonts w:eastAsia="Times New Roman"/>
          <w:sz w:val="16"/>
          <w:szCs w:val="16"/>
        </w:rPr>
        <w:t>электроприемники</w:t>
      </w:r>
      <w:proofErr w:type="spellEnd"/>
      <w:r w:rsidRPr="000020D2">
        <w:rPr>
          <w:rFonts w:eastAsia="Times New Roman"/>
          <w:sz w:val="16"/>
          <w:szCs w:val="16"/>
        </w:rPr>
        <w:t xml:space="preserve">) под напряжением, считаются опасными. </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Если через организм человека протекает электрический ток, то он может вызывать разнообразный характер воздействия на различные органы, в том числе центральную нервную систему.</w:t>
      </w:r>
    </w:p>
    <w:p w:rsidR="009424A5" w:rsidRPr="000020D2" w:rsidRDefault="009424A5" w:rsidP="009424A5">
      <w:pPr>
        <w:ind w:firstLine="567"/>
        <w:jc w:val="both"/>
        <w:rPr>
          <w:rFonts w:eastAsia="Times New Roman"/>
          <w:sz w:val="16"/>
          <w:szCs w:val="16"/>
        </w:rPr>
      </w:pPr>
      <w:r w:rsidRPr="000020D2">
        <w:rPr>
          <w:rFonts w:eastAsia="Times New Roman"/>
          <w:sz w:val="16"/>
          <w:szCs w:val="16"/>
        </w:rPr>
        <w:t xml:space="preserve">Тело человека является проводником электрического тока. Однако проводимость живой ткани в отличие от проводимости обычных проводников обусловлена не только физическими свойствами, но и сложными биохимическими и биофизическими процессами, присущими живой материи. </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Важнейшим условием поражения человека электрическим током является путь этого тока. Если на пути тока оказываются жизненно важные органы (сердце, легкие, головной мозг), то опасность смертельного поражения очень велика. Если же ток проходит иными путями, то воздействие его на жизненно важные органы может быть лишь рефлекторным. При этом опасность смертельного поражения хотя и сохраняется, но вероятность ее резко снижается.</w:t>
      </w:r>
    </w:p>
    <w:p w:rsidR="009424A5" w:rsidRPr="000020D2" w:rsidRDefault="009424A5" w:rsidP="009424A5">
      <w:pPr>
        <w:ind w:firstLine="567"/>
        <w:jc w:val="both"/>
        <w:rPr>
          <w:rFonts w:eastAsia="Times New Roman"/>
          <w:sz w:val="16"/>
          <w:szCs w:val="16"/>
        </w:rPr>
      </w:pPr>
      <w:r w:rsidRPr="000020D2">
        <w:rPr>
          <w:rFonts w:eastAsia="Times New Roman"/>
          <w:sz w:val="16"/>
          <w:szCs w:val="16"/>
        </w:rPr>
        <w:t>Ток протекает только в замкнутой цепи. Поэтому имеет место как входная точка (участок) тела человека, так и точка выхода электрического тока. Возможных путей тока в теле человека неисчислимое количество. Однако характерным можно считать следующие:</w:t>
      </w:r>
    </w:p>
    <w:p w:rsidR="009424A5" w:rsidRPr="000020D2" w:rsidRDefault="009424A5" w:rsidP="009424A5">
      <w:pPr>
        <w:numPr>
          <w:ilvl w:val="0"/>
          <w:numId w:val="15"/>
        </w:numPr>
        <w:tabs>
          <w:tab w:val="clear" w:pos="4320"/>
          <w:tab w:val="num" w:pos="1701"/>
        </w:tabs>
        <w:autoSpaceDE/>
        <w:autoSpaceDN/>
        <w:ind w:left="0" w:firstLine="567"/>
        <w:jc w:val="both"/>
        <w:rPr>
          <w:rFonts w:eastAsia="Times New Roman"/>
          <w:sz w:val="16"/>
          <w:szCs w:val="16"/>
        </w:rPr>
      </w:pPr>
      <w:r w:rsidRPr="000020D2">
        <w:rPr>
          <w:rFonts w:eastAsia="Times New Roman"/>
          <w:sz w:val="16"/>
          <w:szCs w:val="16"/>
        </w:rPr>
        <w:t>рука — рука;</w:t>
      </w:r>
    </w:p>
    <w:p w:rsidR="009424A5" w:rsidRPr="000020D2" w:rsidRDefault="009424A5" w:rsidP="009424A5">
      <w:pPr>
        <w:numPr>
          <w:ilvl w:val="0"/>
          <w:numId w:val="15"/>
        </w:numPr>
        <w:tabs>
          <w:tab w:val="clear" w:pos="4320"/>
          <w:tab w:val="num" w:pos="1701"/>
        </w:tabs>
        <w:autoSpaceDE/>
        <w:autoSpaceDN/>
        <w:ind w:left="0" w:firstLine="567"/>
        <w:jc w:val="both"/>
        <w:rPr>
          <w:rFonts w:eastAsia="Times New Roman"/>
          <w:sz w:val="16"/>
          <w:szCs w:val="16"/>
        </w:rPr>
      </w:pPr>
      <w:r w:rsidRPr="000020D2">
        <w:rPr>
          <w:rFonts w:eastAsia="Times New Roman"/>
          <w:sz w:val="16"/>
          <w:szCs w:val="16"/>
        </w:rPr>
        <w:t>рука — нога;</w:t>
      </w:r>
    </w:p>
    <w:p w:rsidR="009424A5" w:rsidRPr="000020D2" w:rsidRDefault="009424A5" w:rsidP="009424A5">
      <w:pPr>
        <w:numPr>
          <w:ilvl w:val="0"/>
          <w:numId w:val="15"/>
        </w:numPr>
        <w:tabs>
          <w:tab w:val="clear" w:pos="4320"/>
          <w:tab w:val="num" w:pos="1701"/>
        </w:tabs>
        <w:autoSpaceDE/>
        <w:autoSpaceDN/>
        <w:ind w:left="0" w:firstLine="567"/>
        <w:jc w:val="both"/>
        <w:rPr>
          <w:rFonts w:eastAsia="Times New Roman"/>
          <w:sz w:val="16"/>
          <w:szCs w:val="16"/>
        </w:rPr>
      </w:pPr>
      <w:r w:rsidRPr="000020D2">
        <w:rPr>
          <w:rFonts w:eastAsia="Times New Roman"/>
          <w:sz w:val="16"/>
          <w:szCs w:val="16"/>
        </w:rPr>
        <w:t>нога — нога;</w:t>
      </w:r>
    </w:p>
    <w:p w:rsidR="009424A5" w:rsidRPr="000020D2" w:rsidRDefault="009424A5" w:rsidP="009424A5">
      <w:pPr>
        <w:numPr>
          <w:ilvl w:val="0"/>
          <w:numId w:val="15"/>
        </w:numPr>
        <w:tabs>
          <w:tab w:val="clear" w:pos="4320"/>
          <w:tab w:val="num" w:pos="1701"/>
        </w:tabs>
        <w:autoSpaceDE/>
        <w:autoSpaceDN/>
        <w:ind w:left="0" w:firstLine="567"/>
        <w:jc w:val="both"/>
        <w:rPr>
          <w:rFonts w:eastAsia="Times New Roman"/>
          <w:sz w:val="16"/>
          <w:szCs w:val="16"/>
        </w:rPr>
      </w:pPr>
      <w:r w:rsidRPr="000020D2">
        <w:rPr>
          <w:rFonts w:eastAsia="Times New Roman"/>
          <w:sz w:val="16"/>
          <w:szCs w:val="16"/>
        </w:rPr>
        <w:t>голова — рука;</w:t>
      </w:r>
    </w:p>
    <w:p w:rsidR="009424A5" w:rsidRPr="000020D2" w:rsidRDefault="009424A5" w:rsidP="009424A5">
      <w:pPr>
        <w:numPr>
          <w:ilvl w:val="0"/>
          <w:numId w:val="15"/>
        </w:numPr>
        <w:tabs>
          <w:tab w:val="clear" w:pos="4320"/>
          <w:tab w:val="num" w:pos="1701"/>
        </w:tabs>
        <w:autoSpaceDE/>
        <w:autoSpaceDN/>
        <w:ind w:left="0" w:firstLine="567"/>
        <w:jc w:val="both"/>
        <w:rPr>
          <w:rFonts w:eastAsia="Times New Roman"/>
          <w:sz w:val="16"/>
          <w:szCs w:val="16"/>
        </w:rPr>
      </w:pPr>
      <w:r w:rsidRPr="000020D2">
        <w:rPr>
          <w:rFonts w:eastAsia="Times New Roman"/>
          <w:sz w:val="16"/>
          <w:szCs w:val="16"/>
        </w:rPr>
        <w:t>голова — нога.</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Проходя через организм человека, электрический ток может производить термическое, электролитическое, механическое, биологическое действия.</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Многообразие действия электрического тока на организм приводит к </w:t>
      </w:r>
      <w:proofErr w:type="gramStart"/>
      <w:r w:rsidRPr="000020D2">
        <w:rPr>
          <w:rFonts w:eastAsia="Times New Roman"/>
          <w:sz w:val="16"/>
          <w:szCs w:val="16"/>
        </w:rPr>
        <w:t>различным</w:t>
      </w:r>
      <w:proofErr w:type="gramEnd"/>
      <w:r w:rsidRPr="000020D2">
        <w:rPr>
          <w:rFonts w:eastAsia="Times New Roman"/>
          <w:sz w:val="16"/>
          <w:szCs w:val="16"/>
        </w:rPr>
        <w:t xml:space="preserve"> </w:t>
      </w:r>
      <w:proofErr w:type="spellStart"/>
      <w:r w:rsidRPr="000020D2">
        <w:rPr>
          <w:rFonts w:eastAsia="Times New Roman"/>
          <w:sz w:val="16"/>
          <w:szCs w:val="16"/>
        </w:rPr>
        <w:t>электротравмам</w:t>
      </w:r>
      <w:proofErr w:type="spellEnd"/>
      <w:r w:rsidRPr="000020D2">
        <w:rPr>
          <w:rFonts w:eastAsia="Times New Roman"/>
          <w:sz w:val="16"/>
          <w:szCs w:val="16"/>
        </w:rPr>
        <w:t xml:space="preserve">. Условно все </w:t>
      </w:r>
      <w:proofErr w:type="spellStart"/>
      <w:r w:rsidRPr="000020D2">
        <w:rPr>
          <w:rFonts w:eastAsia="Times New Roman"/>
          <w:sz w:val="16"/>
          <w:szCs w:val="16"/>
        </w:rPr>
        <w:t>электротравмы</w:t>
      </w:r>
      <w:proofErr w:type="spellEnd"/>
      <w:r w:rsidRPr="000020D2">
        <w:rPr>
          <w:rFonts w:eastAsia="Times New Roman"/>
          <w:sz w:val="16"/>
          <w:szCs w:val="16"/>
        </w:rPr>
        <w:t xml:space="preserve"> можно разделить на местные и общие.</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К местным </w:t>
      </w:r>
      <w:proofErr w:type="spellStart"/>
      <w:r w:rsidRPr="000020D2">
        <w:rPr>
          <w:rFonts w:eastAsia="Times New Roman"/>
          <w:sz w:val="16"/>
          <w:szCs w:val="16"/>
        </w:rPr>
        <w:t>электротравмам</w:t>
      </w:r>
      <w:proofErr w:type="spellEnd"/>
      <w:r w:rsidRPr="000020D2">
        <w:rPr>
          <w:rFonts w:eastAsia="Times New Roman"/>
          <w:sz w:val="16"/>
          <w:szCs w:val="16"/>
        </w:rPr>
        <w:t xml:space="preserve"> относятся местные повреждения организма или ярко выраженные местные нарушения целостности тканей тела, в том числе костных тканей, вызванные воздействием электрического тока или электрической дуги.</w:t>
      </w:r>
    </w:p>
    <w:p w:rsidR="009424A5" w:rsidRPr="000020D2" w:rsidRDefault="009424A5" w:rsidP="009424A5">
      <w:pPr>
        <w:pStyle w:val="23"/>
        <w:spacing w:after="0" w:line="240" w:lineRule="auto"/>
        <w:ind w:left="0" w:firstLine="567"/>
        <w:jc w:val="both"/>
        <w:rPr>
          <w:sz w:val="16"/>
          <w:szCs w:val="16"/>
        </w:rPr>
      </w:pPr>
      <w:r w:rsidRPr="000020D2">
        <w:rPr>
          <w:sz w:val="16"/>
          <w:szCs w:val="16"/>
        </w:rPr>
        <w:t>К наиболее характерным местным травмам относятся электрические ожоги. В зависимости от исхода воздействия тока на организм человека электрические удары можно разделить на следующие пять степеней:</w:t>
      </w:r>
    </w:p>
    <w:p w:rsidR="009424A5" w:rsidRPr="000020D2" w:rsidRDefault="009424A5" w:rsidP="009424A5">
      <w:pPr>
        <w:ind w:firstLine="567"/>
        <w:jc w:val="both"/>
        <w:rPr>
          <w:rFonts w:eastAsia="Times New Roman"/>
          <w:sz w:val="16"/>
          <w:szCs w:val="16"/>
        </w:rPr>
      </w:pPr>
      <w:r w:rsidRPr="000020D2">
        <w:rPr>
          <w:rFonts w:eastAsia="Times New Roman"/>
          <w:sz w:val="16"/>
          <w:szCs w:val="16"/>
          <w:lang w:val="en-US"/>
        </w:rPr>
        <w:t>I</w:t>
      </w:r>
      <w:r w:rsidRPr="000020D2">
        <w:rPr>
          <w:rFonts w:eastAsia="Times New Roman"/>
          <w:sz w:val="16"/>
          <w:szCs w:val="16"/>
        </w:rPr>
        <w:t xml:space="preserve"> - судорожное, едва ощутимое сокращение мышц;</w:t>
      </w:r>
    </w:p>
    <w:p w:rsidR="009424A5" w:rsidRPr="000020D2" w:rsidRDefault="009424A5" w:rsidP="009424A5">
      <w:pPr>
        <w:ind w:firstLine="567"/>
        <w:jc w:val="both"/>
        <w:rPr>
          <w:rFonts w:eastAsia="Times New Roman"/>
          <w:sz w:val="16"/>
          <w:szCs w:val="16"/>
        </w:rPr>
      </w:pPr>
      <w:r w:rsidRPr="000020D2">
        <w:rPr>
          <w:rFonts w:eastAsia="Times New Roman"/>
          <w:sz w:val="16"/>
          <w:szCs w:val="16"/>
          <w:lang w:val="en-US"/>
        </w:rPr>
        <w:t>II</w:t>
      </w:r>
      <w:r w:rsidRPr="000020D2">
        <w:rPr>
          <w:rFonts w:eastAsia="Times New Roman"/>
          <w:sz w:val="16"/>
          <w:szCs w:val="16"/>
        </w:rPr>
        <w:t xml:space="preserve"> - судорожное сокращение мышц, сопровождающееся сильными болями, без потери сознания;</w:t>
      </w:r>
    </w:p>
    <w:p w:rsidR="009424A5" w:rsidRPr="000020D2" w:rsidRDefault="009424A5" w:rsidP="009424A5">
      <w:pPr>
        <w:ind w:firstLine="567"/>
        <w:jc w:val="both"/>
        <w:rPr>
          <w:rFonts w:eastAsia="Times New Roman"/>
          <w:sz w:val="16"/>
          <w:szCs w:val="16"/>
        </w:rPr>
      </w:pPr>
      <w:r w:rsidRPr="000020D2">
        <w:rPr>
          <w:rFonts w:eastAsia="Times New Roman"/>
          <w:sz w:val="16"/>
          <w:szCs w:val="16"/>
          <w:lang w:val="en-US"/>
        </w:rPr>
        <w:t>III</w:t>
      </w:r>
      <w:r w:rsidRPr="000020D2">
        <w:rPr>
          <w:rFonts w:eastAsia="Times New Roman"/>
          <w:sz w:val="16"/>
          <w:szCs w:val="16"/>
        </w:rPr>
        <w:t xml:space="preserve"> - судорожное сокращение мышц с потерей сознания, но с сохранившимися дыханием и работой сердца;</w:t>
      </w:r>
    </w:p>
    <w:p w:rsidR="009424A5" w:rsidRPr="000020D2" w:rsidRDefault="009424A5" w:rsidP="009424A5">
      <w:pPr>
        <w:ind w:firstLine="567"/>
        <w:jc w:val="both"/>
        <w:rPr>
          <w:rFonts w:eastAsia="Times New Roman"/>
          <w:sz w:val="16"/>
          <w:szCs w:val="16"/>
        </w:rPr>
      </w:pPr>
      <w:r w:rsidRPr="000020D2">
        <w:rPr>
          <w:rFonts w:eastAsia="Times New Roman"/>
          <w:sz w:val="16"/>
          <w:szCs w:val="16"/>
          <w:lang w:val="en-US"/>
        </w:rPr>
        <w:t>IV</w:t>
      </w:r>
      <w:r w:rsidRPr="000020D2">
        <w:rPr>
          <w:rFonts w:eastAsia="Times New Roman"/>
          <w:sz w:val="16"/>
          <w:szCs w:val="16"/>
        </w:rPr>
        <w:t xml:space="preserve"> - потеря сознания и нарушение сердечной деятельности и дыхания;</w:t>
      </w:r>
    </w:p>
    <w:p w:rsidR="009424A5" w:rsidRPr="000020D2" w:rsidRDefault="009424A5" w:rsidP="009424A5">
      <w:pPr>
        <w:ind w:firstLine="567"/>
        <w:jc w:val="both"/>
        <w:rPr>
          <w:rFonts w:eastAsia="Times New Roman"/>
          <w:sz w:val="16"/>
          <w:szCs w:val="16"/>
        </w:rPr>
      </w:pPr>
      <w:r w:rsidRPr="000020D2">
        <w:rPr>
          <w:rFonts w:eastAsia="Times New Roman"/>
          <w:sz w:val="16"/>
          <w:szCs w:val="16"/>
          <w:lang w:val="en-US"/>
        </w:rPr>
        <w:t>V</w:t>
      </w:r>
      <w:r w:rsidRPr="000020D2">
        <w:rPr>
          <w:rFonts w:eastAsia="Times New Roman"/>
          <w:sz w:val="16"/>
          <w:szCs w:val="16"/>
        </w:rPr>
        <w:t xml:space="preserve"> - </w:t>
      </w:r>
      <w:proofErr w:type="gramStart"/>
      <w:r w:rsidRPr="000020D2">
        <w:rPr>
          <w:rFonts w:eastAsia="Times New Roman"/>
          <w:sz w:val="16"/>
          <w:szCs w:val="16"/>
        </w:rPr>
        <w:t>отсутствие</w:t>
      </w:r>
      <w:proofErr w:type="gramEnd"/>
      <w:r w:rsidRPr="000020D2">
        <w:rPr>
          <w:rFonts w:eastAsia="Times New Roman"/>
          <w:sz w:val="16"/>
          <w:szCs w:val="16"/>
        </w:rPr>
        <w:t xml:space="preserve"> дыхания и остановка деятельности сердца.</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Электрический удар может не привести к смерти человека, но вызвать такие расстройства в организме, которые могут проявиться через несколько часов или дней (появление аритмии сердца, стенокардии, рассеянности, ослабление памяти и внимания).</w:t>
      </w:r>
    </w:p>
    <w:p w:rsidR="009424A5" w:rsidRPr="000020D2" w:rsidRDefault="009424A5" w:rsidP="009424A5">
      <w:pPr>
        <w:widowControl w:val="0"/>
        <w:numPr>
          <w:ilvl w:val="1"/>
          <w:numId w:val="14"/>
        </w:numPr>
        <w:tabs>
          <w:tab w:val="num" w:pos="900"/>
        </w:tabs>
        <w:autoSpaceDE/>
        <w:autoSpaceDN/>
        <w:snapToGrid w:val="0"/>
        <w:ind w:firstLine="567"/>
        <w:jc w:val="both"/>
        <w:rPr>
          <w:rFonts w:eastAsia="Times New Roman"/>
          <w:bCs/>
          <w:iCs/>
          <w:sz w:val="16"/>
          <w:szCs w:val="16"/>
        </w:rPr>
      </w:pPr>
      <w:r w:rsidRPr="000020D2">
        <w:rPr>
          <w:rFonts w:eastAsia="Times New Roman"/>
          <w:bCs/>
          <w:iCs/>
          <w:sz w:val="16"/>
          <w:szCs w:val="16"/>
        </w:rPr>
        <w:t>В зависимости от многих причин и условий воздействие электрического тока может быть различным: от едва ощутимого судорожного сокращения мышц пальцев рук до прекращения работы сердца, т.е. смертельного поражения.</w:t>
      </w:r>
    </w:p>
    <w:p w:rsidR="009424A5" w:rsidRPr="000020D2" w:rsidRDefault="009424A5" w:rsidP="009424A5">
      <w:pPr>
        <w:widowControl w:val="0"/>
        <w:numPr>
          <w:ilvl w:val="1"/>
          <w:numId w:val="14"/>
        </w:numPr>
        <w:tabs>
          <w:tab w:val="num" w:pos="900"/>
        </w:tabs>
        <w:autoSpaceDE/>
        <w:autoSpaceDN/>
        <w:snapToGrid w:val="0"/>
        <w:ind w:firstLine="567"/>
        <w:jc w:val="both"/>
        <w:rPr>
          <w:rFonts w:eastAsia="Times New Roman"/>
          <w:bCs/>
          <w:iCs/>
          <w:sz w:val="16"/>
          <w:szCs w:val="16"/>
        </w:rPr>
      </w:pPr>
      <w:r w:rsidRPr="000020D2">
        <w:rPr>
          <w:rFonts w:eastAsia="Times New Roman"/>
          <w:bCs/>
          <w:iCs/>
          <w:sz w:val="16"/>
          <w:szCs w:val="16"/>
        </w:rPr>
        <w:t xml:space="preserve">Опасность воздействия электрического тока зависит от силы тока, проходящего через организм, длительность воздействия, пути прохождения, рода и частоты тока, а также от индивидуальных свойств и состояния человеческого организма. </w:t>
      </w:r>
    </w:p>
    <w:p w:rsidR="009424A5" w:rsidRPr="000020D2" w:rsidRDefault="009424A5" w:rsidP="009424A5">
      <w:pPr>
        <w:widowControl w:val="0"/>
        <w:numPr>
          <w:ilvl w:val="1"/>
          <w:numId w:val="14"/>
        </w:numPr>
        <w:tabs>
          <w:tab w:val="num" w:pos="900"/>
        </w:tabs>
        <w:autoSpaceDE/>
        <w:autoSpaceDN/>
        <w:snapToGrid w:val="0"/>
        <w:ind w:firstLine="567"/>
        <w:jc w:val="both"/>
        <w:rPr>
          <w:rFonts w:eastAsia="Times New Roman"/>
          <w:bCs/>
          <w:iCs/>
          <w:sz w:val="16"/>
          <w:szCs w:val="16"/>
        </w:rPr>
      </w:pPr>
      <w:r w:rsidRPr="000020D2">
        <w:rPr>
          <w:rFonts w:eastAsia="Times New Roman"/>
          <w:bCs/>
          <w:iCs/>
          <w:sz w:val="16"/>
          <w:szCs w:val="16"/>
        </w:rPr>
        <w:t>На исход воздействия влияют сопротивление тела человека и значение приложенного к нему напряжения. Различают три предельных тока:</w:t>
      </w:r>
    </w:p>
    <w:p w:rsidR="009424A5" w:rsidRPr="000020D2" w:rsidRDefault="009424A5" w:rsidP="009424A5">
      <w:pPr>
        <w:widowControl w:val="0"/>
        <w:numPr>
          <w:ilvl w:val="0"/>
          <w:numId w:val="17"/>
        </w:numPr>
        <w:autoSpaceDE/>
        <w:autoSpaceDN/>
        <w:snapToGrid w:val="0"/>
        <w:ind w:left="0" w:firstLine="567"/>
        <w:jc w:val="both"/>
        <w:rPr>
          <w:rFonts w:eastAsia="Times New Roman"/>
          <w:bCs/>
          <w:iCs/>
          <w:sz w:val="16"/>
          <w:szCs w:val="16"/>
        </w:rPr>
      </w:pPr>
      <w:r w:rsidRPr="000020D2">
        <w:rPr>
          <w:rFonts w:eastAsia="Times New Roman"/>
          <w:bCs/>
          <w:iCs/>
          <w:sz w:val="16"/>
          <w:szCs w:val="16"/>
        </w:rPr>
        <w:t>Ощутимый ток (0,6-1,5 мА) вызывает слабый зуд и легкое покалывание. Не является опасным для жизни, тем не менее, при длительном воздействии отрицательно сказывается на здоровье человека.</w:t>
      </w:r>
    </w:p>
    <w:p w:rsidR="009424A5" w:rsidRPr="000020D2" w:rsidRDefault="009424A5" w:rsidP="009424A5">
      <w:pPr>
        <w:widowControl w:val="0"/>
        <w:numPr>
          <w:ilvl w:val="0"/>
          <w:numId w:val="17"/>
        </w:numPr>
        <w:autoSpaceDE/>
        <w:autoSpaceDN/>
        <w:snapToGrid w:val="0"/>
        <w:ind w:left="0" w:firstLine="567"/>
        <w:jc w:val="both"/>
        <w:rPr>
          <w:rFonts w:eastAsia="Times New Roman"/>
          <w:bCs/>
          <w:iCs/>
          <w:sz w:val="16"/>
          <w:szCs w:val="16"/>
        </w:rPr>
      </w:pPr>
      <w:r w:rsidRPr="000020D2">
        <w:rPr>
          <w:rFonts w:eastAsia="Times New Roman"/>
          <w:bCs/>
          <w:iCs/>
          <w:sz w:val="16"/>
          <w:szCs w:val="16"/>
        </w:rPr>
        <w:t xml:space="preserve">Не отпускающий ток (10-15 мА)  вызывает непереносимую боль, при этом судороги усиливаются до такой степени, что пострадавший не может разжать руку, в которой находится токоведущая часть. Длительность такого тока может привести к </w:t>
      </w:r>
      <w:r w:rsidRPr="000020D2">
        <w:rPr>
          <w:rFonts w:eastAsia="Times New Roman"/>
          <w:bCs/>
          <w:iCs/>
          <w:sz w:val="16"/>
          <w:szCs w:val="16"/>
        </w:rPr>
        <w:lastRenderedPageBreak/>
        <w:t>прекращению дыхания, и даже смерти.</w:t>
      </w:r>
    </w:p>
    <w:p w:rsidR="009424A5" w:rsidRPr="000020D2" w:rsidRDefault="009424A5" w:rsidP="009424A5">
      <w:pPr>
        <w:widowControl w:val="0"/>
        <w:numPr>
          <w:ilvl w:val="0"/>
          <w:numId w:val="17"/>
        </w:numPr>
        <w:autoSpaceDE/>
        <w:autoSpaceDN/>
        <w:snapToGrid w:val="0"/>
        <w:ind w:left="0" w:firstLine="567"/>
        <w:jc w:val="both"/>
        <w:rPr>
          <w:rFonts w:eastAsia="Times New Roman"/>
          <w:bCs/>
          <w:iCs/>
          <w:sz w:val="16"/>
          <w:szCs w:val="16"/>
        </w:rPr>
      </w:pPr>
      <w:proofErr w:type="spellStart"/>
      <w:r w:rsidRPr="000020D2">
        <w:rPr>
          <w:rFonts w:eastAsia="Times New Roman"/>
          <w:bCs/>
          <w:iCs/>
          <w:sz w:val="16"/>
          <w:szCs w:val="16"/>
        </w:rPr>
        <w:t>Фибрилляционный</w:t>
      </w:r>
      <w:proofErr w:type="spellEnd"/>
      <w:r w:rsidRPr="000020D2">
        <w:rPr>
          <w:rFonts w:eastAsia="Times New Roman"/>
          <w:bCs/>
          <w:iCs/>
          <w:sz w:val="16"/>
          <w:szCs w:val="16"/>
        </w:rPr>
        <w:t xml:space="preserve"> ток (100мА и более) проникает глубоко в грудь, раздражая мышцы сердца. Такой ток весьма опасен.</w:t>
      </w:r>
    </w:p>
    <w:p w:rsidR="009424A5" w:rsidRPr="000020D2" w:rsidRDefault="009424A5" w:rsidP="009424A5">
      <w:pPr>
        <w:pStyle w:val="2"/>
        <w:ind w:firstLine="567"/>
        <w:jc w:val="center"/>
        <w:rPr>
          <w:rFonts w:eastAsia="Times New Roman"/>
          <w:iCs/>
          <w:sz w:val="16"/>
          <w:szCs w:val="16"/>
        </w:rPr>
      </w:pPr>
      <w:r w:rsidRPr="000020D2">
        <w:rPr>
          <w:rFonts w:eastAsia="Times New Roman"/>
          <w:iCs/>
          <w:sz w:val="16"/>
          <w:szCs w:val="16"/>
        </w:rPr>
        <w:t>Шаговое напряжение</w:t>
      </w:r>
    </w:p>
    <w:p w:rsidR="009424A5" w:rsidRPr="000020D2" w:rsidRDefault="009424A5" w:rsidP="009424A5">
      <w:pPr>
        <w:shd w:val="clear" w:color="auto" w:fill="FFFFFF"/>
        <w:ind w:right="14" w:firstLine="567"/>
        <w:jc w:val="both"/>
        <w:rPr>
          <w:rFonts w:eastAsia="Times New Roman"/>
          <w:sz w:val="16"/>
          <w:szCs w:val="16"/>
        </w:rPr>
      </w:pPr>
      <w:r w:rsidRPr="000020D2">
        <w:rPr>
          <w:rFonts w:eastAsia="Times New Roman"/>
          <w:color w:val="000000"/>
          <w:sz w:val="16"/>
          <w:szCs w:val="16"/>
        </w:rPr>
        <w:t>Шаговое напряжение обуславливается растекания электрического тока по поверхно</w:t>
      </w:r>
      <w:r w:rsidRPr="000020D2">
        <w:rPr>
          <w:rFonts w:eastAsia="Times New Roman"/>
          <w:color w:val="000000"/>
          <w:sz w:val="16"/>
          <w:szCs w:val="16"/>
        </w:rPr>
        <w:softHyphen/>
        <w:t xml:space="preserve">сти земли в случае однофазного замыкания на землю провода </w:t>
      </w:r>
      <w:proofErr w:type="gramStart"/>
      <w:r w:rsidRPr="000020D2">
        <w:rPr>
          <w:rFonts w:eastAsia="Times New Roman"/>
          <w:color w:val="000000"/>
          <w:sz w:val="16"/>
          <w:szCs w:val="16"/>
        </w:rPr>
        <w:t>ВЛ</w:t>
      </w:r>
      <w:proofErr w:type="gramEnd"/>
      <w:r w:rsidRPr="000020D2">
        <w:rPr>
          <w:rFonts w:eastAsia="Times New Roman"/>
          <w:color w:val="000000"/>
          <w:sz w:val="16"/>
          <w:szCs w:val="16"/>
        </w:rPr>
        <w:t xml:space="preserve"> и т.д.</w:t>
      </w:r>
    </w:p>
    <w:p w:rsidR="009424A5" w:rsidRPr="000020D2" w:rsidRDefault="009424A5" w:rsidP="009424A5">
      <w:pPr>
        <w:shd w:val="clear" w:color="auto" w:fill="FFFFFF"/>
        <w:ind w:right="24" w:firstLine="567"/>
        <w:jc w:val="both"/>
        <w:rPr>
          <w:rFonts w:eastAsia="Times New Roman"/>
          <w:color w:val="000000"/>
          <w:sz w:val="16"/>
          <w:szCs w:val="16"/>
        </w:rPr>
      </w:pPr>
      <w:r w:rsidRPr="000020D2">
        <w:rPr>
          <w:rFonts w:eastAsia="Times New Roman"/>
          <w:color w:val="000000"/>
          <w:sz w:val="16"/>
          <w:szCs w:val="16"/>
        </w:rPr>
        <w:t>Если человек будет стоять на поверхности земли в зоне растекания элек</w:t>
      </w:r>
      <w:r w:rsidRPr="000020D2">
        <w:rPr>
          <w:rFonts w:eastAsia="Times New Roman"/>
          <w:color w:val="000000"/>
          <w:sz w:val="16"/>
          <w:szCs w:val="16"/>
        </w:rPr>
        <w:softHyphen/>
        <w:t>трического тока, то на длине шага возникнет напряжение, и через его тело будет проходить электрический ток. Величина этого напряжения, называемо</w:t>
      </w:r>
      <w:r w:rsidRPr="000020D2">
        <w:rPr>
          <w:rFonts w:eastAsia="Times New Roman"/>
          <w:color w:val="000000"/>
          <w:sz w:val="16"/>
          <w:szCs w:val="16"/>
        </w:rPr>
        <w:softHyphen/>
        <w:t>го шаговым, зависит от ширины шага и места расположения человека. Чем ближе человек стоит к месту замыкания, тем больше величина шагового на</w:t>
      </w:r>
      <w:r w:rsidRPr="000020D2">
        <w:rPr>
          <w:rFonts w:eastAsia="Times New Roman"/>
          <w:color w:val="000000"/>
          <w:sz w:val="16"/>
          <w:szCs w:val="16"/>
        </w:rPr>
        <w:softHyphen/>
        <w:t>пряжения.</w:t>
      </w:r>
    </w:p>
    <w:p w:rsidR="009424A5" w:rsidRPr="000020D2" w:rsidRDefault="009424A5" w:rsidP="009424A5">
      <w:pPr>
        <w:ind w:firstLine="567"/>
        <w:jc w:val="center"/>
        <w:rPr>
          <w:rFonts w:eastAsia="Times New Roman"/>
          <w:b/>
          <w:sz w:val="16"/>
          <w:szCs w:val="16"/>
        </w:rPr>
      </w:pPr>
      <w:r w:rsidRPr="000020D2">
        <w:rPr>
          <w:rFonts w:eastAsia="Times New Roman"/>
          <w:b/>
          <w:sz w:val="16"/>
          <w:szCs w:val="16"/>
        </w:rPr>
        <w:t>Меры по обеспечению электробезопасности</w:t>
      </w:r>
    </w:p>
    <w:p w:rsidR="009424A5" w:rsidRPr="000020D2" w:rsidRDefault="009424A5" w:rsidP="009424A5">
      <w:pPr>
        <w:shd w:val="clear" w:color="auto" w:fill="FFFFFF"/>
        <w:ind w:right="19" w:firstLine="567"/>
        <w:jc w:val="both"/>
        <w:rPr>
          <w:rFonts w:eastAsia="Times New Roman"/>
          <w:sz w:val="16"/>
          <w:szCs w:val="16"/>
        </w:rPr>
      </w:pPr>
      <w:r w:rsidRPr="000020D2">
        <w:rPr>
          <w:rFonts w:eastAsia="Times New Roman"/>
          <w:color w:val="000000"/>
          <w:sz w:val="16"/>
          <w:szCs w:val="16"/>
        </w:rPr>
        <w:t>Обеспечение электробезопасности на производстве может быть достиг</w:t>
      </w:r>
      <w:r w:rsidRPr="000020D2">
        <w:rPr>
          <w:rFonts w:eastAsia="Times New Roman"/>
          <w:color w:val="000000"/>
          <w:sz w:val="16"/>
          <w:szCs w:val="16"/>
        </w:rPr>
        <w:softHyphen/>
        <w:t>нуто целым комплексом организационно-технических мероприятий: назначе</w:t>
      </w:r>
      <w:r w:rsidRPr="000020D2">
        <w:rPr>
          <w:rFonts w:eastAsia="Times New Roman"/>
          <w:color w:val="000000"/>
          <w:sz w:val="16"/>
          <w:szCs w:val="16"/>
        </w:rPr>
        <w:softHyphen/>
        <w:t>ние ответственных лиц, производство работ по нарядам и распоряжениям, проведение в срок плановых ремонтов и проверок электрооборудования, обу</w:t>
      </w:r>
      <w:r w:rsidRPr="000020D2">
        <w:rPr>
          <w:rFonts w:eastAsia="Times New Roman"/>
          <w:color w:val="000000"/>
          <w:sz w:val="16"/>
          <w:szCs w:val="16"/>
        </w:rPr>
        <w:softHyphen/>
        <w:t>чение персонала и пр.</w:t>
      </w:r>
    </w:p>
    <w:p w:rsidR="009424A5" w:rsidRPr="000020D2" w:rsidRDefault="009424A5" w:rsidP="009424A5">
      <w:pPr>
        <w:shd w:val="clear" w:color="auto" w:fill="FFFFFF"/>
        <w:ind w:firstLine="567"/>
        <w:jc w:val="both"/>
        <w:rPr>
          <w:rFonts w:eastAsia="Times New Roman"/>
          <w:sz w:val="16"/>
          <w:szCs w:val="16"/>
        </w:rPr>
      </w:pPr>
      <w:r w:rsidRPr="000020D2">
        <w:rPr>
          <w:rFonts w:eastAsia="Times New Roman"/>
          <w:color w:val="000000"/>
          <w:sz w:val="16"/>
          <w:szCs w:val="16"/>
        </w:rPr>
        <w:t xml:space="preserve">Рассмотрим некоторые меры по предотвращению </w:t>
      </w:r>
      <w:proofErr w:type="spellStart"/>
      <w:r w:rsidRPr="000020D2">
        <w:rPr>
          <w:rFonts w:eastAsia="Times New Roman"/>
          <w:color w:val="000000"/>
          <w:sz w:val="16"/>
          <w:szCs w:val="16"/>
        </w:rPr>
        <w:t>электротравматизма</w:t>
      </w:r>
      <w:proofErr w:type="spellEnd"/>
      <w:r w:rsidRPr="000020D2">
        <w:rPr>
          <w:rFonts w:eastAsia="Times New Roman"/>
          <w:color w:val="000000"/>
          <w:sz w:val="16"/>
          <w:szCs w:val="16"/>
        </w:rPr>
        <w:t>.</w:t>
      </w:r>
    </w:p>
    <w:p w:rsidR="009424A5" w:rsidRPr="000020D2" w:rsidRDefault="009424A5" w:rsidP="009424A5">
      <w:pPr>
        <w:shd w:val="clear" w:color="auto" w:fill="FFFFFF"/>
        <w:ind w:firstLine="567"/>
        <w:jc w:val="both"/>
        <w:rPr>
          <w:rFonts w:eastAsia="Times New Roman"/>
          <w:iCs/>
          <w:color w:val="000000"/>
          <w:sz w:val="16"/>
          <w:szCs w:val="16"/>
        </w:rPr>
      </w:pPr>
      <w:r w:rsidRPr="000020D2">
        <w:rPr>
          <w:rFonts w:eastAsia="Times New Roman"/>
          <w:color w:val="000000"/>
          <w:sz w:val="16"/>
          <w:szCs w:val="16"/>
        </w:rPr>
        <w:t xml:space="preserve">    - </w:t>
      </w:r>
      <w:r w:rsidRPr="000020D2">
        <w:rPr>
          <w:rFonts w:eastAsia="Times New Roman"/>
          <w:iCs/>
          <w:color w:val="000000"/>
          <w:sz w:val="16"/>
          <w:szCs w:val="16"/>
        </w:rPr>
        <w:t>Заземление (</w:t>
      </w:r>
      <w:proofErr w:type="spellStart"/>
      <w:r w:rsidRPr="000020D2">
        <w:rPr>
          <w:rFonts w:eastAsia="Times New Roman"/>
          <w:iCs/>
          <w:color w:val="000000"/>
          <w:sz w:val="16"/>
          <w:szCs w:val="16"/>
        </w:rPr>
        <w:t>зануление</w:t>
      </w:r>
      <w:proofErr w:type="spellEnd"/>
      <w:r w:rsidRPr="000020D2">
        <w:rPr>
          <w:rFonts w:eastAsia="Times New Roman"/>
          <w:iCs/>
          <w:color w:val="000000"/>
          <w:sz w:val="16"/>
          <w:szCs w:val="16"/>
        </w:rPr>
        <w:t>) корпусов   электрооборудования.</w:t>
      </w:r>
    </w:p>
    <w:p w:rsidR="009424A5" w:rsidRPr="000020D2" w:rsidRDefault="009424A5" w:rsidP="009424A5">
      <w:pPr>
        <w:shd w:val="clear" w:color="auto" w:fill="FFFFFF"/>
        <w:ind w:firstLine="567"/>
        <w:jc w:val="both"/>
        <w:rPr>
          <w:rFonts w:eastAsia="Times New Roman"/>
          <w:iCs/>
          <w:color w:val="000000"/>
          <w:sz w:val="16"/>
          <w:szCs w:val="16"/>
        </w:rPr>
      </w:pPr>
      <w:r w:rsidRPr="000020D2">
        <w:rPr>
          <w:rFonts w:eastAsia="Times New Roman"/>
          <w:color w:val="000000"/>
          <w:sz w:val="16"/>
          <w:szCs w:val="16"/>
        </w:rPr>
        <w:t>нормальных рабочих условиях никакой ток не течет через заземленные соединения. При аварийном состоянии цепи величина электрического тока (через заземленные соединения с низким сопротивлением) достаточно вы</w:t>
      </w:r>
      <w:r w:rsidRPr="000020D2">
        <w:rPr>
          <w:rFonts w:eastAsia="Times New Roman"/>
          <w:color w:val="000000"/>
          <w:sz w:val="16"/>
          <w:szCs w:val="16"/>
        </w:rPr>
        <w:softHyphen/>
        <w:t>сока для того, чтобы расплавить предохранители или вызвать действие за</w:t>
      </w:r>
      <w:r w:rsidRPr="000020D2">
        <w:rPr>
          <w:rFonts w:eastAsia="Times New Roman"/>
          <w:color w:val="000000"/>
          <w:sz w:val="16"/>
          <w:szCs w:val="16"/>
        </w:rPr>
        <w:softHyphen/>
        <w:t>щиты, которая снимет электрическое питание с электрооборудования.</w:t>
      </w:r>
    </w:p>
    <w:p w:rsidR="009424A5" w:rsidRPr="000020D2" w:rsidRDefault="009424A5" w:rsidP="009424A5">
      <w:pPr>
        <w:ind w:firstLine="567"/>
        <w:jc w:val="both"/>
        <w:rPr>
          <w:rFonts w:eastAsia="Times New Roman"/>
          <w:iCs/>
          <w:color w:val="000000"/>
          <w:sz w:val="16"/>
          <w:szCs w:val="16"/>
        </w:rPr>
      </w:pPr>
      <w:r w:rsidRPr="000020D2">
        <w:rPr>
          <w:rFonts w:eastAsia="Times New Roman"/>
          <w:sz w:val="16"/>
          <w:szCs w:val="16"/>
        </w:rPr>
        <w:t xml:space="preserve">     -Применение ручных электрических машин класса </w:t>
      </w:r>
      <w:r w:rsidRPr="000020D2">
        <w:rPr>
          <w:rFonts w:eastAsia="Times New Roman"/>
          <w:sz w:val="16"/>
          <w:szCs w:val="16"/>
          <w:lang w:val="en-US"/>
        </w:rPr>
        <w:t>II</w:t>
      </w:r>
      <w:r w:rsidRPr="000020D2">
        <w:rPr>
          <w:rFonts w:eastAsia="Times New Roman"/>
          <w:sz w:val="16"/>
          <w:szCs w:val="16"/>
        </w:rPr>
        <w:t xml:space="preserve"> или </w:t>
      </w:r>
      <w:r w:rsidRPr="000020D2">
        <w:rPr>
          <w:rFonts w:eastAsia="Times New Roman"/>
          <w:sz w:val="16"/>
          <w:szCs w:val="16"/>
          <w:lang w:val="en-US"/>
        </w:rPr>
        <w:t>III</w:t>
      </w:r>
      <w:r w:rsidRPr="000020D2">
        <w:rPr>
          <w:rFonts w:eastAsia="Times New Roman"/>
          <w:sz w:val="16"/>
          <w:szCs w:val="16"/>
        </w:rPr>
        <w:t>.</w:t>
      </w:r>
      <w:r w:rsidRPr="000020D2">
        <w:rPr>
          <w:rFonts w:eastAsia="Times New Roman"/>
          <w:color w:val="000000"/>
          <w:sz w:val="16"/>
          <w:szCs w:val="16"/>
        </w:rPr>
        <w:t xml:space="preserve"> </w:t>
      </w:r>
    </w:p>
    <w:p w:rsidR="009424A5" w:rsidRPr="000020D2" w:rsidRDefault="009424A5" w:rsidP="009424A5">
      <w:pPr>
        <w:ind w:firstLine="567"/>
        <w:jc w:val="both"/>
        <w:rPr>
          <w:rFonts w:eastAsia="Times New Roman"/>
          <w:iCs/>
          <w:color w:val="000000"/>
          <w:sz w:val="16"/>
          <w:szCs w:val="16"/>
        </w:rPr>
      </w:pPr>
      <w:r w:rsidRPr="000020D2">
        <w:rPr>
          <w:rFonts w:eastAsia="Times New Roman"/>
          <w:iCs/>
          <w:color w:val="000000"/>
          <w:sz w:val="16"/>
          <w:szCs w:val="16"/>
        </w:rPr>
        <w:t xml:space="preserve">     -Применение светильников с пониженным напряжением. </w:t>
      </w:r>
    </w:p>
    <w:p w:rsidR="009424A5" w:rsidRPr="000020D2" w:rsidRDefault="009424A5" w:rsidP="009424A5">
      <w:pPr>
        <w:ind w:firstLine="567"/>
        <w:jc w:val="both"/>
        <w:rPr>
          <w:rFonts w:eastAsia="Times New Roman"/>
          <w:iCs/>
          <w:color w:val="000000"/>
          <w:sz w:val="16"/>
          <w:szCs w:val="16"/>
        </w:rPr>
      </w:pPr>
      <w:r w:rsidRPr="000020D2">
        <w:rPr>
          <w:rFonts w:eastAsia="Times New Roman"/>
          <w:color w:val="000000"/>
          <w:sz w:val="16"/>
          <w:szCs w:val="16"/>
        </w:rPr>
        <w:t>В помещениях с повышенной опасностью и особо опасных переносные электрические светиль</w:t>
      </w:r>
      <w:r w:rsidRPr="000020D2">
        <w:rPr>
          <w:rFonts w:eastAsia="Times New Roman"/>
          <w:color w:val="000000"/>
          <w:sz w:val="16"/>
          <w:szCs w:val="16"/>
        </w:rPr>
        <w:softHyphen/>
        <w:t>ники должны иметь напряжение не выше 50 В. При работах в особо неблагопри</w:t>
      </w:r>
      <w:r w:rsidRPr="000020D2">
        <w:rPr>
          <w:rFonts w:eastAsia="Times New Roman"/>
          <w:color w:val="000000"/>
          <w:sz w:val="16"/>
          <w:szCs w:val="16"/>
        </w:rPr>
        <w:softHyphen/>
        <w:t>ятных условиях (колодцах выключателей, барабанах котлов и т.п.) переносные светильники должны иметь напряжение не выше 12В.</w:t>
      </w:r>
    </w:p>
    <w:p w:rsidR="009424A5" w:rsidRPr="000020D2" w:rsidRDefault="009424A5" w:rsidP="009424A5">
      <w:pPr>
        <w:tabs>
          <w:tab w:val="num" w:pos="993"/>
        </w:tabs>
        <w:ind w:firstLine="567"/>
        <w:jc w:val="both"/>
        <w:rPr>
          <w:rFonts w:eastAsia="Times New Roman"/>
          <w:color w:val="000000"/>
          <w:sz w:val="16"/>
          <w:szCs w:val="16"/>
        </w:rPr>
      </w:pPr>
      <w:r w:rsidRPr="000020D2">
        <w:rPr>
          <w:rFonts w:eastAsia="Times New Roman"/>
          <w:iCs/>
          <w:color w:val="000000"/>
          <w:sz w:val="16"/>
          <w:szCs w:val="16"/>
        </w:rPr>
        <w:t xml:space="preserve">       -Подключение и отключение вспомогательного оборудования (трансформаторов, преобразователей частот, устройств защитного отключения и т.п.) к электрической сети должен выполнять электротехнический персонал с группой </w:t>
      </w:r>
      <w:r w:rsidRPr="000020D2">
        <w:rPr>
          <w:rFonts w:eastAsia="Times New Roman"/>
          <w:iCs/>
          <w:color w:val="000000"/>
          <w:sz w:val="16"/>
          <w:szCs w:val="16"/>
          <w:lang w:val="en-US"/>
        </w:rPr>
        <w:t>III</w:t>
      </w:r>
      <w:r w:rsidRPr="000020D2">
        <w:rPr>
          <w:rFonts w:eastAsia="Times New Roman"/>
          <w:iCs/>
          <w:color w:val="000000"/>
          <w:sz w:val="16"/>
          <w:szCs w:val="16"/>
        </w:rPr>
        <w:t>, эксплуатирующий эту сеть.</w:t>
      </w:r>
    </w:p>
    <w:p w:rsidR="009424A5" w:rsidRPr="000020D2" w:rsidRDefault="009424A5" w:rsidP="009424A5">
      <w:pPr>
        <w:tabs>
          <w:tab w:val="num" w:pos="993"/>
        </w:tabs>
        <w:ind w:firstLine="567"/>
        <w:jc w:val="both"/>
        <w:rPr>
          <w:rFonts w:eastAsia="Times New Roman"/>
          <w:sz w:val="16"/>
          <w:szCs w:val="16"/>
        </w:rPr>
      </w:pPr>
      <w:r w:rsidRPr="000020D2">
        <w:rPr>
          <w:rFonts w:eastAsia="Times New Roman"/>
          <w:iCs/>
          <w:color w:val="000000"/>
          <w:sz w:val="16"/>
          <w:szCs w:val="16"/>
        </w:rPr>
        <w:t xml:space="preserve">        -Применение устройств защитного отключения (УЗО).</w:t>
      </w:r>
    </w:p>
    <w:p w:rsidR="009424A5" w:rsidRPr="000020D2" w:rsidRDefault="009424A5" w:rsidP="009424A5">
      <w:pPr>
        <w:ind w:firstLine="567"/>
        <w:jc w:val="both"/>
        <w:rPr>
          <w:rFonts w:eastAsia="Times New Roman"/>
          <w:sz w:val="16"/>
          <w:szCs w:val="16"/>
        </w:rPr>
      </w:pPr>
      <w:r w:rsidRPr="000020D2">
        <w:rPr>
          <w:rFonts w:eastAsia="Times New Roman"/>
          <w:color w:val="000000"/>
          <w:sz w:val="16"/>
          <w:szCs w:val="16"/>
        </w:rPr>
        <w:t>Данное устрой</w:t>
      </w:r>
      <w:r w:rsidRPr="000020D2">
        <w:rPr>
          <w:rFonts w:eastAsia="Times New Roman"/>
          <w:color w:val="000000"/>
          <w:sz w:val="16"/>
          <w:szCs w:val="16"/>
        </w:rPr>
        <w:softHyphen/>
        <w:t>ство реагирует на ухудшение изоляции электрических проводов: когда ток утечки повысится до предельной величины 30 мА, происходит отключение электрических проводов в течение 30 микросекунд. УЗО применяется для защиты внутриквартирных   электрических проводов, для безопасности работы с руч</w:t>
      </w:r>
      <w:r w:rsidRPr="000020D2">
        <w:rPr>
          <w:rFonts w:eastAsia="Times New Roman"/>
          <w:color w:val="000000"/>
          <w:sz w:val="16"/>
          <w:szCs w:val="16"/>
        </w:rPr>
        <w:softHyphen/>
        <w:t>ными электрическими машинами и при проведении электросварочных ра</w:t>
      </w:r>
      <w:r w:rsidRPr="000020D2">
        <w:rPr>
          <w:rFonts w:eastAsia="Times New Roman"/>
          <w:color w:val="000000"/>
          <w:sz w:val="16"/>
          <w:szCs w:val="16"/>
        </w:rPr>
        <w:softHyphen/>
        <w:t>бот в помещениях повышенной опасности и особо опасных.</w:t>
      </w:r>
      <w:r>
        <w:rPr>
          <w:sz w:val="16"/>
          <w:szCs w:val="16"/>
        </w:rPr>
        <w:t xml:space="preserve">                                                                                                                       </w:t>
      </w:r>
      <w:r w:rsidRPr="000020D2">
        <w:rPr>
          <w:rFonts w:eastAsia="Times New Roman"/>
          <w:iCs/>
          <w:color w:val="000000"/>
          <w:sz w:val="16"/>
          <w:szCs w:val="16"/>
        </w:rPr>
        <w:t>-</w:t>
      </w:r>
      <w:r>
        <w:rPr>
          <w:iCs/>
          <w:color w:val="000000"/>
          <w:sz w:val="16"/>
          <w:szCs w:val="16"/>
        </w:rPr>
        <w:t xml:space="preserve"> </w:t>
      </w:r>
      <w:r w:rsidRPr="000020D2">
        <w:rPr>
          <w:rFonts w:eastAsia="Times New Roman"/>
          <w:iCs/>
          <w:color w:val="000000"/>
          <w:sz w:val="16"/>
          <w:szCs w:val="16"/>
        </w:rPr>
        <w:t xml:space="preserve">Применение средств защиты </w:t>
      </w:r>
      <w:r w:rsidRPr="000020D2">
        <w:rPr>
          <w:rFonts w:eastAsia="Times New Roman"/>
          <w:color w:val="000000"/>
          <w:sz w:val="16"/>
          <w:szCs w:val="16"/>
        </w:rPr>
        <w:t>(ди</w:t>
      </w:r>
      <w:r>
        <w:rPr>
          <w:color w:val="000000"/>
          <w:sz w:val="16"/>
          <w:szCs w:val="16"/>
        </w:rPr>
        <w:t xml:space="preserve">электрических перчаток, </w:t>
      </w:r>
      <w:proofErr w:type="spellStart"/>
      <w:r>
        <w:rPr>
          <w:color w:val="000000"/>
          <w:sz w:val="16"/>
          <w:szCs w:val="16"/>
        </w:rPr>
        <w:t>ковров</w:t>
      </w:r>
      <w:proofErr w:type="gramStart"/>
      <w:r>
        <w:rPr>
          <w:color w:val="000000"/>
          <w:sz w:val="16"/>
          <w:szCs w:val="16"/>
        </w:rPr>
        <w:t>,б</w:t>
      </w:r>
      <w:proofErr w:type="gramEnd"/>
      <w:r>
        <w:rPr>
          <w:color w:val="000000"/>
          <w:sz w:val="16"/>
          <w:szCs w:val="16"/>
        </w:rPr>
        <w:t>от</w:t>
      </w:r>
      <w:proofErr w:type="spellEnd"/>
      <w:r>
        <w:rPr>
          <w:color w:val="000000"/>
          <w:sz w:val="16"/>
          <w:szCs w:val="16"/>
        </w:rPr>
        <w:t xml:space="preserve"> и </w:t>
      </w:r>
      <w:r w:rsidRPr="000020D2">
        <w:rPr>
          <w:rFonts w:eastAsia="Times New Roman"/>
          <w:color w:val="000000"/>
          <w:sz w:val="16"/>
          <w:szCs w:val="16"/>
        </w:rPr>
        <w:t>галош, подставок, изолирующего инструмента и т.п.).</w:t>
      </w:r>
    </w:p>
    <w:p w:rsidR="009424A5" w:rsidRPr="000020D2" w:rsidRDefault="009424A5" w:rsidP="009424A5">
      <w:pPr>
        <w:pStyle w:val="2"/>
        <w:tabs>
          <w:tab w:val="num" w:pos="360"/>
        </w:tabs>
        <w:ind w:firstLine="567"/>
        <w:jc w:val="center"/>
        <w:rPr>
          <w:rFonts w:eastAsia="Times New Roman"/>
          <w:iCs/>
          <w:sz w:val="16"/>
          <w:szCs w:val="16"/>
        </w:rPr>
      </w:pPr>
      <w:r w:rsidRPr="000020D2">
        <w:rPr>
          <w:rFonts w:eastAsia="Times New Roman"/>
          <w:iCs/>
          <w:sz w:val="16"/>
          <w:szCs w:val="16"/>
        </w:rPr>
        <w:t>Меры личной электробезопасности</w:t>
      </w:r>
    </w:p>
    <w:p w:rsidR="009424A5" w:rsidRPr="000020D2" w:rsidRDefault="009424A5" w:rsidP="009424A5">
      <w:pPr>
        <w:shd w:val="clear" w:color="auto" w:fill="FFFFFF"/>
        <w:ind w:right="48" w:firstLine="567"/>
        <w:jc w:val="both"/>
        <w:rPr>
          <w:rFonts w:eastAsia="Times New Roman"/>
          <w:sz w:val="16"/>
          <w:szCs w:val="16"/>
        </w:rPr>
      </w:pPr>
      <w:r w:rsidRPr="000020D2">
        <w:rPr>
          <w:rFonts w:eastAsia="Times New Roman"/>
          <w:color w:val="000000"/>
          <w:sz w:val="16"/>
          <w:szCs w:val="16"/>
        </w:rPr>
        <w:t>Во время работы, а также в домашних условиях следует строго выполнять следующие правила электробезопасности:</w:t>
      </w:r>
    </w:p>
    <w:p w:rsidR="009424A5" w:rsidRPr="000020D2" w:rsidRDefault="009424A5" w:rsidP="009424A5">
      <w:pPr>
        <w:numPr>
          <w:ilvl w:val="0"/>
          <w:numId w:val="16"/>
        </w:numPr>
        <w:shd w:val="clear" w:color="auto" w:fill="FFFFFF"/>
        <w:autoSpaceDE/>
        <w:autoSpaceDN/>
        <w:ind w:left="0" w:right="62" w:firstLine="567"/>
        <w:jc w:val="both"/>
        <w:rPr>
          <w:rFonts w:eastAsia="Times New Roman"/>
          <w:sz w:val="16"/>
          <w:szCs w:val="16"/>
        </w:rPr>
      </w:pPr>
      <w:r w:rsidRPr="000020D2">
        <w:rPr>
          <w:rFonts w:eastAsia="Times New Roman"/>
          <w:color w:val="000000"/>
          <w:sz w:val="16"/>
          <w:szCs w:val="16"/>
        </w:rPr>
        <w:t>включение электрооборудования производить вставкой исправной вилки в исправную розетку;</w:t>
      </w:r>
    </w:p>
    <w:p w:rsidR="009424A5" w:rsidRPr="000020D2" w:rsidRDefault="009424A5" w:rsidP="009424A5">
      <w:pPr>
        <w:numPr>
          <w:ilvl w:val="0"/>
          <w:numId w:val="16"/>
        </w:numPr>
        <w:shd w:val="clear" w:color="auto" w:fill="FFFFFF"/>
        <w:autoSpaceDE/>
        <w:autoSpaceDN/>
        <w:ind w:left="0" w:right="62" w:firstLine="567"/>
        <w:jc w:val="both"/>
        <w:rPr>
          <w:rFonts w:eastAsia="Times New Roman"/>
          <w:sz w:val="16"/>
          <w:szCs w:val="16"/>
        </w:rPr>
      </w:pPr>
      <w:r w:rsidRPr="000020D2">
        <w:rPr>
          <w:rFonts w:eastAsia="Times New Roman"/>
          <w:color w:val="000000"/>
          <w:sz w:val="16"/>
          <w:szCs w:val="16"/>
        </w:rPr>
        <w:t>не передавать электрооборудование лицам, не имеющим права работать с ним;</w:t>
      </w:r>
    </w:p>
    <w:p w:rsidR="009424A5" w:rsidRPr="000020D2" w:rsidRDefault="009424A5" w:rsidP="009424A5">
      <w:pPr>
        <w:numPr>
          <w:ilvl w:val="0"/>
          <w:numId w:val="16"/>
        </w:numPr>
        <w:shd w:val="clear" w:color="auto" w:fill="FFFFFF"/>
        <w:autoSpaceDE/>
        <w:autoSpaceDN/>
        <w:ind w:left="0" w:right="62" w:firstLine="567"/>
        <w:jc w:val="both"/>
        <w:rPr>
          <w:rFonts w:eastAsia="Times New Roman"/>
          <w:sz w:val="16"/>
          <w:szCs w:val="16"/>
        </w:rPr>
      </w:pPr>
      <w:r w:rsidRPr="000020D2">
        <w:rPr>
          <w:rFonts w:eastAsia="Times New Roman"/>
          <w:color w:val="000000"/>
          <w:sz w:val="16"/>
          <w:szCs w:val="16"/>
        </w:rPr>
        <w:t xml:space="preserve">если во время работы обнаружится неисправность электрооборудования или </w:t>
      </w:r>
      <w:proofErr w:type="gramStart"/>
      <w:r w:rsidRPr="000020D2">
        <w:rPr>
          <w:rFonts w:eastAsia="Times New Roman"/>
          <w:color w:val="000000"/>
          <w:sz w:val="16"/>
          <w:szCs w:val="16"/>
        </w:rPr>
        <w:t>работающий</w:t>
      </w:r>
      <w:proofErr w:type="gramEnd"/>
      <w:r w:rsidRPr="000020D2">
        <w:rPr>
          <w:rFonts w:eastAsia="Times New Roman"/>
          <w:color w:val="000000"/>
          <w:sz w:val="16"/>
          <w:szCs w:val="16"/>
        </w:rPr>
        <w:t xml:space="preserve"> почувствует действие тока, работа должна быть немедленно прекращена и неисправное оборудование должно быть сдано для проверки или ремонта;</w:t>
      </w:r>
    </w:p>
    <w:p w:rsidR="009424A5" w:rsidRPr="000020D2" w:rsidRDefault="009424A5" w:rsidP="009424A5">
      <w:pPr>
        <w:numPr>
          <w:ilvl w:val="0"/>
          <w:numId w:val="16"/>
        </w:numPr>
        <w:shd w:val="clear" w:color="auto" w:fill="FFFFFF"/>
        <w:autoSpaceDE/>
        <w:autoSpaceDN/>
        <w:ind w:left="0" w:right="62" w:firstLine="567"/>
        <w:jc w:val="both"/>
        <w:rPr>
          <w:rFonts w:eastAsia="Times New Roman"/>
          <w:sz w:val="16"/>
          <w:szCs w:val="16"/>
        </w:rPr>
      </w:pPr>
      <w:r w:rsidRPr="000020D2">
        <w:rPr>
          <w:rFonts w:eastAsia="Times New Roman"/>
          <w:color w:val="000000"/>
          <w:sz w:val="16"/>
          <w:szCs w:val="16"/>
        </w:rPr>
        <w:t>отключать электрооборудование при перерыве в работе и по окончании рабочего процесса;</w:t>
      </w:r>
    </w:p>
    <w:p w:rsidR="009424A5" w:rsidRPr="000020D2" w:rsidRDefault="009424A5" w:rsidP="009424A5">
      <w:pPr>
        <w:numPr>
          <w:ilvl w:val="0"/>
          <w:numId w:val="16"/>
        </w:numPr>
        <w:shd w:val="clear" w:color="auto" w:fill="FFFFFF"/>
        <w:autoSpaceDE/>
        <w:autoSpaceDN/>
        <w:ind w:left="0" w:right="62" w:firstLine="567"/>
        <w:jc w:val="both"/>
        <w:rPr>
          <w:rFonts w:eastAsia="Times New Roman"/>
          <w:sz w:val="16"/>
          <w:szCs w:val="16"/>
        </w:rPr>
      </w:pPr>
      <w:r w:rsidRPr="000020D2">
        <w:rPr>
          <w:rFonts w:eastAsia="Times New Roman"/>
          <w:color w:val="000000"/>
          <w:sz w:val="16"/>
          <w:szCs w:val="16"/>
        </w:rPr>
        <w:t>перед каждым применением средства защиты работник обязан проверить его исправность, отсутствие внешних повреждений, они должны быть чистыми, сухими, с не истекшим сроком годности (по штампу на нем);</w:t>
      </w:r>
    </w:p>
    <w:p w:rsidR="009424A5" w:rsidRPr="000020D2" w:rsidRDefault="009424A5" w:rsidP="009424A5">
      <w:pPr>
        <w:numPr>
          <w:ilvl w:val="0"/>
          <w:numId w:val="16"/>
        </w:numPr>
        <w:shd w:val="clear" w:color="auto" w:fill="FFFFFF"/>
        <w:autoSpaceDE/>
        <w:autoSpaceDN/>
        <w:ind w:left="0" w:right="62" w:firstLine="567"/>
        <w:jc w:val="both"/>
        <w:rPr>
          <w:rFonts w:eastAsia="Times New Roman"/>
          <w:sz w:val="16"/>
          <w:szCs w:val="16"/>
        </w:rPr>
      </w:pPr>
      <w:r w:rsidRPr="000020D2">
        <w:rPr>
          <w:rFonts w:eastAsia="Times New Roman"/>
          <w:color w:val="000000"/>
          <w:sz w:val="16"/>
          <w:szCs w:val="16"/>
        </w:rPr>
        <w:t xml:space="preserve">не наступать на </w:t>
      </w:r>
      <w:proofErr w:type="gramStart"/>
      <w:r w:rsidRPr="000020D2">
        <w:rPr>
          <w:rFonts w:eastAsia="Times New Roman"/>
          <w:color w:val="000000"/>
          <w:sz w:val="16"/>
          <w:szCs w:val="16"/>
        </w:rPr>
        <w:t>проложенные</w:t>
      </w:r>
      <w:proofErr w:type="gramEnd"/>
      <w:r w:rsidRPr="000020D2">
        <w:rPr>
          <w:rFonts w:eastAsia="Times New Roman"/>
          <w:color w:val="000000"/>
          <w:sz w:val="16"/>
          <w:szCs w:val="16"/>
        </w:rPr>
        <w:t xml:space="preserve"> на земле электрические провода и кабели временной проводки;</w:t>
      </w:r>
    </w:p>
    <w:p w:rsidR="009424A5" w:rsidRPr="000020D2" w:rsidRDefault="009424A5" w:rsidP="009424A5">
      <w:pPr>
        <w:numPr>
          <w:ilvl w:val="0"/>
          <w:numId w:val="16"/>
        </w:numPr>
        <w:shd w:val="clear" w:color="auto" w:fill="FFFFFF"/>
        <w:autoSpaceDE/>
        <w:autoSpaceDN/>
        <w:ind w:left="0" w:right="62" w:firstLine="567"/>
        <w:jc w:val="both"/>
        <w:rPr>
          <w:rFonts w:eastAsia="Times New Roman"/>
          <w:sz w:val="16"/>
          <w:szCs w:val="16"/>
        </w:rPr>
      </w:pPr>
      <w:r w:rsidRPr="000020D2">
        <w:rPr>
          <w:rFonts w:eastAsia="Times New Roman"/>
          <w:color w:val="000000"/>
          <w:sz w:val="16"/>
          <w:szCs w:val="16"/>
        </w:rPr>
        <w:t>неукоснительно выполнять   требования плакатов и знаков безопасности.</w:t>
      </w:r>
    </w:p>
    <w:p w:rsidR="009424A5" w:rsidRPr="000020D2" w:rsidRDefault="009424A5" w:rsidP="009424A5">
      <w:pPr>
        <w:shd w:val="clear" w:color="auto" w:fill="FFFFFF"/>
        <w:ind w:firstLine="567"/>
        <w:jc w:val="both"/>
        <w:rPr>
          <w:rFonts w:eastAsia="Times New Roman"/>
          <w:sz w:val="16"/>
          <w:szCs w:val="16"/>
        </w:rPr>
      </w:pPr>
      <w:r w:rsidRPr="000020D2">
        <w:rPr>
          <w:rFonts w:eastAsia="Times New Roman"/>
          <w:b/>
          <w:bCs/>
          <w:i/>
          <w:iCs/>
          <w:color w:val="000000"/>
          <w:sz w:val="16"/>
          <w:szCs w:val="16"/>
        </w:rPr>
        <w:t>Плакаты и знаки безопасности применяют</w:t>
      </w:r>
      <w:r w:rsidRPr="000020D2">
        <w:rPr>
          <w:rFonts w:eastAsia="Times New Roman"/>
          <w:color w:val="000000"/>
          <w:sz w:val="16"/>
          <w:szCs w:val="16"/>
        </w:rPr>
        <w:t>:</w:t>
      </w:r>
    </w:p>
    <w:p w:rsidR="009424A5" w:rsidRPr="000020D2" w:rsidRDefault="009424A5" w:rsidP="009424A5">
      <w:pPr>
        <w:numPr>
          <w:ilvl w:val="0"/>
          <w:numId w:val="16"/>
        </w:numPr>
        <w:shd w:val="clear" w:color="auto" w:fill="FFFFFF"/>
        <w:autoSpaceDE/>
        <w:autoSpaceDN/>
        <w:ind w:left="0" w:right="24" w:firstLine="567"/>
        <w:jc w:val="both"/>
        <w:rPr>
          <w:rFonts w:eastAsia="Times New Roman"/>
          <w:color w:val="000000"/>
          <w:sz w:val="16"/>
          <w:szCs w:val="16"/>
        </w:rPr>
      </w:pPr>
      <w:r w:rsidRPr="000020D2">
        <w:rPr>
          <w:rFonts w:eastAsia="Times New Roman"/>
          <w:color w:val="000000"/>
          <w:sz w:val="16"/>
          <w:szCs w:val="16"/>
        </w:rPr>
        <w:t>для запрещения действий с коммутационными аппаратами, при ошибоч</w:t>
      </w:r>
      <w:r w:rsidRPr="000020D2">
        <w:rPr>
          <w:rFonts w:eastAsia="Times New Roman"/>
          <w:color w:val="000000"/>
          <w:sz w:val="16"/>
          <w:szCs w:val="16"/>
        </w:rPr>
        <w:softHyphen/>
        <w:t>ном включении которых может быть подано напряжение на рабочее место;</w:t>
      </w:r>
    </w:p>
    <w:p w:rsidR="009424A5" w:rsidRPr="000020D2" w:rsidRDefault="009424A5" w:rsidP="009424A5">
      <w:pPr>
        <w:numPr>
          <w:ilvl w:val="0"/>
          <w:numId w:val="16"/>
        </w:numPr>
        <w:shd w:val="clear" w:color="auto" w:fill="FFFFFF"/>
        <w:autoSpaceDE/>
        <w:autoSpaceDN/>
        <w:ind w:left="0" w:right="24" w:firstLine="567"/>
        <w:jc w:val="both"/>
        <w:rPr>
          <w:rFonts w:eastAsia="Times New Roman"/>
          <w:sz w:val="16"/>
          <w:szCs w:val="16"/>
        </w:rPr>
      </w:pPr>
      <w:r w:rsidRPr="000020D2">
        <w:rPr>
          <w:rFonts w:eastAsia="Times New Roman"/>
          <w:color w:val="000000"/>
          <w:sz w:val="16"/>
          <w:szCs w:val="16"/>
        </w:rPr>
        <w:t xml:space="preserve">для запрещения передвижения без средств защиты в ОРУ 330 </w:t>
      </w:r>
      <w:proofErr w:type="spellStart"/>
      <w:r w:rsidRPr="000020D2">
        <w:rPr>
          <w:rFonts w:eastAsia="Times New Roman"/>
          <w:color w:val="000000"/>
          <w:sz w:val="16"/>
          <w:szCs w:val="16"/>
        </w:rPr>
        <w:t>кВ</w:t>
      </w:r>
      <w:proofErr w:type="spellEnd"/>
      <w:r w:rsidRPr="000020D2">
        <w:rPr>
          <w:rFonts w:eastAsia="Times New Roman"/>
          <w:color w:val="000000"/>
          <w:sz w:val="16"/>
          <w:szCs w:val="16"/>
        </w:rPr>
        <w:t xml:space="preserve"> и выше с напряженностью электрического поля выше 15 </w:t>
      </w:r>
      <w:proofErr w:type="spellStart"/>
      <w:r w:rsidRPr="000020D2">
        <w:rPr>
          <w:rFonts w:eastAsia="Times New Roman"/>
          <w:color w:val="000000"/>
          <w:sz w:val="16"/>
          <w:szCs w:val="16"/>
        </w:rPr>
        <w:t>кВ</w:t>
      </w:r>
      <w:proofErr w:type="spellEnd"/>
      <w:r w:rsidRPr="000020D2">
        <w:rPr>
          <w:rFonts w:eastAsia="Times New Roman"/>
          <w:color w:val="000000"/>
          <w:sz w:val="16"/>
          <w:szCs w:val="16"/>
        </w:rPr>
        <w:t>/м (запрещающие плака</w:t>
      </w:r>
      <w:r w:rsidRPr="000020D2">
        <w:rPr>
          <w:rFonts w:eastAsia="Times New Roman"/>
          <w:color w:val="000000"/>
          <w:sz w:val="16"/>
          <w:szCs w:val="16"/>
        </w:rPr>
        <w:softHyphen/>
        <w:t>ты);</w:t>
      </w:r>
    </w:p>
    <w:p w:rsidR="009424A5" w:rsidRPr="000020D2" w:rsidRDefault="009424A5" w:rsidP="009424A5">
      <w:pPr>
        <w:numPr>
          <w:ilvl w:val="0"/>
          <w:numId w:val="16"/>
        </w:numPr>
        <w:shd w:val="clear" w:color="auto" w:fill="FFFFFF"/>
        <w:autoSpaceDE/>
        <w:autoSpaceDN/>
        <w:ind w:left="0" w:right="24" w:firstLine="567"/>
        <w:jc w:val="both"/>
        <w:rPr>
          <w:rFonts w:eastAsia="Times New Roman"/>
          <w:sz w:val="16"/>
          <w:szCs w:val="16"/>
        </w:rPr>
      </w:pPr>
      <w:r w:rsidRPr="000020D2">
        <w:rPr>
          <w:rFonts w:eastAsia="Times New Roman"/>
          <w:color w:val="000000"/>
          <w:sz w:val="16"/>
          <w:szCs w:val="16"/>
        </w:rPr>
        <w:t>для предупреждения об опасности приближения к токоведущим частям, находящимся под напряжением (предупреждающие плакаты и знаки);</w:t>
      </w:r>
    </w:p>
    <w:p w:rsidR="009424A5" w:rsidRPr="000020D2" w:rsidRDefault="009424A5" w:rsidP="009424A5">
      <w:pPr>
        <w:numPr>
          <w:ilvl w:val="0"/>
          <w:numId w:val="16"/>
        </w:numPr>
        <w:shd w:val="clear" w:color="auto" w:fill="FFFFFF"/>
        <w:autoSpaceDE/>
        <w:autoSpaceDN/>
        <w:ind w:left="0" w:right="24" w:firstLine="567"/>
        <w:jc w:val="both"/>
        <w:rPr>
          <w:rFonts w:eastAsia="Times New Roman"/>
          <w:sz w:val="16"/>
          <w:szCs w:val="16"/>
        </w:rPr>
      </w:pPr>
      <w:r w:rsidRPr="000020D2">
        <w:rPr>
          <w:rFonts w:eastAsia="Times New Roman"/>
          <w:color w:val="000000"/>
          <w:sz w:val="16"/>
          <w:szCs w:val="16"/>
        </w:rPr>
        <w:t>для разрешения определенных действий только при выполнении конкрет</w:t>
      </w:r>
      <w:r w:rsidRPr="000020D2">
        <w:rPr>
          <w:rFonts w:eastAsia="Times New Roman"/>
          <w:color w:val="000000"/>
          <w:sz w:val="16"/>
          <w:szCs w:val="16"/>
        </w:rPr>
        <w:softHyphen/>
        <w:t>ных требований безопасности труда (предписывающие плакаты);</w:t>
      </w:r>
    </w:p>
    <w:p w:rsidR="009424A5" w:rsidRPr="000020D2" w:rsidRDefault="009424A5" w:rsidP="009424A5">
      <w:pPr>
        <w:numPr>
          <w:ilvl w:val="0"/>
          <w:numId w:val="16"/>
        </w:numPr>
        <w:shd w:val="clear" w:color="auto" w:fill="FFFFFF"/>
        <w:autoSpaceDE/>
        <w:autoSpaceDN/>
        <w:ind w:left="0" w:right="24" w:firstLine="567"/>
        <w:jc w:val="both"/>
        <w:rPr>
          <w:rFonts w:eastAsia="Times New Roman"/>
          <w:sz w:val="16"/>
          <w:szCs w:val="16"/>
        </w:rPr>
      </w:pPr>
      <w:r w:rsidRPr="000020D2">
        <w:rPr>
          <w:rFonts w:eastAsia="Times New Roman"/>
          <w:color w:val="000000"/>
          <w:sz w:val="16"/>
          <w:szCs w:val="16"/>
        </w:rPr>
        <w:t>для указания местонахождения различных объектов и устройств (указа</w:t>
      </w:r>
      <w:r w:rsidRPr="000020D2">
        <w:rPr>
          <w:rFonts w:eastAsia="Times New Roman"/>
          <w:color w:val="000000"/>
          <w:sz w:val="16"/>
          <w:szCs w:val="16"/>
        </w:rPr>
        <w:softHyphen/>
        <w:t>тельные плакаты).</w:t>
      </w:r>
    </w:p>
    <w:p w:rsidR="009424A5" w:rsidRPr="000020D2" w:rsidRDefault="009424A5" w:rsidP="009424A5">
      <w:pPr>
        <w:ind w:firstLine="567"/>
        <w:jc w:val="both"/>
        <w:rPr>
          <w:rFonts w:eastAsia="Times New Roman"/>
          <w:color w:val="000000"/>
          <w:sz w:val="16"/>
          <w:szCs w:val="16"/>
        </w:rPr>
      </w:pPr>
      <w:r w:rsidRPr="000020D2">
        <w:rPr>
          <w:rFonts w:eastAsia="Times New Roman"/>
          <w:color w:val="000000"/>
          <w:sz w:val="16"/>
          <w:szCs w:val="16"/>
        </w:rPr>
        <w:t>По характеру применения плакаты и знаки могут быть постоянными и переносными.</w:t>
      </w:r>
    </w:p>
    <w:p w:rsidR="009424A5" w:rsidRPr="000020D2" w:rsidRDefault="009424A5" w:rsidP="009424A5">
      <w:pPr>
        <w:ind w:firstLine="567"/>
        <w:jc w:val="center"/>
        <w:rPr>
          <w:rFonts w:eastAsia="Times New Roman"/>
          <w:b/>
          <w:sz w:val="16"/>
          <w:szCs w:val="16"/>
        </w:rPr>
      </w:pPr>
      <w:r w:rsidRPr="000020D2">
        <w:rPr>
          <w:rFonts w:eastAsia="Times New Roman"/>
          <w:b/>
          <w:sz w:val="16"/>
          <w:szCs w:val="16"/>
        </w:rPr>
        <w:t>Оказание первой медицинской помощи</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i/>
          <w:sz w:val="16"/>
          <w:szCs w:val="16"/>
        </w:rPr>
        <w:t xml:space="preserve">Первая помощь </w:t>
      </w:r>
      <w:r w:rsidRPr="000020D2">
        <w:rPr>
          <w:rFonts w:eastAsia="Times New Roman"/>
          <w:sz w:val="16"/>
          <w:szCs w:val="16"/>
        </w:rPr>
        <w:t>— это комплекс мероприятий, направленных на восстановление или сохранение жизни и здоровья пострадавшего, осуществляемый не медицинскими работниками или самим пострадавшим.</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Одним из важнейших положений оказания первой помощи является ее срочность. Поэтому такую помощь своевременно может и должен оказать тот, кто находится рядом с пострадавшим.</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Последовательность оказания первой помощи:</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устранить воздействие на организм повреждающих факторов (освободить от действия электрического тока, вынести из зараженной атмосферы, погасить горящую одежду и т.п.), оценить состояние пострадавшего;</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определить характер и тяжесть травмы, наибольшую угрозу для жизни пострадавшего и последовательность мероприятий по его спасению;</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выполнить необходимые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 остановить кровотечение и т.п.), при отсутствии пульса на сонной артерии следует нанести удар кулаком по грудине и приступить к реанимации;</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вызвать скорую медицинскую помощь или врача, либо принять меры для транспортировки пострадавшего в ближайшее лечебное учреждение;</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поддерживать основные жизненные функции пострадавшего до прибытия медицинского работника.</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Освобождение пострадавшего от действия электрического тока осуществляется в электроустановках до 1000В путем отключения той части установки, которой касается пострадавший. Если отключить установку в данном случае невозможно, необходимо принять иные меры для освобождения пострадавшего.</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Для отделения пострадавшего от токоведущих частей или провода следует воспользоваться средствами защиты, канатом, палкой, доской или каким либо другим сухим предметом, не проводящим электрический ток. Можно оттянуть пострадавшего за одежду (сухую), избегая при этом прикосновения к окружающим металлическим предметам и частям тела, не прикрытым одеждой.</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Для изоляции рук оказывающий помощь должен надеть диэлектрические перчатки или обмотать руки сухой одеждой. Можно также изолировать себя, встав на резиновый коврик, сухую доску или какую-либо, непроводящую электрический ток, подстилку, одежду и пр. При отделении пострадавшего от токоведущих частей рекомендуется действовать одной рукой.</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lastRenderedPageBreak/>
        <w:t>Признаки определения состояния пострадавшего:</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сознание (ясное, нарушено, отсутствует);</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цвет кожных покровов (розовый, бледный, синюшный);</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дыхание (нормальное, нарушено, отсутствует);</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пульс (хороший, плохой, отсутствует);</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зрачки (узкие, широкие).</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Только врач может окончательно решить вопрос о состоянии здоровья пострадавшего.</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В случае невозможности вызова врача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продолжать оказывать помощь.</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Искусственное дыхание проводится в тех случаях, когда пострадавший не дышит или дышит редко (судорожно), а </w:t>
      </w:r>
      <w:proofErr w:type="gramStart"/>
      <w:r w:rsidRPr="000020D2">
        <w:rPr>
          <w:rFonts w:eastAsia="Times New Roman"/>
          <w:sz w:val="16"/>
          <w:szCs w:val="16"/>
        </w:rPr>
        <w:t>также</w:t>
      </w:r>
      <w:proofErr w:type="gramEnd"/>
      <w:r w:rsidRPr="000020D2">
        <w:rPr>
          <w:rFonts w:eastAsia="Times New Roman"/>
          <w:sz w:val="16"/>
          <w:szCs w:val="16"/>
        </w:rPr>
        <w:t xml:space="preserve"> если его дыхание постоянно ухудшается.</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Наиболее эффективным способом искусственного дыхания является способ «изо рта в рот» или «изо рта в нос».</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Для проведения искусственного дыхания пострадавшего следует уложить на спину, расстегнуть стесняющую дыхание одежду.</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Прежде чем начать искусственное дыхание, необходимо в первую очередь обеспечить проходимость дыхательных путей, которые в положении на спине при бессознательном состоянии всегда закрыты запавшим языком. Кроме того, в полости рта могут находиться инородные предметы, которые необходимо удалить пальцем, обернутым платком (бинтом).</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После этого оказывающий помощь располагается сбоку от головы пострадавшего, запрокидывает его голову (подложив под шею свою руку) и проводит искусственное дыхание «рот в рот» (при закрытом носе пострадавшего).</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Если у пострадавшего хорошо определяется пульс и необходимо только искусственное дыхание, то интервал между вдохами должен составлять 5 с (12 дыхательных циклов в минуту).</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В случае отсутствия не только дыхания, но и пульса, делают подряд 2 </w:t>
      </w:r>
      <w:proofErr w:type="gramStart"/>
      <w:r w:rsidRPr="000020D2">
        <w:rPr>
          <w:rFonts w:eastAsia="Times New Roman"/>
          <w:sz w:val="16"/>
          <w:szCs w:val="16"/>
        </w:rPr>
        <w:t>искусственных</w:t>
      </w:r>
      <w:proofErr w:type="gramEnd"/>
      <w:r w:rsidRPr="000020D2">
        <w:rPr>
          <w:rFonts w:eastAsia="Times New Roman"/>
          <w:sz w:val="16"/>
          <w:szCs w:val="16"/>
        </w:rPr>
        <w:t xml:space="preserve"> вдоха и приступают к наружному массажу сердца.</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Если помощь оказывает один человек, он располагается сбоку от пострадавшего, ладонь одной руки кладет на нижнюю половину грудины (отступив на два пальца выше от ее нижнего края),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выпрямленными в локтевых суставах.</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Надавливания следует проводить быстрыми толчками, так чтобы смещать грудину не менее 3–4 см, продолжительность надавливания не более 0,5с, интервал между отдельными надавливаниями 0,5 с.</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Если оживление проводит один человек, то на каждые два вдувания он производит 15 надавливаний на грудину. При участии в реанимации двух человек соотношение «дыхание — массаж» составляет 2:5.</w:t>
      </w:r>
    </w:p>
    <w:p w:rsidR="009424A5" w:rsidRPr="000020D2" w:rsidRDefault="009424A5" w:rsidP="009424A5">
      <w:pPr>
        <w:numPr>
          <w:ilvl w:val="12"/>
          <w:numId w:val="0"/>
        </w:numPr>
        <w:ind w:firstLine="567"/>
        <w:jc w:val="both"/>
        <w:rPr>
          <w:rFonts w:eastAsia="Times New Roman"/>
          <w:sz w:val="16"/>
          <w:szCs w:val="16"/>
        </w:rPr>
      </w:pPr>
      <w:proofErr w:type="gramStart"/>
      <w:r w:rsidRPr="000020D2">
        <w:rPr>
          <w:rFonts w:eastAsia="Times New Roman"/>
          <w:sz w:val="16"/>
          <w:szCs w:val="16"/>
        </w:rPr>
        <w:t>При отсутствии у пострадавшего пульса на сонной артерии можно восстановить работу сердца нанесением удара по грудине кулаком, при этом рука должна быть согнута под углом 90°. Перед ударом у пострадавшего необходимо освободить грудную клетку от одежды, расстегнуть поясной ремень, прикрыть двумя пальцами мечевидный отросток и только после этого нанести удар по грудине.</w:t>
      </w:r>
      <w:proofErr w:type="gramEnd"/>
      <w:r w:rsidRPr="000020D2">
        <w:rPr>
          <w:rFonts w:eastAsia="Times New Roman"/>
          <w:sz w:val="16"/>
          <w:szCs w:val="16"/>
        </w:rPr>
        <w:t xml:space="preserve"> Нельзя наносить удар по мечевидному отростку или в область ключиц.</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После того как восстановлена сердечная деятельность, массаж сердца должен быть немедленно прекращен, но при слабом дыхании пострадавшего искусственное дыхание продолжается. При восстановлении полноценного самостоятельного дыхания искусственное дыхание также прекращается.</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Если сердечная деятельность или самостоятельное дыхание еще не восстановились, но реанимационные мероприятия эффективны, то их можно прекратить только </w:t>
      </w:r>
      <w:proofErr w:type="gramStart"/>
      <w:r w:rsidRPr="000020D2">
        <w:rPr>
          <w:rFonts w:eastAsia="Times New Roman"/>
          <w:sz w:val="16"/>
          <w:szCs w:val="16"/>
        </w:rPr>
        <w:t>при</w:t>
      </w:r>
      <w:proofErr w:type="gramEnd"/>
      <w:r w:rsidRPr="000020D2">
        <w:rPr>
          <w:rFonts w:eastAsia="Times New Roman"/>
          <w:sz w:val="16"/>
          <w:szCs w:val="16"/>
        </w:rPr>
        <w:t xml:space="preserve"> передачи пострадавшего медицинскому работнику.</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Реанимационные мероприятия могут быть прекращены, если у пострадавшего будут проявляться признаки биологической смерти:</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высыхание роговицы глаза (появление селедочного блеска);</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деформация зрачка при осторожном сжатии глазного яблока пальцами;</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появление трупных пятен.</w:t>
      </w:r>
    </w:p>
    <w:p w:rsidR="009424A5" w:rsidRPr="000020D2" w:rsidRDefault="009424A5" w:rsidP="009424A5">
      <w:pPr>
        <w:numPr>
          <w:ilvl w:val="12"/>
          <w:numId w:val="0"/>
        </w:numPr>
        <w:tabs>
          <w:tab w:val="num" w:pos="1134"/>
        </w:tabs>
        <w:ind w:firstLine="567"/>
        <w:jc w:val="both"/>
        <w:rPr>
          <w:rFonts w:eastAsia="Times New Roman"/>
          <w:sz w:val="16"/>
          <w:szCs w:val="16"/>
        </w:rPr>
      </w:pPr>
      <w:r w:rsidRPr="000020D2">
        <w:rPr>
          <w:rFonts w:eastAsia="Times New Roman"/>
          <w:sz w:val="16"/>
          <w:szCs w:val="16"/>
        </w:rPr>
        <w:t>Для остановки кровотечения необходимо:</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поднять раненую конечность;</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закрыть рану перевязочным материалом и придавить сверху, не касаясь пальцами самой раны (4–5 мин.). Если кровотечение остановиться, то, не снимая наложенного материала, забинтовать раненое место с небольшим нажимом, чтобы не нарушать кровообращение поврежденной конечности;</w:t>
      </w:r>
    </w:p>
    <w:p w:rsidR="009424A5" w:rsidRPr="000020D2" w:rsidRDefault="009424A5" w:rsidP="009424A5">
      <w:pPr>
        <w:numPr>
          <w:ilvl w:val="0"/>
          <w:numId w:val="15"/>
        </w:numPr>
        <w:autoSpaceDE/>
        <w:autoSpaceDN/>
        <w:ind w:left="0" w:firstLine="567"/>
        <w:jc w:val="both"/>
        <w:rPr>
          <w:rFonts w:eastAsia="Times New Roman"/>
          <w:sz w:val="16"/>
          <w:szCs w:val="16"/>
        </w:rPr>
      </w:pPr>
      <w:r w:rsidRPr="000020D2">
        <w:rPr>
          <w:rFonts w:eastAsia="Times New Roman"/>
          <w:sz w:val="16"/>
          <w:szCs w:val="16"/>
        </w:rPr>
        <w:t>при сильном кровотечении следует сдавить кровеносные сосуды пальцами, жгутом, либо согнуть конечность в суставах.</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Внутренние кровотечения распознаются по резкой бледности лица, слабости, слабому пульсу, одышке, головокружению, обморочному состоянию, сильной жажде. В этих случаях необходимо срочно вызвать врача, а до его прихода создать пострадавшему полный покой. Нельзя давать ему пить, если есть подозрение на ранение органов брюшной полости. На место травмы необходимо положить холодные примочки, мягкую емкость с холодной водой и т.п.</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При сильном кровотечении следует перетянуть всю конечность, накладывая жгут. В качестве жгута целесообразно использовать какую-либо упругую растягивающуюся ткань, резиновую трубку, подтяжки и т.п. Место, на которое накладывается жгут, должно быть обернуто чем-либо мягким, например, несколькими слоями бинта или куском марли. Можно накладывать жгут поверх рукава или брюк.</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Перетягивание жгутом конечности не должно быть чрезмерным. Натягивать жгут нужно только до прекращения кровотечения. Правильность наложения жгута проверяется по пульсу. Если он прощупывается, то жгут наложен неправильно, его необходимо снять и наложить снова.</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Держать наложенный жгут больше одного часа не допускается, так как это может привести к омертвению конечности.</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Если на пострадавшем загорелась одежда, нужно набросить на него любую плотную ткань или сбить пламя водой.</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При оказании помощи пострадавшему нельзя касаться руками обожженных участков кожи или смазывать их мазями, маслами, присыпать питьевой содой, крахмалом и т.п. Нельзя вскрывать ожоговые пузыри кожи, удалять приставшую к обожженному месту мастику, канифоли или другие смолистые вещества.</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При небольших по площади ожогах первой и второй степени необходимо наложить на обожженный участок кожи стерильную повязку. Если куски одежды пристали к обожженному участку кожи, то поверх них следует наложить стерильную повязку и направить пострадавшего в лечебное учреждение.</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При тяжелых и обширных ожогах пострадавшего необходимо завернуть в чистую простынь или ткань, не раздевая его, тепло укрыть и создать покой до прибытия врача.</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Обожженное лицо следует закрыть стерильной марлей.</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При ожогах глаз необходимо делать холодные примочки из раствора борной кислоты и немедленно направить пострадавшего к врачу.</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При химических ожогах пораженное место промывают большим количеством воды в течение 15–20 мин.</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При ожоге кожи кислотой делаются примочки раствором питьевой соды. При ожоге щелочью — раствором борной кислоты или слабым раствором уксусной кислотой.</w:t>
      </w:r>
    </w:p>
    <w:p w:rsidR="009424A5" w:rsidRPr="000020D2" w:rsidRDefault="009424A5" w:rsidP="009424A5">
      <w:pPr>
        <w:ind w:firstLine="567"/>
        <w:jc w:val="both"/>
        <w:rPr>
          <w:rFonts w:eastAsia="Times New Roman"/>
          <w:sz w:val="16"/>
          <w:szCs w:val="16"/>
        </w:rPr>
      </w:pPr>
      <w:r w:rsidRPr="000020D2">
        <w:rPr>
          <w:rFonts w:eastAsia="Times New Roman"/>
          <w:sz w:val="16"/>
          <w:szCs w:val="16"/>
        </w:rPr>
        <w:lastRenderedPageBreak/>
        <w:t>При переломах, вывихах, ушибах и растяжении связок главным моментом в оказании первой помощи пострадавшему является иммобилизация (создания покоя) поврежденной конечности. Для этого используются готовые шины, палки, доски, линейка и др.</w:t>
      </w:r>
    </w:p>
    <w:p w:rsidR="009424A5" w:rsidRPr="000020D2" w:rsidRDefault="009424A5" w:rsidP="009424A5">
      <w:pPr>
        <w:ind w:firstLine="567"/>
        <w:jc w:val="both"/>
        <w:rPr>
          <w:rFonts w:eastAsia="Times New Roman"/>
          <w:sz w:val="16"/>
          <w:szCs w:val="16"/>
        </w:rPr>
      </w:pPr>
      <w:r w:rsidRPr="000020D2">
        <w:rPr>
          <w:rFonts w:eastAsia="Times New Roman"/>
          <w:sz w:val="16"/>
          <w:szCs w:val="16"/>
        </w:rPr>
        <w:t>В предобморочном состоянии (жалобы на головокружение, тошноту, стеснение в груди, потемнение в глазах) пострадавшего следует уложить, опустив голову несколько ниже туловища, так как при обмороке происходит отлив крови от мозга. Необходимо расстегнуть одежду пострадавшего, обеспечить приток свежего воздуха, дать ему выпить холодной воды и дать понюхать нашатырный спирт. Так же следует поступать, если обморок уже наступил.</w:t>
      </w:r>
    </w:p>
    <w:p w:rsidR="009424A5" w:rsidRPr="000020D2" w:rsidRDefault="009424A5" w:rsidP="009424A5">
      <w:pPr>
        <w:pStyle w:val="2"/>
        <w:tabs>
          <w:tab w:val="num" w:pos="360"/>
        </w:tabs>
        <w:jc w:val="center"/>
        <w:rPr>
          <w:rFonts w:eastAsia="Times New Roman"/>
          <w:sz w:val="16"/>
          <w:szCs w:val="16"/>
        </w:rPr>
      </w:pPr>
      <w:r w:rsidRPr="000020D2">
        <w:rPr>
          <w:rFonts w:eastAsia="Times New Roman"/>
          <w:sz w:val="16"/>
          <w:szCs w:val="16"/>
        </w:rPr>
        <w:t xml:space="preserve">Особенности эксплуатации переносных </w:t>
      </w:r>
      <w:proofErr w:type="spellStart"/>
      <w:r w:rsidRPr="000020D2">
        <w:rPr>
          <w:rFonts w:eastAsia="Times New Roman"/>
          <w:sz w:val="16"/>
          <w:szCs w:val="16"/>
        </w:rPr>
        <w:t>электроприемников</w:t>
      </w:r>
      <w:proofErr w:type="spellEnd"/>
    </w:p>
    <w:p w:rsidR="009424A5" w:rsidRPr="000020D2" w:rsidRDefault="009424A5" w:rsidP="009424A5">
      <w:pPr>
        <w:ind w:firstLine="567"/>
        <w:jc w:val="both"/>
        <w:rPr>
          <w:rFonts w:eastAsia="Times New Roman"/>
          <w:sz w:val="16"/>
          <w:szCs w:val="16"/>
        </w:rPr>
      </w:pPr>
      <w:r w:rsidRPr="000020D2">
        <w:rPr>
          <w:rFonts w:eastAsia="Times New Roman"/>
          <w:sz w:val="16"/>
          <w:szCs w:val="16"/>
        </w:rPr>
        <w:t xml:space="preserve">Переносной </w:t>
      </w:r>
      <w:proofErr w:type="spellStart"/>
      <w:r w:rsidRPr="000020D2">
        <w:rPr>
          <w:rFonts w:eastAsia="Times New Roman"/>
          <w:sz w:val="16"/>
          <w:szCs w:val="16"/>
        </w:rPr>
        <w:t>электроприемник</w:t>
      </w:r>
      <w:proofErr w:type="spellEnd"/>
      <w:r w:rsidRPr="000020D2">
        <w:rPr>
          <w:rFonts w:eastAsia="Times New Roman"/>
          <w:noProof/>
          <w:sz w:val="16"/>
          <w:szCs w:val="16"/>
        </w:rPr>
        <w:t xml:space="preserve"> —</w:t>
      </w:r>
      <w:r w:rsidRPr="000020D2">
        <w:rPr>
          <w:rFonts w:eastAsia="Times New Roman"/>
          <w:sz w:val="16"/>
          <w:szCs w:val="16"/>
        </w:rPr>
        <w:t xml:space="preserve"> это </w:t>
      </w:r>
      <w:proofErr w:type="spellStart"/>
      <w:r w:rsidRPr="000020D2">
        <w:rPr>
          <w:rFonts w:eastAsia="Times New Roman"/>
          <w:sz w:val="16"/>
          <w:szCs w:val="16"/>
        </w:rPr>
        <w:t>электроприемник</w:t>
      </w:r>
      <w:proofErr w:type="spellEnd"/>
      <w:r w:rsidRPr="000020D2">
        <w:rPr>
          <w:rFonts w:eastAsia="Times New Roman"/>
          <w:sz w:val="16"/>
          <w:szCs w:val="16"/>
        </w:rPr>
        <w:t xml:space="preserve">, перемещение которого к месту применения по назначению может осуществляться вручную, а подключение к источнику питания выполняется с помощью гибкого кабеля, шнура, переносных проводов и временных разъемных или разборных контактных соединений. </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Питание переносных </w:t>
      </w:r>
      <w:proofErr w:type="spellStart"/>
      <w:r w:rsidRPr="000020D2">
        <w:rPr>
          <w:rFonts w:eastAsia="Times New Roman"/>
          <w:sz w:val="16"/>
          <w:szCs w:val="16"/>
        </w:rPr>
        <w:t>электроприемников</w:t>
      </w:r>
      <w:proofErr w:type="spellEnd"/>
      <w:r w:rsidRPr="000020D2">
        <w:rPr>
          <w:rFonts w:eastAsia="Times New Roman"/>
          <w:sz w:val="16"/>
          <w:szCs w:val="16"/>
        </w:rPr>
        <w:t xml:space="preserve"> следует выполнять от сети напряжением не выше</w:t>
      </w:r>
      <w:r w:rsidRPr="000020D2">
        <w:rPr>
          <w:rFonts w:eastAsia="Times New Roman"/>
          <w:noProof/>
          <w:sz w:val="16"/>
          <w:szCs w:val="16"/>
        </w:rPr>
        <w:t xml:space="preserve"> 380/220</w:t>
      </w:r>
      <w:r w:rsidRPr="000020D2">
        <w:rPr>
          <w:rFonts w:eastAsia="Times New Roman"/>
          <w:sz w:val="16"/>
          <w:szCs w:val="16"/>
        </w:rPr>
        <w:t xml:space="preserve"> В.</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В зависимости от категории помещения по уровню опасности поражения людей электрическим током переносные </w:t>
      </w:r>
      <w:proofErr w:type="spellStart"/>
      <w:r w:rsidRPr="000020D2">
        <w:rPr>
          <w:rFonts w:eastAsia="Times New Roman"/>
          <w:sz w:val="16"/>
          <w:szCs w:val="16"/>
        </w:rPr>
        <w:t>электроприемники</w:t>
      </w:r>
      <w:proofErr w:type="spellEnd"/>
      <w:r w:rsidRPr="000020D2">
        <w:rPr>
          <w:rFonts w:eastAsia="Times New Roman"/>
          <w:sz w:val="16"/>
          <w:szCs w:val="16"/>
        </w:rPr>
        <w:t xml:space="preserve"> могут питаться либо непосредственно от сети, либо через разделительные или понижающие трансформаторы.</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Металлические корпуса переносных </w:t>
      </w:r>
      <w:proofErr w:type="spellStart"/>
      <w:r w:rsidRPr="000020D2">
        <w:rPr>
          <w:rFonts w:eastAsia="Times New Roman"/>
          <w:sz w:val="16"/>
          <w:szCs w:val="16"/>
        </w:rPr>
        <w:t>электроприемников</w:t>
      </w:r>
      <w:proofErr w:type="spellEnd"/>
      <w:r w:rsidRPr="000020D2">
        <w:rPr>
          <w:rFonts w:eastAsia="Times New Roman"/>
          <w:sz w:val="16"/>
          <w:szCs w:val="16"/>
        </w:rPr>
        <w:t xml:space="preserve"> выше 50</w:t>
      </w:r>
      <w:proofErr w:type="gramStart"/>
      <w:r w:rsidRPr="000020D2">
        <w:rPr>
          <w:rFonts w:eastAsia="Times New Roman"/>
          <w:sz w:val="16"/>
          <w:szCs w:val="16"/>
        </w:rPr>
        <w:t xml:space="preserve"> В</w:t>
      </w:r>
      <w:proofErr w:type="gramEnd"/>
      <w:r w:rsidRPr="000020D2">
        <w:rPr>
          <w:rFonts w:eastAsia="Times New Roman"/>
          <w:sz w:val="16"/>
          <w:szCs w:val="16"/>
        </w:rPr>
        <w:t xml:space="preserve"> переменного тока и выше 120 В постоянного тока в помещениях с повышенной опасностью, особо опасных и в наружных установках должны быть заземлены за исключением </w:t>
      </w:r>
      <w:proofErr w:type="spellStart"/>
      <w:r w:rsidRPr="000020D2">
        <w:rPr>
          <w:rFonts w:eastAsia="Times New Roman"/>
          <w:sz w:val="16"/>
          <w:szCs w:val="16"/>
        </w:rPr>
        <w:t>электроприемников</w:t>
      </w:r>
      <w:proofErr w:type="spellEnd"/>
      <w:r w:rsidRPr="000020D2">
        <w:rPr>
          <w:rFonts w:eastAsia="Times New Roman"/>
          <w:sz w:val="16"/>
          <w:szCs w:val="16"/>
        </w:rPr>
        <w:t xml:space="preserve"> с двойной изоляцией или питающихся от разделительных трансформаторов.</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Заземление переносных </w:t>
      </w:r>
      <w:proofErr w:type="spellStart"/>
      <w:r w:rsidRPr="000020D2">
        <w:rPr>
          <w:rFonts w:eastAsia="Times New Roman"/>
          <w:sz w:val="16"/>
          <w:szCs w:val="16"/>
        </w:rPr>
        <w:t>электроприемников</w:t>
      </w:r>
      <w:proofErr w:type="spellEnd"/>
      <w:r w:rsidRPr="000020D2">
        <w:rPr>
          <w:rFonts w:eastAsia="Times New Roman"/>
          <w:sz w:val="16"/>
          <w:szCs w:val="16"/>
        </w:rPr>
        <w:t xml:space="preserve"> должно осуществляться специальной жилой (третья</w:t>
      </w:r>
      <w:r w:rsidRPr="000020D2">
        <w:rPr>
          <w:rFonts w:eastAsia="Times New Roman"/>
          <w:noProof/>
          <w:sz w:val="16"/>
          <w:szCs w:val="16"/>
        </w:rPr>
        <w:t xml:space="preserve"> —</w:t>
      </w:r>
      <w:r w:rsidRPr="000020D2">
        <w:rPr>
          <w:rFonts w:eastAsia="Times New Roman"/>
          <w:sz w:val="16"/>
          <w:szCs w:val="16"/>
        </w:rPr>
        <w:t xml:space="preserve"> для </w:t>
      </w:r>
      <w:proofErr w:type="spellStart"/>
      <w:r w:rsidRPr="000020D2">
        <w:rPr>
          <w:rFonts w:eastAsia="Times New Roman"/>
          <w:sz w:val="16"/>
          <w:szCs w:val="16"/>
        </w:rPr>
        <w:t>электроприемников</w:t>
      </w:r>
      <w:proofErr w:type="spellEnd"/>
      <w:r w:rsidRPr="000020D2">
        <w:rPr>
          <w:rFonts w:eastAsia="Times New Roman"/>
          <w:sz w:val="16"/>
          <w:szCs w:val="16"/>
        </w:rPr>
        <w:t xml:space="preserve"> однофазного и постоянного тока, четвертая</w:t>
      </w:r>
      <w:r w:rsidRPr="000020D2">
        <w:rPr>
          <w:rFonts w:eastAsia="Times New Roman"/>
          <w:noProof/>
          <w:sz w:val="16"/>
          <w:szCs w:val="16"/>
        </w:rPr>
        <w:t xml:space="preserve"> —</w:t>
      </w:r>
      <w:r w:rsidRPr="000020D2">
        <w:rPr>
          <w:rFonts w:eastAsia="Times New Roman"/>
          <w:sz w:val="16"/>
          <w:szCs w:val="16"/>
        </w:rPr>
        <w:t xml:space="preserve"> для </w:t>
      </w:r>
      <w:proofErr w:type="spellStart"/>
      <w:r w:rsidRPr="000020D2">
        <w:rPr>
          <w:rFonts w:eastAsia="Times New Roman"/>
          <w:sz w:val="16"/>
          <w:szCs w:val="16"/>
        </w:rPr>
        <w:t>электроприемника</w:t>
      </w:r>
      <w:proofErr w:type="spellEnd"/>
      <w:r w:rsidRPr="000020D2">
        <w:rPr>
          <w:rFonts w:eastAsia="Times New Roman"/>
          <w:sz w:val="16"/>
          <w:szCs w:val="16"/>
        </w:rPr>
        <w:t xml:space="preserve"> трехфазного тока), расположенной в одной оболочке с фазными жилами переносного провода и присоединяемой к корпусу </w:t>
      </w:r>
      <w:proofErr w:type="spellStart"/>
      <w:r w:rsidRPr="000020D2">
        <w:rPr>
          <w:rFonts w:eastAsia="Times New Roman"/>
          <w:sz w:val="16"/>
          <w:szCs w:val="16"/>
        </w:rPr>
        <w:t>электроприемника</w:t>
      </w:r>
      <w:proofErr w:type="spellEnd"/>
      <w:r w:rsidRPr="000020D2">
        <w:rPr>
          <w:rFonts w:eastAsia="Times New Roman"/>
          <w:sz w:val="16"/>
          <w:szCs w:val="16"/>
        </w:rPr>
        <w:t xml:space="preserve"> и к специальному контакту вилки </w:t>
      </w:r>
      <w:proofErr w:type="spellStart"/>
      <w:r w:rsidRPr="000020D2">
        <w:rPr>
          <w:rFonts w:eastAsia="Times New Roman"/>
          <w:sz w:val="16"/>
          <w:szCs w:val="16"/>
        </w:rPr>
        <w:t>втычного</w:t>
      </w:r>
      <w:proofErr w:type="spellEnd"/>
      <w:r w:rsidRPr="000020D2">
        <w:rPr>
          <w:rFonts w:eastAsia="Times New Roman"/>
          <w:sz w:val="16"/>
          <w:szCs w:val="16"/>
        </w:rPr>
        <w:t xml:space="preserve"> соединителя.</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 xml:space="preserve">Во </w:t>
      </w:r>
      <w:proofErr w:type="spellStart"/>
      <w:r w:rsidRPr="000020D2">
        <w:rPr>
          <w:rFonts w:eastAsia="Times New Roman"/>
          <w:sz w:val="16"/>
          <w:szCs w:val="16"/>
        </w:rPr>
        <w:t>втычных</w:t>
      </w:r>
      <w:proofErr w:type="spellEnd"/>
      <w:r w:rsidRPr="000020D2">
        <w:rPr>
          <w:rFonts w:eastAsia="Times New Roman"/>
          <w:sz w:val="16"/>
          <w:szCs w:val="16"/>
        </w:rPr>
        <w:t xml:space="preserve"> соединителях переносных </w:t>
      </w:r>
      <w:proofErr w:type="spellStart"/>
      <w:r w:rsidRPr="000020D2">
        <w:rPr>
          <w:rFonts w:eastAsia="Times New Roman"/>
          <w:sz w:val="16"/>
          <w:szCs w:val="16"/>
        </w:rPr>
        <w:t>электроприемников</w:t>
      </w:r>
      <w:proofErr w:type="spellEnd"/>
      <w:r w:rsidRPr="000020D2">
        <w:rPr>
          <w:rFonts w:eastAsia="Times New Roman"/>
          <w:sz w:val="16"/>
          <w:szCs w:val="16"/>
        </w:rPr>
        <w:t>, удлинительных проводов и кабелей к розетке должны быть подведены проводники со стороны источника питания, а к вилке</w:t>
      </w:r>
      <w:r w:rsidRPr="000020D2">
        <w:rPr>
          <w:rFonts w:eastAsia="Times New Roman"/>
          <w:noProof/>
          <w:sz w:val="16"/>
          <w:szCs w:val="16"/>
        </w:rPr>
        <w:t xml:space="preserve"> —</w:t>
      </w:r>
      <w:r w:rsidRPr="000020D2">
        <w:rPr>
          <w:rFonts w:eastAsia="Times New Roman"/>
          <w:sz w:val="16"/>
          <w:szCs w:val="16"/>
        </w:rPr>
        <w:t xml:space="preserve"> со стороны </w:t>
      </w:r>
      <w:proofErr w:type="spellStart"/>
      <w:r w:rsidRPr="000020D2">
        <w:rPr>
          <w:rFonts w:eastAsia="Times New Roman"/>
          <w:sz w:val="16"/>
          <w:szCs w:val="16"/>
        </w:rPr>
        <w:t>электроприемников</w:t>
      </w:r>
      <w:proofErr w:type="spellEnd"/>
      <w:r w:rsidRPr="000020D2">
        <w:rPr>
          <w:rFonts w:eastAsia="Times New Roman"/>
          <w:sz w:val="16"/>
          <w:szCs w:val="16"/>
        </w:rPr>
        <w:t>.</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Электроинструмент и ручные электрические машины класса II и III в особо опасных помещениях разрешается использовать без применения электрозащитных средств.</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Перед началом работ с ручными электрическими машинами, переносными электроинструментами и светильниками следует:</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определить по паспорту класс машины или инструмента;</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проверить комплектность и надежность крепления деталей;</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проверить четкость работы выключателя;</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выполнить (при необходимости) тестирование УЗО;</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проверить работу электроинструмента или машины на холостом ходу;</w:t>
      </w:r>
    </w:p>
    <w:p w:rsidR="009424A5" w:rsidRPr="000020D2" w:rsidRDefault="009424A5" w:rsidP="009424A5">
      <w:pPr>
        <w:numPr>
          <w:ilvl w:val="0"/>
          <w:numId w:val="15"/>
        </w:numPr>
        <w:tabs>
          <w:tab w:val="clear" w:pos="4320"/>
          <w:tab w:val="num" w:pos="1134"/>
        </w:tabs>
        <w:autoSpaceDE/>
        <w:autoSpaceDN/>
        <w:ind w:left="0" w:firstLine="567"/>
        <w:jc w:val="both"/>
        <w:rPr>
          <w:rFonts w:eastAsia="Times New Roman"/>
          <w:sz w:val="16"/>
          <w:szCs w:val="16"/>
        </w:rPr>
      </w:pPr>
      <w:r w:rsidRPr="000020D2">
        <w:rPr>
          <w:rFonts w:eastAsia="Times New Roman"/>
          <w:sz w:val="16"/>
          <w:szCs w:val="16"/>
        </w:rPr>
        <w:t>проверить у машины I класса исправность цепи заземления.</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Не допускается использовать в работе ручные электрические машины, переносные светильники и электроинструмент, с относящимся к ним вспомогательным оборудованием, имеющие дефекты.</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Кабель электроинструмента должен быть защищен от случайного механического повреждения и соприкосновения с горячими, сырыми и маслянистыми поверхностями.</w:t>
      </w:r>
    </w:p>
    <w:p w:rsidR="009424A5" w:rsidRPr="000020D2" w:rsidRDefault="009424A5" w:rsidP="009424A5">
      <w:pPr>
        <w:numPr>
          <w:ilvl w:val="12"/>
          <w:numId w:val="0"/>
        </w:numPr>
        <w:ind w:firstLine="567"/>
        <w:jc w:val="both"/>
        <w:rPr>
          <w:rFonts w:eastAsia="Times New Roman"/>
          <w:sz w:val="16"/>
          <w:szCs w:val="16"/>
        </w:rPr>
      </w:pPr>
      <w:r w:rsidRPr="000020D2">
        <w:rPr>
          <w:rFonts w:eastAsia="Times New Roman"/>
          <w:sz w:val="16"/>
          <w:szCs w:val="16"/>
        </w:rPr>
        <w:t>При обнаружении каких-либо неисправностей работа с ручными электрическими машинами, переносным электроинструментом и светильниками должна быть немедленно прекращена.</w:t>
      </w:r>
    </w:p>
    <w:p w:rsidR="009424A5" w:rsidRPr="000020D2" w:rsidRDefault="009424A5" w:rsidP="009424A5">
      <w:pPr>
        <w:numPr>
          <w:ilvl w:val="12"/>
          <w:numId w:val="0"/>
        </w:numPr>
        <w:ind w:firstLine="567"/>
        <w:jc w:val="both"/>
        <w:rPr>
          <w:rFonts w:eastAsia="Times New Roman"/>
          <w:sz w:val="16"/>
          <w:szCs w:val="16"/>
        </w:rPr>
      </w:pPr>
    </w:p>
    <w:p w:rsidR="009424A5" w:rsidRPr="000020D2" w:rsidRDefault="009424A5" w:rsidP="009424A5">
      <w:pPr>
        <w:pStyle w:val="ac"/>
        <w:spacing w:before="0" w:beforeAutospacing="0" w:after="0" w:afterAutospacing="0"/>
        <w:rPr>
          <w:bCs/>
          <w:i/>
          <w:sz w:val="16"/>
          <w:szCs w:val="16"/>
        </w:rPr>
      </w:pPr>
      <w:r w:rsidRPr="000020D2">
        <w:rPr>
          <w:bCs/>
          <w:i/>
          <w:sz w:val="16"/>
          <w:szCs w:val="16"/>
        </w:rPr>
        <w:t xml:space="preserve">С программой </w:t>
      </w:r>
      <w:proofErr w:type="gramStart"/>
      <w:r w:rsidRPr="000020D2">
        <w:rPr>
          <w:bCs/>
          <w:i/>
          <w:sz w:val="16"/>
          <w:szCs w:val="16"/>
        </w:rPr>
        <w:t>ознакомлены</w:t>
      </w:r>
      <w:proofErr w:type="gramEnd"/>
      <w:r w:rsidRPr="000020D2">
        <w:rPr>
          <w:bCs/>
          <w:i/>
          <w:sz w:val="16"/>
          <w:szCs w:val="16"/>
        </w:rPr>
        <w:t>:</w:t>
      </w:r>
    </w:p>
    <w:p w:rsidR="009424A5" w:rsidRPr="000020D2" w:rsidRDefault="009424A5" w:rsidP="009424A5">
      <w:pPr>
        <w:pStyle w:val="a7"/>
        <w:jc w:val="both"/>
        <w:rPr>
          <w:sz w:val="16"/>
          <w:szCs w:val="16"/>
        </w:rPr>
      </w:pPr>
      <w:r w:rsidRPr="000020D2">
        <w:rPr>
          <w:sz w:val="16"/>
          <w:szCs w:val="16"/>
        </w:rPr>
        <w:t>____________________</w:t>
      </w:r>
      <w:r w:rsidRPr="000020D2">
        <w:rPr>
          <w:sz w:val="16"/>
          <w:szCs w:val="16"/>
        </w:rPr>
        <w:tab/>
      </w:r>
      <w:r w:rsidRPr="000020D2">
        <w:rPr>
          <w:sz w:val="16"/>
          <w:szCs w:val="16"/>
        </w:rPr>
        <w:tab/>
        <w:t xml:space="preserve">_____________ </w:t>
      </w:r>
    </w:p>
    <w:p w:rsidR="009424A5" w:rsidRPr="000020D2" w:rsidRDefault="009424A5" w:rsidP="009424A5">
      <w:pPr>
        <w:pStyle w:val="a7"/>
        <w:jc w:val="both"/>
        <w:rPr>
          <w:b/>
          <w:sz w:val="16"/>
          <w:szCs w:val="16"/>
        </w:rPr>
      </w:pPr>
      <w:r w:rsidRPr="000020D2">
        <w:rPr>
          <w:sz w:val="16"/>
          <w:szCs w:val="16"/>
        </w:rPr>
        <w:t>____________________</w:t>
      </w:r>
      <w:r w:rsidRPr="000020D2">
        <w:rPr>
          <w:sz w:val="16"/>
          <w:szCs w:val="16"/>
        </w:rPr>
        <w:tab/>
      </w:r>
      <w:r w:rsidRPr="000020D2">
        <w:rPr>
          <w:sz w:val="16"/>
          <w:szCs w:val="16"/>
        </w:rPr>
        <w:tab/>
        <w:t xml:space="preserve">_____________ </w:t>
      </w:r>
    </w:p>
    <w:p w:rsidR="009424A5" w:rsidRPr="000020D2" w:rsidRDefault="009424A5" w:rsidP="009424A5">
      <w:pPr>
        <w:pStyle w:val="a7"/>
        <w:jc w:val="both"/>
        <w:rPr>
          <w:b/>
          <w:sz w:val="16"/>
          <w:szCs w:val="16"/>
        </w:rPr>
      </w:pPr>
      <w:r w:rsidRPr="000020D2">
        <w:rPr>
          <w:sz w:val="16"/>
          <w:szCs w:val="16"/>
        </w:rPr>
        <w:t>____________________</w:t>
      </w:r>
      <w:r w:rsidRPr="000020D2">
        <w:rPr>
          <w:sz w:val="16"/>
          <w:szCs w:val="16"/>
        </w:rPr>
        <w:tab/>
      </w:r>
      <w:r w:rsidRPr="000020D2">
        <w:rPr>
          <w:sz w:val="16"/>
          <w:szCs w:val="16"/>
        </w:rPr>
        <w:tab/>
        <w:t xml:space="preserve">_____________ </w:t>
      </w:r>
    </w:p>
    <w:p w:rsidR="009424A5" w:rsidRPr="000020D2" w:rsidRDefault="009424A5" w:rsidP="009424A5">
      <w:pPr>
        <w:pStyle w:val="a7"/>
        <w:jc w:val="both"/>
        <w:rPr>
          <w:b/>
          <w:sz w:val="16"/>
          <w:szCs w:val="16"/>
        </w:rPr>
      </w:pPr>
      <w:r w:rsidRPr="000020D2">
        <w:rPr>
          <w:sz w:val="16"/>
          <w:szCs w:val="16"/>
        </w:rPr>
        <w:t>____________________</w:t>
      </w:r>
      <w:r w:rsidRPr="000020D2">
        <w:rPr>
          <w:sz w:val="16"/>
          <w:szCs w:val="16"/>
        </w:rPr>
        <w:tab/>
      </w:r>
      <w:r w:rsidRPr="000020D2">
        <w:rPr>
          <w:sz w:val="16"/>
          <w:szCs w:val="16"/>
        </w:rPr>
        <w:tab/>
        <w:t xml:space="preserve">_____________ </w:t>
      </w:r>
    </w:p>
    <w:p w:rsidR="009424A5" w:rsidRPr="000020D2" w:rsidRDefault="009424A5" w:rsidP="009424A5">
      <w:pPr>
        <w:pStyle w:val="a7"/>
        <w:jc w:val="both"/>
        <w:rPr>
          <w:b/>
          <w:sz w:val="16"/>
          <w:szCs w:val="16"/>
        </w:rPr>
      </w:pPr>
      <w:r w:rsidRPr="000020D2">
        <w:rPr>
          <w:sz w:val="16"/>
          <w:szCs w:val="16"/>
        </w:rPr>
        <w:t>____________________</w:t>
      </w:r>
      <w:r w:rsidRPr="000020D2">
        <w:rPr>
          <w:sz w:val="16"/>
          <w:szCs w:val="16"/>
        </w:rPr>
        <w:tab/>
      </w:r>
      <w:r w:rsidRPr="000020D2">
        <w:rPr>
          <w:sz w:val="16"/>
          <w:szCs w:val="16"/>
        </w:rPr>
        <w:tab/>
        <w:t xml:space="preserve">_____________ </w:t>
      </w:r>
    </w:p>
    <w:p w:rsidR="009424A5" w:rsidRPr="000020D2" w:rsidRDefault="009424A5" w:rsidP="009424A5">
      <w:pPr>
        <w:pStyle w:val="a7"/>
        <w:jc w:val="both"/>
        <w:rPr>
          <w:b/>
          <w:sz w:val="16"/>
          <w:szCs w:val="16"/>
        </w:rPr>
      </w:pPr>
      <w:r w:rsidRPr="000020D2">
        <w:rPr>
          <w:sz w:val="16"/>
          <w:szCs w:val="16"/>
        </w:rPr>
        <w:t>____________________</w:t>
      </w:r>
      <w:r w:rsidRPr="000020D2">
        <w:rPr>
          <w:sz w:val="16"/>
          <w:szCs w:val="16"/>
        </w:rPr>
        <w:tab/>
      </w:r>
      <w:r w:rsidRPr="000020D2">
        <w:rPr>
          <w:sz w:val="16"/>
          <w:szCs w:val="16"/>
        </w:rPr>
        <w:tab/>
        <w:t xml:space="preserve">_____________ </w:t>
      </w:r>
    </w:p>
    <w:p w:rsidR="009424A5" w:rsidRDefault="009424A5" w:rsidP="009424A5">
      <w:pPr>
        <w:pStyle w:val="a7"/>
        <w:jc w:val="both"/>
        <w:rPr>
          <w:sz w:val="16"/>
          <w:szCs w:val="16"/>
        </w:rPr>
      </w:pPr>
      <w:r w:rsidRPr="000020D2">
        <w:rPr>
          <w:sz w:val="16"/>
          <w:szCs w:val="16"/>
        </w:rPr>
        <w:t>____________________</w:t>
      </w:r>
      <w:r w:rsidRPr="000020D2">
        <w:rPr>
          <w:sz w:val="16"/>
          <w:szCs w:val="16"/>
        </w:rPr>
        <w:tab/>
      </w:r>
      <w:r w:rsidRPr="000020D2">
        <w:rPr>
          <w:sz w:val="16"/>
          <w:szCs w:val="16"/>
        </w:rPr>
        <w:tab/>
        <w:t xml:space="preserve">_____________ </w:t>
      </w: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Default="009424A5" w:rsidP="009424A5">
      <w:pPr>
        <w:pStyle w:val="a7"/>
        <w:jc w:val="both"/>
        <w:rPr>
          <w:sz w:val="16"/>
          <w:szCs w:val="16"/>
        </w:rPr>
      </w:pPr>
    </w:p>
    <w:p w:rsidR="009424A5" w:rsidRPr="000020D2" w:rsidRDefault="009424A5" w:rsidP="009424A5">
      <w:pPr>
        <w:pStyle w:val="a7"/>
        <w:jc w:val="both"/>
        <w:rPr>
          <w:b/>
          <w:sz w:val="16"/>
          <w:szCs w:val="16"/>
        </w:rPr>
      </w:pPr>
      <w:bookmarkStart w:id="0" w:name="_GoBack"/>
      <w:bookmarkEnd w:id="0"/>
    </w:p>
    <w:sectPr w:rsidR="009424A5" w:rsidRPr="000020D2" w:rsidSect="00F63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6E73"/>
    <w:multiLevelType w:val="singleLevel"/>
    <w:tmpl w:val="3E93EA16"/>
    <w:lvl w:ilvl="0">
      <w:start w:val="1"/>
      <w:numFmt w:val="decimal"/>
      <w:lvlText w:val="%1."/>
      <w:lvlJc w:val="left"/>
      <w:pPr>
        <w:tabs>
          <w:tab w:val="num" w:pos="480"/>
        </w:tabs>
        <w:ind w:left="360" w:hanging="360"/>
      </w:pPr>
      <w:rPr>
        <w:rFonts w:ascii="Arial" w:hAnsi="Arial" w:cs="Arial"/>
        <w:sz w:val="20"/>
        <w:szCs w:val="20"/>
      </w:rPr>
    </w:lvl>
  </w:abstractNum>
  <w:abstractNum w:abstractNumId="1">
    <w:nsid w:val="0F375574"/>
    <w:multiLevelType w:val="singleLevel"/>
    <w:tmpl w:val="1ED7624A"/>
    <w:lvl w:ilvl="0">
      <w:start w:val="1"/>
      <w:numFmt w:val="decimal"/>
      <w:lvlText w:val="%1."/>
      <w:lvlJc w:val="left"/>
      <w:pPr>
        <w:tabs>
          <w:tab w:val="num" w:pos="480"/>
        </w:tabs>
        <w:ind w:left="360" w:hanging="360"/>
      </w:pPr>
      <w:rPr>
        <w:rFonts w:ascii="Arial" w:hAnsi="Arial" w:cs="Arial"/>
        <w:sz w:val="20"/>
        <w:szCs w:val="20"/>
      </w:rPr>
    </w:lvl>
  </w:abstractNum>
  <w:abstractNum w:abstractNumId="2">
    <w:nsid w:val="0F9DB6B2"/>
    <w:multiLevelType w:val="singleLevel"/>
    <w:tmpl w:val="30C5F0F0"/>
    <w:lvl w:ilvl="0">
      <w:numFmt w:val="bullet"/>
      <w:lvlText w:val="-"/>
      <w:lvlJc w:val="left"/>
      <w:pPr>
        <w:tabs>
          <w:tab w:val="num" w:pos="1185"/>
        </w:tabs>
        <w:ind w:left="1065" w:hanging="360"/>
      </w:pPr>
      <w:rPr>
        <w:rFonts w:ascii="Times New Roman" w:hAnsi="Times New Roman"/>
        <w:sz w:val="24"/>
      </w:rPr>
    </w:lvl>
  </w:abstractNum>
  <w:abstractNum w:abstractNumId="3">
    <w:nsid w:val="1281EFA8"/>
    <w:multiLevelType w:val="singleLevel"/>
    <w:tmpl w:val="742B2987"/>
    <w:lvl w:ilvl="0">
      <w:numFmt w:val="bullet"/>
      <w:lvlText w:val="-"/>
      <w:lvlJc w:val="left"/>
      <w:pPr>
        <w:tabs>
          <w:tab w:val="num" w:pos="510"/>
        </w:tabs>
        <w:ind w:left="390" w:hanging="390"/>
      </w:pPr>
      <w:rPr>
        <w:rFonts w:ascii="Arial" w:hAnsi="Arial" w:cs="Arial"/>
        <w:sz w:val="20"/>
        <w:szCs w:val="20"/>
      </w:rPr>
    </w:lvl>
  </w:abstractNum>
  <w:abstractNum w:abstractNumId="4">
    <w:nsid w:val="193F35B9"/>
    <w:multiLevelType w:val="singleLevel"/>
    <w:tmpl w:val="A55057D2"/>
    <w:lvl w:ilvl="0">
      <w:start w:val="1"/>
      <w:numFmt w:val="bullet"/>
      <w:lvlText w:val="-"/>
      <w:lvlJc w:val="left"/>
      <w:pPr>
        <w:tabs>
          <w:tab w:val="num" w:pos="4320"/>
        </w:tabs>
        <w:ind w:left="4320" w:hanging="360"/>
      </w:pPr>
      <w:rPr>
        <w:rFonts w:hint="default"/>
      </w:rPr>
    </w:lvl>
  </w:abstractNum>
  <w:abstractNum w:abstractNumId="5">
    <w:nsid w:val="1D271654"/>
    <w:multiLevelType w:val="hybridMultilevel"/>
    <w:tmpl w:val="536E21F2"/>
    <w:lvl w:ilvl="0" w:tplc="9A60D61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1EAC75E1"/>
    <w:multiLevelType w:val="hybridMultilevel"/>
    <w:tmpl w:val="6DE6B1E4"/>
    <w:lvl w:ilvl="0" w:tplc="ECE259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75AAD5"/>
    <w:multiLevelType w:val="singleLevel"/>
    <w:tmpl w:val="1AB868F7"/>
    <w:lvl w:ilvl="0">
      <w:numFmt w:val="bullet"/>
      <w:lvlText w:val="-"/>
      <w:lvlJc w:val="left"/>
      <w:pPr>
        <w:tabs>
          <w:tab w:val="num" w:pos="360"/>
        </w:tabs>
      </w:pPr>
      <w:rPr>
        <w:rFonts w:ascii="Arial" w:hAnsi="Arial" w:cs="Arial"/>
        <w:sz w:val="20"/>
        <w:szCs w:val="20"/>
      </w:rPr>
    </w:lvl>
  </w:abstractNum>
  <w:abstractNum w:abstractNumId="8">
    <w:nsid w:val="23907548"/>
    <w:multiLevelType w:val="singleLevel"/>
    <w:tmpl w:val="6D84FF0D"/>
    <w:lvl w:ilvl="0">
      <w:numFmt w:val="bullet"/>
      <w:lvlText w:val="-"/>
      <w:lvlJc w:val="left"/>
      <w:pPr>
        <w:tabs>
          <w:tab w:val="num" w:pos="480"/>
        </w:tabs>
        <w:ind w:left="360" w:hanging="360"/>
      </w:pPr>
      <w:rPr>
        <w:rFonts w:ascii="Arial" w:hAnsi="Arial" w:cs="Arial"/>
        <w:sz w:val="20"/>
        <w:szCs w:val="20"/>
      </w:rPr>
    </w:lvl>
  </w:abstractNum>
  <w:abstractNum w:abstractNumId="9">
    <w:nsid w:val="2DC725CA"/>
    <w:multiLevelType w:val="singleLevel"/>
    <w:tmpl w:val="2943A728"/>
    <w:lvl w:ilvl="0">
      <w:start w:val="1"/>
      <w:numFmt w:val="decimal"/>
      <w:lvlText w:val="%1."/>
      <w:lvlJc w:val="left"/>
      <w:pPr>
        <w:tabs>
          <w:tab w:val="num" w:pos="502"/>
        </w:tabs>
      </w:pPr>
      <w:rPr>
        <w:rFonts w:ascii="Arial" w:hAnsi="Arial" w:cs="Arial"/>
        <w:sz w:val="20"/>
        <w:szCs w:val="20"/>
      </w:rPr>
    </w:lvl>
  </w:abstractNum>
  <w:abstractNum w:abstractNumId="10">
    <w:nsid w:val="3221564E"/>
    <w:multiLevelType w:val="hybridMultilevel"/>
    <w:tmpl w:val="65DE78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34F123A"/>
    <w:multiLevelType w:val="hybridMultilevel"/>
    <w:tmpl w:val="DCDA59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C2449F"/>
    <w:multiLevelType w:val="multilevel"/>
    <w:tmpl w:val="F7E23D42"/>
    <w:lvl w:ilvl="0">
      <w:start w:val="1"/>
      <w:numFmt w:val="decimal"/>
      <w:lvlText w:val="%1."/>
      <w:lvlJc w:val="left"/>
      <w:pPr>
        <w:tabs>
          <w:tab w:val="num" w:pos="660"/>
        </w:tabs>
        <w:ind w:left="660" w:hanging="420"/>
      </w:pPr>
      <w:rPr>
        <w:rFonts w:hint="default"/>
      </w:rPr>
    </w:lvl>
    <w:lvl w:ilvl="1">
      <w:start w:val="1"/>
      <w:numFmt w:val="decimal"/>
      <w:isLgl/>
      <w:lvlText w:val="%1.%2."/>
      <w:lvlJc w:val="left"/>
      <w:pPr>
        <w:tabs>
          <w:tab w:val="num" w:pos="884"/>
        </w:tabs>
        <w:ind w:left="884" w:hanging="60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960"/>
        </w:tabs>
        <w:ind w:left="96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20"/>
        </w:tabs>
        <w:ind w:left="1320" w:hanging="1080"/>
      </w:pPr>
      <w:rPr>
        <w:rFonts w:hint="default"/>
      </w:rPr>
    </w:lvl>
    <w:lvl w:ilvl="6">
      <w:start w:val="1"/>
      <w:numFmt w:val="decimal"/>
      <w:isLgl/>
      <w:lvlText w:val="%1.%2.%3.%4.%5.%6.%7."/>
      <w:lvlJc w:val="left"/>
      <w:pPr>
        <w:tabs>
          <w:tab w:val="num" w:pos="1680"/>
        </w:tabs>
        <w:ind w:left="1680" w:hanging="1440"/>
      </w:pPr>
      <w:rPr>
        <w:rFonts w:hint="default"/>
      </w:rPr>
    </w:lvl>
    <w:lvl w:ilvl="7">
      <w:start w:val="1"/>
      <w:numFmt w:val="decimal"/>
      <w:isLgl/>
      <w:lvlText w:val="%1.%2.%3.%4.%5.%6.%7.%8."/>
      <w:lvlJc w:val="left"/>
      <w:pPr>
        <w:tabs>
          <w:tab w:val="num" w:pos="1680"/>
        </w:tabs>
        <w:ind w:left="1680" w:hanging="1440"/>
      </w:pPr>
      <w:rPr>
        <w:rFonts w:hint="default"/>
      </w:rPr>
    </w:lvl>
    <w:lvl w:ilvl="8">
      <w:start w:val="1"/>
      <w:numFmt w:val="decimal"/>
      <w:isLgl/>
      <w:lvlText w:val="%1.%2.%3.%4.%5.%6.%7.%8.%9."/>
      <w:lvlJc w:val="left"/>
      <w:pPr>
        <w:tabs>
          <w:tab w:val="num" w:pos="2040"/>
        </w:tabs>
        <w:ind w:left="2040" w:hanging="1800"/>
      </w:pPr>
      <w:rPr>
        <w:rFonts w:hint="default"/>
      </w:rPr>
    </w:lvl>
  </w:abstractNum>
  <w:abstractNum w:abstractNumId="13">
    <w:nsid w:val="375333E4"/>
    <w:multiLevelType w:val="hybridMultilevel"/>
    <w:tmpl w:val="15048D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A57008"/>
    <w:multiLevelType w:val="hybridMultilevel"/>
    <w:tmpl w:val="944A448E"/>
    <w:lvl w:ilvl="0" w:tplc="BA6E8D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nsid w:val="3EDBCA87"/>
    <w:multiLevelType w:val="singleLevel"/>
    <w:tmpl w:val="6E3A9A80"/>
    <w:lvl w:ilvl="0">
      <w:numFmt w:val="bullet"/>
      <w:lvlText w:val="-"/>
      <w:lvlJc w:val="left"/>
      <w:pPr>
        <w:tabs>
          <w:tab w:val="num" w:pos="510"/>
        </w:tabs>
        <w:ind w:left="390" w:hanging="390"/>
      </w:pPr>
      <w:rPr>
        <w:rFonts w:ascii="Arial" w:hAnsi="Arial" w:cs="Arial"/>
        <w:sz w:val="20"/>
        <w:szCs w:val="20"/>
      </w:rPr>
    </w:lvl>
  </w:abstractNum>
  <w:abstractNum w:abstractNumId="16">
    <w:nsid w:val="4182690B"/>
    <w:multiLevelType w:val="hybridMultilevel"/>
    <w:tmpl w:val="4BFC7122"/>
    <w:lvl w:ilvl="0" w:tplc="B2502706">
      <w:start w:val="1"/>
      <w:numFmt w:val="decimal"/>
      <w:lvlText w:val="%1."/>
      <w:lvlJc w:val="left"/>
      <w:pPr>
        <w:tabs>
          <w:tab w:val="num" w:pos="720"/>
        </w:tabs>
        <w:ind w:left="720" w:hanging="360"/>
      </w:pPr>
      <w:rPr>
        <w:rFonts w:hint="default"/>
      </w:rPr>
    </w:lvl>
    <w:lvl w:ilvl="1" w:tplc="576C3544">
      <w:numFmt w:val="none"/>
      <w:lvlText w:val=""/>
      <w:lvlJc w:val="left"/>
      <w:pPr>
        <w:tabs>
          <w:tab w:val="num" w:pos="360"/>
        </w:tabs>
      </w:pPr>
    </w:lvl>
    <w:lvl w:ilvl="2" w:tplc="FF505E68">
      <w:numFmt w:val="none"/>
      <w:lvlText w:val=""/>
      <w:lvlJc w:val="left"/>
      <w:pPr>
        <w:tabs>
          <w:tab w:val="num" w:pos="360"/>
        </w:tabs>
      </w:pPr>
    </w:lvl>
    <w:lvl w:ilvl="3" w:tplc="42645FCE">
      <w:numFmt w:val="none"/>
      <w:lvlText w:val=""/>
      <w:lvlJc w:val="left"/>
      <w:pPr>
        <w:tabs>
          <w:tab w:val="num" w:pos="360"/>
        </w:tabs>
      </w:pPr>
    </w:lvl>
    <w:lvl w:ilvl="4" w:tplc="EA6E12F4">
      <w:numFmt w:val="none"/>
      <w:lvlText w:val=""/>
      <w:lvlJc w:val="left"/>
      <w:pPr>
        <w:tabs>
          <w:tab w:val="num" w:pos="360"/>
        </w:tabs>
      </w:pPr>
    </w:lvl>
    <w:lvl w:ilvl="5" w:tplc="72C6AE76">
      <w:numFmt w:val="none"/>
      <w:lvlText w:val=""/>
      <w:lvlJc w:val="left"/>
      <w:pPr>
        <w:tabs>
          <w:tab w:val="num" w:pos="360"/>
        </w:tabs>
      </w:pPr>
    </w:lvl>
    <w:lvl w:ilvl="6" w:tplc="8B329E86">
      <w:numFmt w:val="none"/>
      <w:lvlText w:val=""/>
      <w:lvlJc w:val="left"/>
      <w:pPr>
        <w:tabs>
          <w:tab w:val="num" w:pos="360"/>
        </w:tabs>
      </w:pPr>
    </w:lvl>
    <w:lvl w:ilvl="7" w:tplc="25F21DD6">
      <w:numFmt w:val="none"/>
      <w:lvlText w:val=""/>
      <w:lvlJc w:val="left"/>
      <w:pPr>
        <w:tabs>
          <w:tab w:val="num" w:pos="360"/>
        </w:tabs>
      </w:pPr>
    </w:lvl>
    <w:lvl w:ilvl="8" w:tplc="07EAF0C0">
      <w:numFmt w:val="none"/>
      <w:lvlText w:val=""/>
      <w:lvlJc w:val="left"/>
      <w:pPr>
        <w:tabs>
          <w:tab w:val="num" w:pos="360"/>
        </w:tabs>
      </w:pPr>
    </w:lvl>
  </w:abstractNum>
  <w:abstractNum w:abstractNumId="17">
    <w:nsid w:val="45A6388B"/>
    <w:multiLevelType w:val="hybridMultilevel"/>
    <w:tmpl w:val="F5BE3D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81B74ED"/>
    <w:multiLevelType w:val="hybridMultilevel"/>
    <w:tmpl w:val="2BEEAAEA"/>
    <w:lvl w:ilvl="0" w:tplc="92DA3F8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6843D6"/>
    <w:multiLevelType w:val="hybridMultilevel"/>
    <w:tmpl w:val="0F0A3E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0E0316"/>
    <w:multiLevelType w:val="singleLevel"/>
    <w:tmpl w:val="52B0BD03"/>
    <w:lvl w:ilvl="0">
      <w:start w:val="1"/>
      <w:numFmt w:val="decimal"/>
      <w:lvlText w:val="%1."/>
      <w:lvlJc w:val="left"/>
      <w:pPr>
        <w:tabs>
          <w:tab w:val="num" w:pos="480"/>
        </w:tabs>
        <w:ind w:left="360" w:hanging="360"/>
      </w:pPr>
      <w:rPr>
        <w:rFonts w:ascii="Arial" w:hAnsi="Arial" w:cs="Arial"/>
        <w:sz w:val="20"/>
        <w:szCs w:val="20"/>
      </w:rPr>
    </w:lvl>
  </w:abstractNum>
  <w:abstractNum w:abstractNumId="21">
    <w:nsid w:val="51E46DDD"/>
    <w:multiLevelType w:val="hybridMultilevel"/>
    <w:tmpl w:val="DA1853FC"/>
    <w:lvl w:ilvl="0" w:tplc="EBBC257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E26A72"/>
    <w:multiLevelType w:val="hybridMultilevel"/>
    <w:tmpl w:val="429E1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3269B4"/>
    <w:multiLevelType w:val="hybridMultilevel"/>
    <w:tmpl w:val="C6E48B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F905FFF"/>
    <w:multiLevelType w:val="hybridMultilevel"/>
    <w:tmpl w:val="B9743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4CC819"/>
    <w:multiLevelType w:val="multilevel"/>
    <w:tmpl w:val="65D34CD1"/>
    <w:lvl w:ilvl="0">
      <w:numFmt w:val="bullet"/>
      <w:lvlText w:val="-"/>
      <w:lvlJc w:val="left"/>
      <w:pPr>
        <w:tabs>
          <w:tab w:val="num" w:pos="720"/>
        </w:tabs>
        <w:ind w:left="720" w:hanging="360"/>
      </w:pPr>
      <w:rPr>
        <w:rFonts w:ascii="Times New Roman" w:hAnsi="Times New Roman" w:cs="Times New Roman"/>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6">
    <w:nsid w:val="705F04BF"/>
    <w:multiLevelType w:val="multilevel"/>
    <w:tmpl w:val="21CCF959"/>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7">
    <w:nsid w:val="776B0ACF"/>
    <w:multiLevelType w:val="hybridMultilevel"/>
    <w:tmpl w:val="63D202FE"/>
    <w:lvl w:ilvl="0" w:tplc="EE306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4B1CD1"/>
    <w:multiLevelType w:val="hybridMultilevel"/>
    <w:tmpl w:val="4914FC5A"/>
    <w:lvl w:ilvl="0" w:tplc="A8205D3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18"/>
  </w:num>
  <w:num w:numId="2">
    <w:abstractNumId w:val="13"/>
  </w:num>
  <w:num w:numId="3">
    <w:abstractNumId w:val="28"/>
  </w:num>
  <w:num w:numId="4">
    <w:abstractNumId w:val="21"/>
  </w:num>
  <w:num w:numId="5">
    <w:abstractNumId w:val="22"/>
  </w:num>
  <w:num w:numId="6">
    <w:abstractNumId w:val="12"/>
  </w:num>
  <w:num w:numId="7">
    <w:abstractNumId w:val="26"/>
  </w:num>
  <w:num w:numId="8">
    <w:abstractNumId w:val="2"/>
  </w:num>
  <w:num w:numId="9">
    <w:abstractNumId w:val="11"/>
  </w:num>
  <w:num w:numId="10">
    <w:abstractNumId w:val="23"/>
  </w:num>
  <w:num w:numId="11">
    <w:abstractNumId w:val="17"/>
  </w:num>
  <w:num w:numId="12">
    <w:abstractNumId w:val="14"/>
  </w:num>
  <w:num w:numId="13">
    <w:abstractNumId w:val="5"/>
  </w:num>
  <w:num w:numId="14">
    <w:abstractNumId w:val="16"/>
  </w:num>
  <w:num w:numId="15">
    <w:abstractNumId w:val="4"/>
  </w:num>
  <w:num w:numId="16">
    <w:abstractNumId w:val="6"/>
  </w:num>
  <w:num w:numId="17">
    <w:abstractNumId w:val="10"/>
  </w:num>
  <w:num w:numId="18">
    <w:abstractNumId w:val="9"/>
  </w:num>
  <w:num w:numId="19">
    <w:abstractNumId w:val="9"/>
    <w:lvlOverride w:ilvl="0">
      <w:startOverride w:val="1"/>
    </w:lvlOverride>
  </w:num>
  <w:num w:numId="20">
    <w:abstractNumId w:val="7"/>
  </w:num>
  <w:num w:numId="21">
    <w:abstractNumId w:val="3"/>
  </w:num>
  <w:num w:numId="22">
    <w:abstractNumId w:val="0"/>
  </w:num>
  <w:num w:numId="23">
    <w:abstractNumId w:val="0"/>
    <w:lvlOverride w:ilvl="0">
      <w:startOverride w:val="1"/>
    </w:lvlOverride>
  </w:num>
  <w:num w:numId="24">
    <w:abstractNumId w:val="1"/>
    <w:lvlOverride w:ilvl="0">
      <w:startOverride w:val="3"/>
    </w:lvlOverride>
  </w:num>
  <w:num w:numId="25">
    <w:abstractNumId w:val="1"/>
    <w:lvlOverride w:ilvl="0">
      <w:startOverride w:val="2"/>
    </w:lvlOverride>
  </w:num>
  <w:num w:numId="26">
    <w:abstractNumId w:val="8"/>
  </w:num>
  <w:num w:numId="27">
    <w:abstractNumId w:val="27"/>
  </w:num>
  <w:num w:numId="28">
    <w:abstractNumId w:val="15"/>
  </w:num>
  <w:num w:numId="29">
    <w:abstractNumId w:val="20"/>
  </w:num>
  <w:num w:numId="30">
    <w:abstractNumId w:val="20"/>
    <w:lvlOverride w:ilvl="0">
      <w:startOverride w:val="1"/>
    </w:lvlOverride>
  </w:num>
  <w:num w:numId="31">
    <w:abstractNumId w:val="25"/>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A5"/>
    <w:rsid w:val="003E5E5D"/>
    <w:rsid w:val="00474742"/>
    <w:rsid w:val="004D42BB"/>
    <w:rsid w:val="00513A8B"/>
    <w:rsid w:val="00516062"/>
    <w:rsid w:val="006105FC"/>
    <w:rsid w:val="00881EEE"/>
    <w:rsid w:val="00893E76"/>
    <w:rsid w:val="008C2F33"/>
    <w:rsid w:val="00925ACA"/>
    <w:rsid w:val="00936BC1"/>
    <w:rsid w:val="009424A5"/>
    <w:rsid w:val="00A800E2"/>
    <w:rsid w:val="00A84A41"/>
    <w:rsid w:val="00AA4C2E"/>
    <w:rsid w:val="00B66874"/>
    <w:rsid w:val="00D91E91"/>
    <w:rsid w:val="00F6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A5"/>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9424A5"/>
    <w:pPr>
      <w:keepNext/>
      <w:ind w:left="1390"/>
      <w:outlineLvl w:val="0"/>
    </w:pPr>
    <w:rPr>
      <w:b/>
      <w:bCs/>
      <w:sz w:val="24"/>
      <w:szCs w:val="24"/>
    </w:rPr>
  </w:style>
  <w:style w:type="paragraph" w:styleId="2">
    <w:name w:val="heading 2"/>
    <w:basedOn w:val="a"/>
    <w:next w:val="a"/>
    <w:link w:val="20"/>
    <w:uiPriority w:val="99"/>
    <w:qFormat/>
    <w:rsid w:val="009424A5"/>
    <w:pPr>
      <w:keepNext/>
      <w:outlineLvl w:val="1"/>
    </w:pPr>
    <w:rPr>
      <w:b/>
      <w:bCs/>
      <w:sz w:val="22"/>
      <w:szCs w:val="22"/>
    </w:rPr>
  </w:style>
  <w:style w:type="paragraph" w:styleId="3">
    <w:name w:val="heading 3"/>
    <w:basedOn w:val="a"/>
    <w:next w:val="a"/>
    <w:link w:val="30"/>
    <w:uiPriority w:val="99"/>
    <w:qFormat/>
    <w:rsid w:val="009424A5"/>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24A5"/>
    <w:rPr>
      <w:rFonts w:ascii="Times New Roman" w:eastAsiaTheme="minorEastAsia" w:hAnsi="Times New Roman" w:cs="Times New Roman"/>
      <w:b/>
      <w:bCs/>
      <w:sz w:val="24"/>
      <w:szCs w:val="24"/>
      <w:lang w:eastAsia="ru-RU"/>
    </w:rPr>
  </w:style>
  <w:style w:type="character" w:customStyle="1" w:styleId="20">
    <w:name w:val="Заголовок 2 Знак"/>
    <w:basedOn w:val="a0"/>
    <w:link w:val="2"/>
    <w:uiPriority w:val="99"/>
    <w:rsid w:val="009424A5"/>
    <w:rPr>
      <w:rFonts w:ascii="Times New Roman" w:eastAsiaTheme="minorEastAsia" w:hAnsi="Times New Roman" w:cs="Times New Roman"/>
      <w:b/>
      <w:bCs/>
      <w:lang w:eastAsia="ru-RU"/>
    </w:rPr>
  </w:style>
  <w:style w:type="character" w:customStyle="1" w:styleId="30">
    <w:name w:val="Заголовок 3 Знак"/>
    <w:basedOn w:val="a0"/>
    <w:link w:val="3"/>
    <w:uiPriority w:val="99"/>
    <w:rsid w:val="009424A5"/>
    <w:rPr>
      <w:rFonts w:ascii="Times New Roman" w:eastAsiaTheme="minorEastAsia" w:hAnsi="Times New Roman" w:cs="Times New Roman"/>
      <w:b/>
      <w:bCs/>
      <w:sz w:val="20"/>
      <w:szCs w:val="20"/>
      <w:lang w:eastAsia="ru-RU"/>
    </w:rPr>
  </w:style>
  <w:style w:type="paragraph" w:styleId="a3">
    <w:name w:val="header"/>
    <w:basedOn w:val="a"/>
    <w:link w:val="a4"/>
    <w:uiPriority w:val="99"/>
    <w:rsid w:val="009424A5"/>
    <w:pPr>
      <w:tabs>
        <w:tab w:val="center" w:pos="4153"/>
        <w:tab w:val="right" w:pos="8306"/>
      </w:tabs>
    </w:pPr>
  </w:style>
  <w:style w:type="character" w:customStyle="1" w:styleId="a4">
    <w:name w:val="Верхний колонтитул Знак"/>
    <w:basedOn w:val="a0"/>
    <w:link w:val="a3"/>
    <w:uiPriority w:val="99"/>
    <w:rsid w:val="009424A5"/>
    <w:rPr>
      <w:rFonts w:ascii="Times New Roman" w:eastAsiaTheme="minorEastAsia" w:hAnsi="Times New Roman" w:cs="Times New Roman"/>
      <w:sz w:val="20"/>
      <w:szCs w:val="20"/>
      <w:lang w:eastAsia="ru-RU"/>
    </w:rPr>
  </w:style>
  <w:style w:type="paragraph" w:styleId="a5">
    <w:name w:val="footer"/>
    <w:basedOn w:val="a"/>
    <w:link w:val="a6"/>
    <w:uiPriority w:val="99"/>
    <w:rsid w:val="009424A5"/>
    <w:pPr>
      <w:tabs>
        <w:tab w:val="center" w:pos="4153"/>
        <w:tab w:val="right" w:pos="8306"/>
      </w:tabs>
    </w:pPr>
  </w:style>
  <w:style w:type="character" w:customStyle="1" w:styleId="a6">
    <w:name w:val="Нижний колонтитул Знак"/>
    <w:basedOn w:val="a0"/>
    <w:link w:val="a5"/>
    <w:uiPriority w:val="99"/>
    <w:rsid w:val="009424A5"/>
    <w:rPr>
      <w:rFonts w:ascii="Times New Roman" w:eastAsiaTheme="minorEastAsia" w:hAnsi="Times New Roman" w:cs="Times New Roman"/>
      <w:sz w:val="20"/>
      <w:szCs w:val="20"/>
      <w:lang w:eastAsia="ru-RU"/>
    </w:rPr>
  </w:style>
  <w:style w:type="paragraph" w:styleId="a7">
    <w:name w:val="Body Text"/>
    <w:basedOn w:val="a"/>
    <w:link w:val="a8"/>
    <w:unhideWhenUsed/>
    <w:rsid w:val="009424A5"/>
    <w:pPr>
      <w:autoSpaceDE/>
      <w:autoSpaceDN/>
      <w:jc w:val="center"/>
    </w:pPr>
    <w:rPr>
      <w:rFonts w:eastAsia="Times New Roman"/>
      <w:sz w:val="24"/>
      <w:szCs w:val="24"/>
    </w:rPr>
  </w:style>
  <w:style w:type="character" w:customStyle="1" w:styleId="a8">
    <w:name w:val="Основной текст Знак"/>
    <w:basedOn w:val="a0"/>
    <w:link w:val="a7"/>
    <w:rsid w:val="009424A5"/>
    <w:rPr>
      <w:rFonts w:ascii="Times New Roman" w:eastAsia="Times New Roman" w:hAnsi="Times New Roman" w:cs="Times New Roman"/>
      <w:sz w:val="24"/>
      <w:szCs w:val="24"/>
      <w:lang w:eastAsia="ru-RU"/>
    </w:rPr>
  </w:style>
  <w:style w:type="paragraph" w:customStyle="1" w:styleId="Style6">
    <w:name w:val="Style6"/>
    <w:basedOn w:val="a"/>
    <w:rsid w:val="009424A5"/>
    <w:pPr>
      <w:widowControl w:val="0"/>
      <w:adjustRightInd w:val="0"/>
    </w:pPr>
    <w:rPr>
      <w:rFonts w:eastAsia="Times New Roman"/>
      <w:sz w:val="24"/>
      <w:szCs w:val="24"/>
    </w:rPr>
  </w:style>
  <w:style w:type="character" w:customStyle="1" w:styleId="FontStyle13">
    <w:name w:val="Font Style13"/>
    <w:basedOn w:val="a0"/>
    <w:rsid w:val="009424A5"/>
    <w:rPr>
      <w:rFonts w:ascii="Times New Roman" w:hAnsi="Times New Roman" w:cs="Times New Roman" w:hint="default"/>
      <w:sz w:val="24"/>
      <w:szCs w:val="24"/>
    </w:rPr>
  </w:style>
  <w:style w:type="paragraph" w:styleId="21">
    <w:name w:val="Body Text 2"/>
    <w:basedOn w:val="a"/>
    <w:link w:val="22"/>
    <w:uiPriority w:val="99"/>
    <w:unhideWhenUsed/>
    <w:rsid w:val="009424A5"/>
    <w:pPr>
      <w:autoSpaceDE/>
      <w:autoSpaceDN/>
      <w:spacing w:after="120" w:line="480" w:lineRule="auto"/>
    </w:pPr>
    <w:rPr>
      <w:rFonts w:ascii="Calibri" w:eastAsia="Times New Roman" w:hAnsi="Calibri"/>
      <w:sz w:val="22"/>
      <w:szCs w:val="22"/>
    </w:rPr>
  </w:style>
  <w:style w:type="character" w:customStyle="1" w:styleId="22">
    <w:name w:val="Основной текст 2 Знак"/>
    <w:basedOn w:val="a0"/>
    <w:link w:val="21"/>
    <w:uiPriority w:val="99"/>
    <w:rsid w:val="009424A5"/>
    <w:rPr>
      <w:rFonts w:ascii="Calibri" w:eastAsia="Times New Roman" w:hAnsi="Calibri" w:cs="Times New Roman"/>
      <w:lang w:eastAsia="ru-RU"/>
    </w:rPr>
  </w:style>
  <w:style w:type="paragraph" w:styleId="a9">
    <w:name w:val="List Paragraph"/>
    <w:basedOn w:val="a"/>
    <w:uiPriority w:val="34"/>
    <w:qFormat/>
    <w:rsid w:val="009424A5"/>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9424A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24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9424A5"/>
    <w:pPr>
      <w:spacing w:after="0" w:line="240" w:lineRule="auto"/>
    </w:pPr>
    <w:rPr>
      <w:rFonts w:ascii="Calibri" w:eastAsia="Times New Roman" w:hAnsi="Calibri" w:cs="Times New Roman"/>
      <w:lang w:eastAsia="ru-RU"/>
    </w:rPr>
  </w:style>
  <w:style w:type="paragraph" w:styleId="ac">
    <w:name w:val="Normal (Web)"/>
    <w:basedOn w:val="a"/>
    <w:uiPriority w:val="99"/>
    <w:unhideWhenUsed/>
    <w:rsid w:val="009424A5"/>
    <w:pPr>
      <w:autoSpaceDE/>
      <w:autoSpaceDN/>
      <w:spacing w:before="100" w:beforeAutospacing="1" w:after="100" w:afterAutospacing="1"/>
    </w:pPr>
    <w:rPr>
      <w:rFonts w:eastAsia="Times New Roman"/>
      <w:sz w:val="24"/>
      <w:szCs w:val="24"/>
    </w:rPr>
  </w:style>
  <w:style w:type="paragraph" w:styleId="ad">
    <w:name w:val="Body Text Indent"/>
    <w:basedOn w:val="a"/>
    <w:link w:val="ae"/>
    <w:uiPriority w:val="99"/>
    <w:semiHidden/>
    <w:unhideWhenUsed/>
    <w:rsid w:val="009424A5"/>
    <w:pPr>
      <w:spacing w:after="120"/>
      <w:ind w:left="283"/>
    </w:pPr>
  </w:style>
  <w:style w:type="character" w:customStyle="1" w:styleId="ae">
    <w:name w:val="Основной текст с отступом Знак"/>
    <w:basedOn w:val="a0"/>
    <w:link w:val="ad"/>
    <w:uiPriority w:val="99"/>
    <w:semiHidden/>
    <w:rsid w:val="009424A5"/>
    <w:rPr>
      <w:rFonts w:ascii="Times New Roman" w:eastAsiaTheme="minorEastAsia" w:hAnsi="Times New Roman" w:cs="Times New Roman"/>
      <w:sz w:val="20"/>
      <w:szCs w:val="20"/>
      <w:lang w:eastAsia="ru-RU"/>
    </w:rPr>
  </w:style>
  <w:style w:type="paragraph" w:styleId="23">
    <w:name w:val="Body Text Indent 2"/>
    <w:basedOn w:val="a"/>
    <w:link w:val="24"/>
    <w:rsid w:val="009424A5"/>
    <w:pPr>
      <w:autoSpaceDE/>
      <w:autoSpaceDN/>
      <w:spacing w:after="120" w:line="480" w:lineRule="auto"/>
      <w:ind w:left="283"/>
    </w:pPr>
    <w:rPr>
      <w:rFonts w:eastAsia="Times New Roman"/>
      <w:sz w:val="24"/>
      <w:szCs w:val="24"/>
    </w:rPr>
  </w:style>
  <w:style w:type="character" w:customStyle="1" w:styleId="24">
    <w:name w:val="Основной текст с отступом 2 Знак"/>
    <w:basedOn w:val="a0"/>
    <w:link w:val="23"/>
    <w:rsid w:val="009424A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24A5"/>
  </w:style>
  <w:style w:type="character" w:styleId="af">
    <w:name w:val="Hyperlink"/>
    <w:basedOn w:val="a0"/>
    <w:uiPriority w:val="99"/>
    <w:semiHidden/>
    <w:unhideWhenUsed/>
    <w:rsid w:val="009424A5"/>
    <w:rPr>
      <w:color w:val="0000FF"/>
      <w:u w:val="single"/>
    </w:rPr>
  </w:style>
  <w:style w:type="paragraph" w:customStyle="1" w:styleId="Default">
    <w:name w:val="Default"/>
    <w:rsid w:val="009424A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A5"/>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9424A5"/>
    <w:pPr>
      <w:keepNext/>
      <w:ind w:left="1390"/>
      <w:outlineLvl w:val="0"/>
    </w:pPr>
    <w:rPr>
      <w:b/>
      <w:bCs/>
      <w:sz w:val="24"/>
      <w:szCs w:val="24"/>
    </w:rPr>
  </w:style>
  <w:style w:type="paragraph" w:styleId="2">
    <w:name w:val="heading 2"/>
    <w:basedOn w:val="a"/>
    <w:next w:val="a"/>
    <w:link w:val="20"/>
    <w:uiPriority w:val="99"/>
    <w:qFormat/>
    <w:rsid w:val="009424A5"/>
    <w:pPr>
      <w:keepNext/>
      <w:outlineLvl w:val="1"/>
    </w:pPr>
    <w:rPr>
      <w:b/>
      <w:bCs/>
      <w:sz w:val="22"/>
      <w:szCs w:val="22"/>
    </w:rPr>
  </w:style>
  <w:style w:type="paragraph" w:styleId="3">
    <w:name w:val="heading 3"/>
    <w:basedOn w:val="a"/>
    <w:next w:val="a"/>
    <w:link w:val="30"/>
    <w:uiPriority w:val="99"/>
    <w:qFormat/>
    <w:rsid w:val="009424A5"/>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24A5"/>
    <w:rPr>
      <w:rFonts w:ascii="Times New Roman" w:eastAsiaTheme="minorEastAsia" w:hAnsi="Times New Roman" w:cs="Times New Roman"/>
      <w:b/>
      <w:bCs/>
      <w:sz w:val="24"/>
      <w:szCs w:val="24"/>
      <w:lang w:eastAsia="ru-RU"/>
    </w:rPr>
  </w:style>
  <w:style w:type="character" w:customStyle="1" w:styleId="20">
    <w:name w:val="Заголовок 2 Знак"/>
    <w:basedOn w:val="a0"/>
    <w:link w:val="2"/>
    <w:uiPriority w:val="99"/>
    <w:rsid w:val="009424A5"/>
    <w:rPr>
      <w:rFonts w:ascii="Times New Roman" w:eastAsiaTheme="minorEastAsia" w:hAnsi="Times New Roman" w:cs="Times New Roman"/>
      <w:b/>
      <w:bCs/>
      <w:lang w:eastAsia="ru-RU"/>
    </w:rPr>
  </w:style>
  <w:style w:type="character" w:customStyle="1" w:styleId="30">
    <w:name w:val="Заголовок 3 Знак"/>
    <w:basedOn w:val="a0"/>
    <w:link w:val="3"/>
    <w:uiPriority w:val="99"/>
    <w:rsid w:val="009424A5"/>
    <w:rPr>
      <w:rFonts w:ascii="Times New Roman" w:eastAsiaTheme="minorEastAsia" w:hAnsi="Times New Roman" w:cs="Times New Roman"/>
      <w:b/>
      <w:bCs/>
      <w:sz w:val="20"/>
      <w:szCs w:val="20"/>
      <w:lang w:eastAsia="ru-RU"/>
    </w:rPr>
  </w:style>
  <w:style w:type="paragraph" w:styleId="a3">
    <w:name w:val="header"/>
    <w:basedOn w:val="a"/>
    <w:link w:val="a4"/>
    <w:uiPriority w:val="99"/>
    <w:rsid w:val="009424A5"/>
    <w:pPr>
      <w:tabs>
        <w:tab w:val="center" w:pos="4153"/>
        <w:tab w:val="right" w:pos="8306"/>
      </w:tabs>
    </w:pPr>
  </w:style>
  <w:style w:type="character" w:customStyle="1" w:styleId="a4">
    <w:name w:val="Верхний колонтитул Знак"/>
    <w:basedOn w:val="a0"/>
    <w:link w:val="a3"/>
    <w:uiPriority w:val="99"/>
    <w:rsid w:val="009424A5"/>
    <w:rPr>
      <w:rFonts w:ascii="Times New Roman" w:eastAsiaTheme="minorEastAsia" w:hAnsi="Times New Roman" w:cs="Times New Roman"/>
      <w:sz w:val="20"/>
      <w:szCs w:val="20"/>
      <w:lang w:eastAsia="ru-RU"/>
    </w:rPr>
  </w:style>
  <w:style w:type="paragraph" w:styleId="a5">
    <w:name w:val="footer"/>
    <w:basedOn w:val="a"/>
    <w:link w:val="a6"/>
    <w:uiPriority w:val="99"/>
    <w:rsid w:val="009424A5"/>
    <w:pPr>
      <w:tabs>
        <w:tab w:val="center" w:pos="4153"/>
        <w:tab w:val="right" w:pos="8306"/>
      </w:tabs>
    </w:pPr>
  </w:style>
  <w:style w:type="character" w:customStyle="1" w:styleId="a6">
    <w:name w:val="Нижний колонтитул Знак"/>
    <w:basedOn w:val="a0"/>
    <w:link w:val="a5"/>
    <w:uiPriority w:val="99"/>
    <w:rsid w:val="009424A5"/>
    <w:rPr>
      <w:rFonts w:ascii="Times New Roman" w:eastAsiaTheme="minorEastAsia" w:hAnsi="Times New Roman" w:cs="Times New Roman"/>
      <w:sz w:val="20"/>
      <w:szCs w:val="20"/>
      <w:lang w:eastAsia="ru-RU"/>
    </w:rPr>
  </w:style>
  <w:style w:type="paragraph" w:styleId="a7">
    <w:name w:val="Body Text"/>
    <w:basedOn w:val="a"/>
    <w:link w:val="a8"/>
    <w:unhideWhenUsed/>
    <w:rsid w:val="009424A5"/>
    <w:pPr>
      <w:autoSpaceDE/>
      <w:autoSpaceDN/>
      <w:jc w:val="center"/>
    </w:pPr>
    <w:rPr>
      <w:rFonts w:eastAsia="Times New Roman"/>
      <w:sz w:val="24"/>
      <w:szCs w:val="24"/>
    </w:rPr>
  </w:style>
  <w:style w:type="character" w:customStyle="1" w:styleId="a8">
    <w:name w:val="Основной текст Знак"/>
    <w:basedOn w:val="a0"/>
    <w:link w:val="a7"/>
    <w:rsid w:val="009424A5"/>
    <w:rPr>
      <w:rFonts w:ascii="Times New Roman" w:eastAsia="Times New Roman" w:hAnsi="Times New Roman" w:cs="Times New Roman"/>
      <w:sz w:val="24"/>
      <w:szCs w:val="24"/>
      <w:lang w:eastAsia="ru-RU"/>
    </w:rPr>
  </w:style>
  <w:style w:type="paragraph" w:customStyle="1" w:styleId="Style6">
    <w:name w:val="Style6"/>
    <w:basedOn w:val="a"/>
    <w:rsid w:val="009424A5"/>
    <w:pPr>
      <w:widowControl w:val="0"/>
      <w:adjustRightInd w:val="0"/>
    </w:pPr>
    <w:rPr>
      <w:rFonts w:eastAsia="Times New Roman"/>
      <w:sz w:val="24"/>
      <w:szCs w:val="24"/>
    </w:rPr>
  </w:style>
  <w:style w:type="character" w:customStyle="1" w:styleId="FontStyle13">
    <w:name w:val="Font Style13"/>
    <w:basedOn w:val="a0"/>
    <w:rsid w:val="009424A5"/>
    <w:rPr>
      <w:rFonts w:ascii="Times New Roman" w:hAnsi="Times New Roman" w:cs="Times New Roman" w:hint="default"/>
      <w:sz w:val="24"/>
      <w:szCs w:val="24"/>
    </w:rPr>
  </w:style>
  <w:style w:type="paragraph" w:styleId="21">
    <w:name w:val="Body Text 2"/>
    <w:basedOn w:val="a"/>
    <w:link w:val="22"/>
    <w:uiPriority w:val="99"/>
    <w:unhideWhenUsed/>
    <w:rsid w:val="009424A5"/>
    <w:pPr>
      <w:autoSpaceDE/>
      <w:autoSpaceDN/>
      <w:spacing w:after="120" w:line="480" w:lineRule="auto"/>
    </w:pPr>
    <w:rPr>
      <w:rFonts w:ascii="Calibri" w:eastAsia="Times New Roman" w:hAnsi="Calibri"/>
      <w:sz w:val="22"/>
      <w:szCs w:val="22"/>
    </w:rPr>
  </w:style>
  <w:style w:type="character" w:customStyle="1" w:styleId="22">
    <w:name w:val="Основной текст 2 Знак"/>
    <w:basedOn w:val="a0"/>
    <w:link w:val="21"/>
    <w:uiPriority w:val="99"/>
    <w:rsid w:val="009424A5"/>
    <w:rPr>
      <w:rFonts w:ascii="Calibri" w:eastAsia="Times New Roman" w:hAnsi="Calibri" w:cs="Times New Roman"/>
      <w:lang w:eastAsia="ru-RU"/>
    </w:rPr>
  </w:style>
  <w:style w:type="paragraph" w:styleId="a9">
    <w:name w:val="List Paragraph"/>
    <w:basedOn w:val="a"/>
    <w:uiPriority w:val="34"/>
    <w:qFormat/>
    <w:rsid w:val="009424A5"/>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9424A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24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9424A5"/>
    <w:pPr>
      <w:spacing w:after="0" w:line="240" w:lineRule="auto"/>
    </w:pPr>
    <w:rPr>
      <w:rFonts w:ascii="Calibri" w:eastAsia="Times New Roman" w:hAnsi="Calibri" w:cs="Times New Roman"/>
      <w:lang w:eastAsia="ru-RU"/>
    </w:rPr>
  </w:style>
  <w:style w:type="paragraph" w:styleId="ac">
    <w:name w:val="Normal (Web)"/>
    <w:basedOn w:val="a"/>
    <w:uiPriority w:val="99"/>
    <w:unhideWhenUsed/>
    <w:rsid w:val="009424A5"/>
    <w:pPr>
      <w:autoSpaceDE/>
      <w:autoSpaceDN/>
      <w:spacing w:before="100" w:beforeAutospacing="1" w:after="100" w:afterAutospacing="1"/>
    </w:pPr>
    <w:rPr>
      <w:rFonts w:eastAsia="Times New Roman"/>
      <w:sz w:val="24"/>
      <w:szCs w:val="24"/>
    </w:rPr>
  </w:style>
  <w:style w:type="paragraph" w:styleId="ad">
    <w:name w:val="Body Text Indent"/>
    <w:basedOn w:val="a"/>
    <w:link w:val="ae"/>
    <w:uiPriority w:val="99"/>
    <w:semiHidden/>
    <w:unhideWhenUsed/>
    <w:rsid w:val="009424A5"/>
    <w:pPr>
      <w:spacing w:after="120"/>
      <w:ind w:left="283"/>
    </w:pPr>
  </w:style>
  <w:style w:type="character" w:customStyle="1" w:styleId="ae">
    <w:name w:val="Основной текст с отступом Знак"/>
    <w:basedOn w:val="a0"/>
    <w:link w:val="ad"/>
    <w:uiPriority w:val="99"/>
    <w:semiHidden/>
    <w:rsid w:val="009424A5"/>
    <w:rPr>
      <w:rFonts w:ascii="Times New Roman" w:eastAsiaTheme="minorEastAsia" w:hAnsi="Times New Roman" w:cs="Times New Roman"/>
      <w:sz w:val="20"/>
      <w:szCs w:val="20"/>
      <w:lang w:eastAsia="ru-RU"/>
    </w:rPr>
  </w:style>
  <w:style w:type="paragraph" w:styleId="23">
    <w:name w:val="Body Text Indent 2"/>
    <w:basedOn w:val="a"/>
    <w:link w:val="24"/>
    <w:rsid w:val="009424A5"/>
    <w:pPr>
      <w:autoSpaceDE/>
      <w:autoSpaceDN/>
      <w:spacing w:after="120" w:line="480" w:lineRule="auto"/>
      <w:ind w:left="283"/>
    </w:pPr>
    <w:rPr>
      <w:rFonts w:eastAsia="Times New Roman"/>
      <w:sz w:val="24"/>
      <w:szCs w:val="24"/>
    </w:rPr>
  </w:style>
  <w:style w:type="character" w:customStyle="1" w:styleId="24">
    <w:name w:val="Основной текст с отступом 2 Знак"/>
    <w:basedOn w:val="a0"/>
    <w:link w:val="23"/>
    <w:rsid w:val="009424A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24A5"/>
  </w:style>
  <w:style w:type="character" w:styleId="af">
    <w:name w:val="Hyperlink"/>
    <w:basedOn w:val="a0"/>
    <w:uiPriority w:val="99"/>
    <w:semiHidden/>
    <w:unhideWhenUsed/>
    <w:rsid w:val="009424A5"/>
    <w:rPr>
      <w:color w:val="0000FF"/>
      <w:u w:val="single"/>
    </w:rPr>
  </w:style>
  <w:style w:type="paragraph" w:customStyle="1" w:styleId="Default">
    <w:name w:val="Default"/>
    <w:rsid w:val="009424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3947</Words>
  <Characters>22504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Дарья</cp:lastModifiedBy>
  <cp:revision>2</cp:revision>
  <dcterms:created xsi:type="dcterms:W3CDTF">2018-02-12T05:46:00Z</dcterms:created>
  <dcterms:modified xsi:type="dcterms:W3CDTF">2018-02-12T05:46:00Z</dcterms:modified>
</cp:coreProperties>
</file>