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1F" w:rsidRPr="0059251F" w:rsidRDefault="0059251F" w:rsidP="005925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51F">
        <w:rPr>
          <w:rFonts w:ascii="Times New Roman" w:hAnsi="Times New Roman"/>
          <w:b/>
          <w:sz w:val="24"/>
          <w:szCs w:val="24"/>
        </w:rPr>
        <w:t>Материально-техническая база образовательной организации:</w:t>
      </w:r>
    </w:p>
    <w:p w:rsidR="0059251F" w:rsidRDefault="0059251F" w:rsidP="0059251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59251F" w:rsidRPr="000D6CCC" w:rsidRDefault="0059251F" w:rsidP="0059251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D6CCC">
        <w:rPr>
          <w:rFonts w:ascii="Times New Roman" w:hAnsi="Times New Roman"/>
          <w:sz w:val="24"/>
          <w:szCs w:val="24"/>
        </w:rPr>
        <w:t>В общеобразовательной организации имеются: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CCC">
        <w:rPr>
          <w:rFonts w:ascii="Times New Roman" w:hAnsi="Times New Roman"/>
          <w:sz w:val="24"/>
          <w:szCs w:val="24"/>
        </w:rPr>
        <w:t xml:space="preserve">актовый зал       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 xml:space="preserve">в количестве 1 шт., площадью </w:t>
      </w:r>
      <w:smartTag w:uri="urn:schemas-microsoft-com:office:smarttags" w:element="metricconverter">
        <w:smartTagPr>
          <w:attr w:name="ProductID" w:val="142 кв. м"/>
        </w:smartTagPr>
        <w:r w:rsidRPr="000D6CCC">
          <w:rPr>
            <w:rFonts w:ascii="Times New Roman" w:hAnsi="Times New Roman"/>
            <w:i/>
            <w:sz w:val="24"/>
            <w:szCs w:val="24"/>
            <w:u w:val="single"/>
          </w:rPr>
          <w:t>142 кв. м</w:t>
        </w:r>
      </w:smartTag>
      <w:r w:rsidRPr="000D6CCC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6CCC">
        <w:rPr>
          <w:rFonts w:ascii="Times New Roman" w:hAnsi="Times New Roman"/>
          <w:sz w:val="24"/>
          <w:szCs w:val="24"/>
        </w:rPr>
        <w:t xml:space="preserve">спортивный зал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 xml:space="preserve">в количестве 1 шт., площадью </w:t>
      </w:r>
      <w:smartTag w:uri="urn:schemas-microsoft-com:office:smarttags" w:element="metricconverter">
        <w:smartTagPr>
          <w:attr w:name="ProductID" w:val="148,2 кв. м"/>
        </w:smartTagPr>
        <w:r w:rsidRPr="000D6CCC">
          <w:rPr>
            <w:rFonts w:ascii="Times New Roman" w:hAnsi="Times New Roman"/>
            <w:i/>
            <w:sz w:val="24"/>
            <w:szCs w:val="24"/>
            <w:u w:val="single"/>
          </w:rPr>
          <w:t>148,2 кв. м</w:t>
        </w:r>
      </w:smartTag>
      <w:r w:rsidRPr="000D6CCC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D6CCC">
        <w:rPr>
          <w:rFonts w:ascii="Times New Roman" w:hAnsi="Times New Roman"/>
          <w:sz w:val="24"/>
          <w:szCs w:val="24"/>
        </w:rPr>
        <w:t xml:space="preserve">пришкольная спортивная площадка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 xml:space="preserve">в количестве 1 шт., площадью </w:t>
      </w:r>
      <w:smartTag w:uri="urn:schemas-microsoft-com:office:smarttags" w:element="metricconverter">
        <w:smartTagPr>
          <w:attr w:name="ProductID" w:val="4572 кв. м"/>
        </w:smartTagPr>
        <w:r w:rsidRPr="000D6CCC">
          <w:rPr>
            <w:rFonts w:ascii="Times New Roman" w:hAnsi="Times New Roman"/>
            <w:i/>
            <w:sz w:val="24"/>
            <w:szCs w:val="24"/>
            <w:u w:val="single"/>
          </w:rPr>
          <w:t>4572 кв. м</w:t>
        </w:r>
      </w:smartTag>
      <w:r w:rsidRPr="000D6CCC"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6CCC">
        <w:rPr>
          <w:rFonts w:ascii="Times New Roman" w:hAnsi="Times New Roman"/>
          <w:sz w:val="24"/>
          <w:szCs w:val="24"/>
        </w:rPr>
        <w:t xml:space="preserve">столовая            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 xml:space="preserve">совмещена с актовым залом (в количестве 1 шт., площадью </w:t>
      </w:r>
      <w:smartTag w:uri="urn:schemas-microsoft-com:office:smarttags" w:element="metricconverter">
        <w:smartTagPr>
          <w:attr w:name="ProductID" w:val="142 кв. м"/>
        </w:smartTagPr>
        <w:r w:rsidRPr="000D6CCC">
          <w:rPr>
            <w:rFonts w:ascii="Times New Roman" w:hAnsi="Times New Roman"/>
            <w:i/>
            <w:sz w:val="24"/>
            <w:szCs w:val="24"/>
            <w:u w:val="single"/>
          </w:rPr>
          <w:t>142 кв. м</w:t>
        </w:r>
      </w:smartTag>
      <w:r w:rsidRPr="000D6CCC">
        <w:rPr>
          <w:rFonts w:ascii="Times New Roman" w:hAnsi="Times New Roman"/>
          <w:i/>
          <w:sz w:val="24"/>
          <w:szCs w:val="24"/>
          <w:u w:val="single"/>
        </w:rPr>
        <w:t>.)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D6CCC">
        <w:rPr>
          <w:rFonts w:ascii="Times New Roman" w:hAnsi="Times New Roman"/>
          <w:sz w:val="24"/>
          <w:szCs w:val="24"/>
        </w:rPr>
        <w:t xml:space="preserve">тир                     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>отсутствует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D6CCC">
        <w:rPr>
          <w:rFonts w:ascii="Times New Roman" w:hAnsi="Times New Roman"/>
          <w:sz w:val="24"/>
          <w:szCs w:val="24"/>
        </w:rPr>
        <w:t xml:space="preserve">теплица             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>отсутствует</w:t>
      </w:r>
    </w:p>
    <w:p w:rsidR="0059251F" w:rsidRPr="000D6CCC" w:rsidRDefault="0059251F" w:rsidP="005925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CCC">
        <w:rPr>
          <w:rFonts w:ascii="Times New Roman" w:hAnsi="Times New Roman"/>
          <w:sz w:val="24"/>
          <w:szCs w:val="24"/>
        </w:rPr>
        <w:t xml:space="preserve">бассейн                   </w:t>
      </w:r>
      <w:r w:rsidRPr="000D6CCC">
        <w:rPr>
          <w:rFonts w:ascii="Times New Roman" w:hAnsi="Times New Roman"/>
          <w:i/>
          <w:sz w:val="24"/>
          <w:szCs w:val="24"/>
          <w:u w:val="single"/>
        </w:rPr>
        <w:t>отсутствует</w:t>
      </w:r>
    </w:p>
    <w:p w:rsidR="0059251F" w:rsidRDefault="0059251F" w:rsidP="0059251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9251F" w:rsidRPr="000A79B3" w:rsidRDefault="0059251F" w:rsidP="005925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0A79B3">
        <w:rPr>
          <w:rFonts w:ascii="Times New Roman" w:hAnsi="Times New Roman"/>
          <w:sz w:val="24"/>
          <w:szCs w:val="24"/>
        </w:rPr>
        <w:t>Наличие и оснащенность специализированных кабинетов: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4"/>
        <w:gridCol w:w="1701"/>
        <w:gridCol w:w="5428"/>
      </w:tblGrid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Название каб</w:t>
            </w:r>
            <w:r w:rsidRPr="000A79B3">
              <w:rPr>
                <w:rFonts w:ascii="Times New Roman" w:hAnsi="Times New Roman"/>
                <w:sz w:val="24"/>
                <w:szCs w:val="24"/>
              </w:rPr>
              <w:t>и</w:t>
            </w:r>
            <w:r w:rsidRPr="000A79B3">
              <w:rPr>
                <w:rFonts w:ascii="Times New Roman" w:hAnsi="Times New Roman"/>
                <w:sz w:val="24"/>
                <w:szCs w:val="24"/>
              </w:rPr>
              <w:t>нета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% оснаще</w:t>
            </w:r>
            <w:r w:rsidRPr="000A79B3">
              <w:rPr>
                <w:rFonts w:ascii="Times New Roman" w:hAnsi="Times New Roman"/>
                <w:sz w:val="24"/>
                <w:szCs w:val="24"/>
              </w:rPr>
              <w:t>н</w:t>
            </w:r>
            <w:r w:rsidRPr="000A79B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Что отсутствует (перечислить)</w:t>
            </w: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100% замена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старых 10 компьютеров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АРМ для кабинета биологии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 замена старого компьютера на новое АРМ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 комплект учебно-наглядного обор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дования  и пособий по домоводству</w:t>
            </w:r>
          </w:p>
        </w:tc>
      </w:tr>
      <w:tr w:rsidR="0059251F" w:rsidRPr="000A79B3" w:rsidTr="0059251F">
        <w:trPr>
          <w:trHeight w:val="274"/>
          <w:jc w:val="center"/>
        </w:trPr>
        <w:tc>
          <w:tcPr>
            <w:tcW w:w="1854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B3">
              <w:rPr>
                <w:rFonts w:ascii="Times New Roman" w:hAnsi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701" w:type="dxa"/>
          </w:tcPr>
          <w:p w:rsidR="0059251F" w:rsidRPr="000A79B3" w:rsidRDefault="0059251F" w:rsidP="00A02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28" w:type="dxa"/>
          </w:tcPr>
          <w:p w:rsidR="0059251F" w:rsidRPr="000A79B3" w:rsidRDefault="0059251F" w:rsidP="00A029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51F" w:rsidRPr="000A79B3" w:rsidRDefault="0059251F" w:rsidP="0059251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59251F" w:rsidRDefault="0059251F" w:rsidP="0059251F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Объекты социально-бытового значения</w:t>
      </w:r>
    </w:p>
    <w:p w:rsidR="0059251F" w:rsidRDefault="0059251F" w:rsidP="00592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390"/>
        <w:gridCol w:w="2713"/>
      </w:tblGrid>
      <w:tr w:rsidR="0059251F" w:rsidRPr="00765711" w:rsidTr="00A02921">
        <w:trPr>
          <w:trHeight w:val="378"/>
          <w:jc w:val="center"/>
        </w:trPr>
        <w:tc>
          <w:tcPr>
            <w:tcW w:w="4253" w:type="dxa"/>
          </w:tcPr>
          <w:p w:rsidR="0059251F" w:rsidRPr="00765711" w:rsidRDefault="0059251F" w:rsidP="00A02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Тип помещения</w:t>
            </w:r>
          </w:p>
        </w:tc>
        <w:tc>
          <w:tcPr>
            <w:tcW w:w="2390" w:type="dxa"/>
          </w:tcPr>
          <w:p w:rsidR="0059251F" w:rsidRPr="00765711" w:rsidRDefault="0059251F" w:rsidP="00A02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Адрес расположения</w:t>
            </w:r>
          </w:p>
        </w:tc>
        <w:tc>
          <w:tcPr>
            <w:tcW w:w="2713" w:type="dxa"/>
          </w:tcPr>
          <w:p w:rsidR="0059251F" w:rsidRPr="00765711" w:rsidRDefault="0059251F" w:rsidP="00A02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Права на использование</w:t>
            </w:r>
          </w:p>
        </w:tc>
      </w:tr>
      <w:tr w:rsidR="0059251F" w:rsidRPr="00765711" w:rsidTr="00A02921">
        <w:trPr>
          <w:jc w:val="center"/>
        </w:trPr>
        <w:tc>
          <w:tcPr>
            <w:tcW w:w="425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390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352056, Россия, Краснода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ский край </w:t>
            </w:r>
          </w:p>
          <w:p w:rsidR="0059251F" w:rsidRPr="00765711" w:rsidRDefault="0059251F" w:rsidP="00A02921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Павло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в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пос. Октябр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57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711">
              <w:rPr>
                <w:rFonts w:ascii="Times New Roman" w:hAnsi="Times New Roman"/>
                <w:sz w:val="24"/>
                <w:szCs w:val="24"/>
              </w:rPr>
              <w:t>оветская,12</w:t>
            </w:r>
          </w:p>
        </w:tc>
        <w:tc>
          <w:tcPr>
            <w:tcW w:w="271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Оперативное   управл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Лицензия № ЛО-23-01-001466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 от 14.09.2009г.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Приложение к лице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н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 № 005073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11.09.2009г.</w:t>
            </w:r>
          </w:p>
        </w:tc>
      </w:tr>
      <w:tr w:rsidR="0059251F" w:rsidRPr="00765711" w:rsidTr="00A02921">
        <w:trPr>
          <w:jc w:val="center"/>
        </w:trPr>
        <w:tc>
          <w:tcPr>
            <w:tcW w:w="425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Помещение для приема пищи: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lastRenderedPageBreak/>
              <w:t>Столовая</w:t>
            </w:r>
          </w:p>
        </w:tc>
        <w:tc>
          <w:tcPr>
            <w:tcW w:w="2390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lastRenderedPageBreak/>
              <w:t>352056, Россия, Краснода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ский край </w:t>
            </w:r>
          </w:p>
          <w:p w:rsidR="0059251F" w:rsidRPr="00765711" w:rsidRDefault="0059251F" w:rsidP="00A02921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lastRenderedPageBreak/>
              <w:t>Павло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в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пос. Октябр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57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711">
              <w:rPr>
                <w:rFonts w:ascii="Times New Roman" w:hAnsi="Times New Roman"/>
                <w:sz w:val="24"/>
                <w:szCs w:val="24"/>
              </w:rPr>
              <w:t>оветская,12</w:t>
            </w:r>
          </w:p>
        </w:tc>
        <w:tc>
          <w:tcPr>
            <w:tcW w:w="271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lastRenderedPageBreak/>
              <w:t>Оперативное   управл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праве на имущество серия 23-АИ,  номер 417881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 28.03.2011 г.</w:t>
            </w:r>
          </w:p>
        </w:tc>
      </w:tr>
      <w:tr w:rsidR="0059251F" w:rsidRPr="00765711" w:rsidTr="00A02921">
        <w:trPr>
          <w:jc w:val="center"/>
        </w:trPr>
        <w:tc>
          <w:tcPr>
            <w:tcW w:w="9356" w:type="dxa"/>
            <w:gridSpan w:val="3"/>
          </w:tcPr>
          <w:p w:rsidR="0059251F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Спортивные объекты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9251F" w:rsidRPr="00765711" w:rsidTr="00A02921">
        <w:trPr>
          <w:jc w:val="center"/>
        </w:trPr>
        <w:tc>
          <w:tcPr>
            <w:tcW w:w="425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390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352056, Россия, Краснода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ский край </w:t>
            </w:r>
          </w:p>
          <w:p w:rsidR="0059251F" w:rsidRPr="00765711" w:rsidRDefault="0059251F" w:rsidP="00A02921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Павло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в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пос. Октябр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57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711">
              <w:rPr>
                <w:rFonts w:ascii="Times New Roman" w:hAnsi="Times New Roman"/>
                <w:sz w:val="24"/>
                <w:szCs w:val="24"/>
              </w:rPr>
              <w:t>оветская,12</w:t>
            </w:r>
          </w:p>
        </w:tc>
        <w:tc>
          <w:tcPr>
            <w:tcW w:w="271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Оперативное   управл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 xml:space="preserve">Свидетельство о праве на имущество серия 23-АИ,  номер 417881, 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 28.03.2011 г.</w:t>
            </w:r>
          </w:p>
        </w:tc>
      </w:tr>
      <w:tr w:rsidR="0059251F" w:rsidRPr="00765711" w:rsidTr="00A02921">
        <w:trPr>
          <w:jc w:val="center"/>
        </w:trPr>
        <w:tc>
          <w:tcPr>
            <w:tcW w:w="425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390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352056, Россия, Краснода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 xml:space="preserve">ский край </w:t>
            </w:r>
          </w:p>
          <w:p w:rsidR="0059251F" w:rsidRPr="00765711" w:rsidRDefault="0059251F" w:rsidP="00A02921">
            <w:pPr>
              <w:tabs>
                <w:tab w:val="left" w:pos="36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Павло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в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пос. Октябр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ь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ский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657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65711">
              <w:rPr>
                <w:rFonts w:ascii="Times New Roman" w:hAnsi="Times New Roman"/>
                <w:sz w:val="24"/>
                <w:szCs w:val="24"/>
              </w:rPr>
              <w:t>оветская,12</w:t>
            </w:r>
          </w:p>
        </w:tc>
        <w:tc>
          <w:tcPr>
            <w:tcW w:w="2713" w:type="dxa"/>
          </w:tcPr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711">
              <w:rPr>
                <w:rFonts w:ascii="Times New Roman" w:hAnsi="Times New Roman"/>
                <w:sz w:val="24"/>
                <w:szCs w:val="24"/>
              </w:rPr>
              <w:t>Оперативное   управл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711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59251F" w:rsidRPr="00765711" w:rsidRDefault="0059251F" w:rsidP="00A02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59F">
              <w:rPr>
                <w:rFonts w:ascii="Times New Roman" w:hAnsi="Times New Roman"/>
                <w:sz w:val="24"/>
                <w:szCs w:val="24"/>
              </w:rPr>
              <w:t>Свидетельство о праве на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D4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E42">
              <w:rPr>
                <w:rFonts w:ascii="Times New Roman" w:hAnsi="Times New Roman"/>
                <w:sz w:val="24"/>
                <w:szCs w:val="24"/>
              </w:rPr>
              <w:t>серия 23-АИ,  номер 417880,  от  28.03.2011г.</w:t>
            </w:r>
          </w:p>
        </w:tc>
      </w:tr>
    </w:tbl>
    <w:p w:rsidR="00DC6DC3" w:rsidRDefault="00DC6DC3"/>
    <w:sectPr w:rsidR="00DC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9"/>
    <w:rsid w:val="0059251F"/>
    <w:rsid w:val="00DC6DC3"/>
    <w:rsid w:val="00F2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59251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59251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2016-12-09T19:53:00Z</dcterms:created>
  <dcterms:modified xsi:type="dcterms:W3CDTF">2016-12-09T19:55:00Z</dcterms:modified>
</cp:coreProperties>
</file>