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841921">
              <w:rPr>
                <w:b/>
                <w:sz w:val="40"/>
                <w:szCs w:val="40"/>
              </w:rPr>
              <w:t>ПАВЛОВСК</w:t>
            </w:r>
            <w:r w:rsidR="00EE5DFE">
              <w:rPr>
                <w:b/>
                <w:sz w:val="40"/>
                <w:szCs w:val="40"/>
              </w:rPr>
              <w:t>ОГО</w:t>
            </w:r>
            <w:r w:rsidRPr="00835546">
              <w:rPr>
                <w:b/>
                <w:sz w:val="40"/>
                <w:szCs w:val="40"/>
              </w:rPr>
              <w:t xml:space="preserve"> </w:t>
            </w:r>
            <w:r w:rsidR="00841921">
              <w:rPr>
                <w:b/>
                <w:sz w:val="40"/>
                <w:szCs w:val="40"/>
              </w:rPr>
              <w:t>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841921" w:rsidP="00835546">
            <w:pPr>
              <w:spacing w:line="360" w:lineRule="auto"/>
              <w:ind w:firstLine="680"/>
              <w:jc w:val="center"/>
              <w:rPr>
                <w:b/>
              </w:rPr>
            </w:pPr>
            <w:r>
              <w:rPr>
                <w:b/>
              </w:rPr>
              <w:t>ст</w:t>
            </w:r>
            <w:r w:rsidR="003461E1">
              <w:rPr>
                <w:b/>
              </w:rPr>
              <w:t>.</w:t>
            </w:r>
            <w:r w:rsidR="00835546" w:rsidRPr="00835546">
              <w:rPr>
                <w:b/>
              </w:rPr>
              <w:t xml:space="preserve"> </w:t>
            </w:r>
            <w:proofErr w:type="gramStart"/>
            <w:r>
              <w:rPr>
                <w:b/>
              </w:rPr>
              <w:t>Павловская</w:t>
            </w:r>
            <w:proofErr w:type="gramEnd"/>
            <w:r w:rsidR="00EE5DFE">
              <w:rPr>
                <w:b/>
              </w:rPr>
              <w:t xml:space="preserve"> 2016</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1C8DCBBB" wp14:editId="06CD86F3">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D32078"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15BECCBB" wp14:editId="53C0DB1A">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A147D6"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841921">
        <w:rPr>
          <w:b/>
          <w:caps/>
          <w:sz w:val="40"/>
          <w:szCs w:val="40"/>
        </w:rPr>
        <w:t>Павловск</w:t>
      </w:r>
      <w:r w:rsidR="00EE5DFE">
        <w:rPr>
          <w:b/>
          <w:caps/>
          <w:sz w:val="40"/>
          <w:szCs w:val="40"/>
        </w:rPr>
        <w:t>ого</w:t>
      </w:r>
      <w:r w:rsidRPr="00835546">
        <w:rPr>
          <w:b/>
          <w:caps/>
          <w:sz w:val="40"/>
          <w:szCs w:val="40"/>
        </w:rPr>
        <w:t xml:space="preserve"> </w:t>
      </w:r>
      <w:r w:rsidR="00841921">
        <w:rPr>
          <w:b/>
          <w:caps/>
          <w:sz w:val="40"/>
          <w:szCs w:val="40"/>
        </w:rPr>
        <w:t>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841921">
        <w:t>Павловск</w:t>
      </w:r>
      <w:r w:rsidR="00EE5DFE">
        <w:t>ого</w:t>
      </w:r>
      <w:r w:rsidRPr="00835546">
        <w:t xml:space="preserve"> </w:t>
      </w:r>
      <w:r w:rsidR="00841921">
        <w:t>сельского поселения</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841921"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Pr>
          <w:b/>
        </w:rPr>
        <w:t>ст</w:t>
      </w:r>
      <w:r w:rsidR="003461E1">
        <w:rPr>
          <w:b/>
        </w:rPr>
        <w:t>.</w:t>
      </w:r>
      <w:r w:rsidR="00835546" w:rsidRPr="00835546">
        <w:rPr>
          <w:b/>
        </w:rPr>
        <w:t xml:space="preserve"> </w:t>
      </w:r>
      <w:proofErr w:type="gramStart"/>
      <w:r>
        <w:rPr>
          <w:b/>
        </w:rPr>
        <w:t>Павловская</w:t>
      </w:r>
      <w:proofErr w:type="gramEnd"/>
      <w:r w:rsidR="00EE5DFE">
        <w:rPr>
          <w:b/>
        </w:rPr>
        <w:t xml:space="preserve"> 2016</w:t>
      </w:r>
      <w:r w:rsidR="00835546" w:rsidRPr="00835546">
        <w:rPr>
          <w:b/>
        </w:rPr>
        <w:t xml:space="preserve">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841921">
        <w:rPr>
          <w:b/>
        </w:rPr>
        <w:t>ПАВЛОВСК</w:t>
      </w:r>
      <w:r w:rsidR="00EE5DFE">
        <w:rPr>
          <w:b/>
        </w:rPr>
        <w:t>ОГО</w:t>
      </w:r>
      <w:r w:rsidR="00AE001A" w:rsidRPr="005736A1">
        <w:rPr>
          <w:b/>
        </w:rPr>
        <w:t xml:space="preserve"> </w:t>
      </w:r>
      <w:r w:rsidR="00841921">
        <w:rPr>
          <w:b/>
        </w:rPr>
        <w:t>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95530E">
        <w:rPr>
          <w:b/>
        </w:rPr>
        <w:t>_______________________</w:t>
      </w:r>
      <w:r w:rsidR="00841921">
        <w:rPr>
          <w:b/>
        </w:rPr>
        <w:t>__</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FA66DF">
        <w:t>21</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CC73D0">
        <w:rPr>
          <w:i/>
        </w:rPr>
        <w:t>21</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CC73D0">
        <w:rPr>
          <w:i/>
        </w:rPr>
        <w:t>22</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CC73D0">
        <w:t>22</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CC73D0">
        <w:rPr>
          <w:i/>
        </w:rPr>
        <w:t>________________________  23</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CC73D0">
        <w:rPr>
          <w:i/>
        </w:rPr>
        <w:t xml:space="preserve"> 28</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CC73D0">
        <w:rPr>
          <w:i/>
        </w:rPr>
        <w:t>29</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FA66DF">
        <w:rPr>
          <w:i/>
        </w:rPr>
        <w:t>32</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082EDC">
        <w:rPr>
          <w:i/>
        </w:rPr>
        <w:t>33</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CC73D0">
        <w:t>35</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FA66DF">
        <w:rPr>
          <w:i/>
        </w:rPr>
        <w:t>36</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FA66DF">
        <w:rPr>
          <w:i/>
        </w:rPr>
        <w:t>41</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FA66DF">
        <w:t xml:space="preserve">  41</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FA66DF">
        <w:rPr>
          <w:i/>
        </w:rPr>
        <w:t xml:space="preserve"> 41</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FA66DF">
        <w:rPr>
          <w:i/>
        </w:rPr>
        <w:t>41</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FA66DF">
        <w:t>42</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FA66DF">
        <w:t>42</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FA66DF">
        <w:rPr>
          <w:i/>
        </w:rPr>
        <w:t xml:space="preserve"> 42</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876D67">
        <w:rPr>
          <w:i/>
        </w:rPr>
        <w:t>3</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876D67">
        <w:rPr>
          <w:i/>
        </w:rPr>
        <w:t>4</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Pr>
          <w:i/>
        </w:rPr>
        <w:t>_____________________________ 45</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876D67">
        <w:t>5</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876D67">
        <w:rPr>
          <w:i/>
        </w:rPr>
        <w:t>5</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AE31D8">
        <w:rPr>
          <w:i/>
        </w:rPr>
        <w:t xml:space="preserve"> 47</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AE31D8">
        <w:rPr>
          <w:i/>
        </w:rPr>
        <w:t>____________________________  47</w:t>
      </w:r>
    </w:p>
    <w:p w:rsidR="00464E35" w:rsidRDefault="002727ED" w:rsidP="00AE001A">
      <w:pPr>
        <w:spacing w:after="200" w:line="276" w:lineRule="auto"/>
        <w:jc w:val="both"/>
        <w:rPr>
          <w:i/>
        </w:rPr>
      </w:pPr>
      <w:r>
        <w:rPr>
          <w:i/>
        </w:rPr>
        <w:lastRenderedPageBreak/>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7A4B16">
        <w:rPr>
          <w:i/>
        </w:rPr>
        <w:t>5</w:t>
      </w:r>
      <w:r w:rsidR="00AE31D8">
        <w:rPr>
          <w:i/>
        </w:rPr>
        <w:t>1</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AE31D8">
        <w:rPr>
          <w:i/>
        </w:rPr>
        <w:t>а_________________________ 51</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_______________ 52</w:t>
      </w:r>
    </w:p>
    <w:p w:rsidR="003C5B00" w:rsidRDefault="002727ED" w:rsidP="00AE001A">
      <w:pPr>
        <w:spacing w:after="200" w:line="276" w:lineRule="auto"/>
        <w:jc w:val="both"/>
        <w:rPr>
          <w:i/>
        </w:rPr>
      </w:pPr>
      <w:r>
        <w:rPr>
          <w:i/>
        </w:rPr>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AE31D8">
        <w:rPr>
          <w:i/>
        </w:rPr>
        <w:t>57</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AE31D8">
        <w:t>58</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AE31D8">
        <w:t>58</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AE31D8">
        <w:rPr>
          <w:i/>
        </w:rPr>
        <w:t>58</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AE31D8">
        <w:rPr>
          <w:i/>
        </w:rPr>
        <w:t>58</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AE31D8">
        <w:t>59</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EB01CA">
        <w:t xml:space="preserve"> 6</w:t>
      </w:r>
      <w:r w:rsidR="00AE31D8">
        <w:t>0</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EB01CA">
        <w:t>6</w:t>
      </w:r>
      <w:r w:rsidR="00AE31D8">
        <w:t>2</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EB01CA">
        <w:rPr>
          <w:i/>
        </w:rPr>
        <w:t>6</w:t>
      </w:r>
      <w:r w:rsidR="00AE31D8">
        <w:rPr>
          <w:i/>
        </w:rPr>
        <w:t>2</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AE31D8">
        <w:rPr>
          <w:i/>
        </w:rPr>
        <w:t>63</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AE31D8">
        <w:rPr>
          <w:i/>
        </w:rPr>
        <w:t>67</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AE31D8">
        <w:t>70</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841921">
        <w:rPr>
          <w:b/>
        </w:rPr>
        <w:t>ПАВЛОВСК</w:t>
      </w:r>
      <w:r w:rsidR="00EE5DFE">
        <w:rPr>
          <w:b/>
        </w:rPr>
        <w:t>ОГО</w:t>
      </w:r>
      <w:r>
        <w:rPr>
          <w:b/>
        </w:rPr>
        <w:t xml:space="preserve"> </w:t>
      </w:r>
      <w:r w:rsidR="00841921">
        <w:rPr>
          <w:b/>
        </w:rPr>
        <w:t>СЕЛЬСКОГО ПОСЕЛЕНИЯ</w:t>
      </w:r>
      <w:r w:rsidR="00625AC3">
        <w:rPr>
          <w:b/>
        </w:rPr>
        <w:t xml:space="preserve"> </w:t>
      </w:r>
      <w:r>
        <w:rPr>
          <w:b/>
        </w:rPr>
        <w:t>____________________________________</w:t>
      </w:r>
      <w:r w:rsidR="00A93922">
        <w:rPr>
          <w:b/>
        </w:rPr>
        <w:t>_____________________________</w:t>
      </w:r>
      <w:r w:rsidR="00CA3737">
        <w:rPr>
          <w:b/>
        </w:rPr>
        <w:t xml:space="preserve"> </w:t>
      </w:r>
      <w:r w:rsidR="00A93922">
        <w:rPr>
          <w:b/>
        </w:rPr>
        <w:t xml:space="preserve">  </w:t>
      </w:r>
      <w:r w:rsidR="00AE31D8">
        <w:rPr>
          <w:b/>
        </w:rPr>
        <w:t>72</w:t>
      </w:r>
      <w:bookmarkStart w:id="0" w:name="_GoBack"/>
      <w:bookmarkEnd w:id="0"/>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1" w:name="_Toc404938152"/>
      <w:bookmarkStart w:id="2" w:name="_Toc293340115"/>
      <w:bookmarkStart w:id="3" w:name="_Toc306127037"/>
      <w:r w:rsidRPr="004A5AF1">
        <w:rPr>
          <w:sz w:val="24"/>
          <w:szCs w:val="24"/>
        </w:rPr>
        <w:lastRenderedPageBreak/>
        <w:t>Т</w:t>
      </w:r>
      <w:r w:rsidR="00E35CDF" w:rsidRPr="004A5AF1">
        <w:rPr>
          <w:sz w:val="24"/>
          <w:szCs w:val="24"/>
        </w:rPr>
        <w:t>ермины и определения</w:t>
      </w:r>
      <w:bookmarkEnd w:id="1"/>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841921">
        <w:t>Павловск</w:t>
      </w:r>
      <w:r w:rsidR="00EE5DFE">
        <w:t>ого</w:t>
      </w:r>
      <w:r w:rsidR="007C4CFE" w:rsidRPr="004A5AF1">
        <w:t xml:space="preserve"> </w:t>
      </w:r>
      <w:r w:rsidR="00841921">
        <w:t>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4"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4"/>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A5AF1">
        <w:rPr>
          <w:rFonts w:eastAsia="Calibri"/>
          <w:lang w:eastAsia="en-US"/>
        </w:rPr>
        <w:t>водоохранные</w:t>
      </w:r>
      <w:proofErr w:type="spellEnd"/>
      <w:r w:rsidRPr="004A5AF1">
        <w:rPr>
          <w:rFonts w:eastAsia="Calibri"/>
          <w:lang w:eastAsia="en-US"/>
        </w:rPr>
        <w:t xml:space="preserve">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5" w:name="_Toc404938153"/>
      <w:r w:rsidRPr="004A5AF1">
        <w:rPr>
          <w:sz w:val="24"/>
          <w:szCs w:val="24"/>
        </w:rPr>
        <w:lastRenderedPageBreak/>
        <w:t>Перечень используемых сокращений</w:t>
      </w:r>
      <w:bookmarkEnd w:id="5"/>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841921">
              <w:rPr>
                <w:rFonts w:eastAsia="Calibri"/>
              </w:rPr>
              <w:t>Павловск</w:t>
            </w:r>
            <w:r w:rsidR="00EE5DFE">
              <w:rPr>
                <w:rFonts w:eastAsia="Calibri"/>
              </w:rPr>
              <w:t>ого</w:t>
            </w:r>
            <w:r w:rsidRPr="00BA2CAE">
              <w:rPr>
                <w:rFonts w:eastAsia="Calibri"/>
              </w:rPr>
              <w:t xml:space="preserve"> </w:t>
            </w:r>
            <w:r w:rsidR="00841921">
              <w:rPr>
                <w:rFonts w:eastAsia="Calibri"/>
              </w:rPr>
              <w:t>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841921">
              <w:rPr>
                <w:rFonts w:eastAsia="Calibri"/>
              </w:rPr>
              <w:t>Павловск</w:t>
            </w:r>
            <w:r w:rsidR="00EE5DFE">
              <w:rPr>
                <w:rFonts w:eastAsia="Calibri"/>
              </w:rPr>
              <w:t>ого</w:t>
            </w:r>
            <w:r w:rsidR="00BA2CAE" w:rsidRPr="00BA2CAE">
              <w:rPr>
                <w:rFonts w:eastAsia="Calibri"/>
              </w:rPr>
              <w:t xml:space="preserve"> </w:t>
            </w:r>
            <w:r w:rsidR="00841921">
              <w:rPr>
                <w:rFonts w:eastAsia="Calibri"/>
              </w:rPr>
              <w:t>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proofErr w:type="spellStart"/>
            <w:r w:rsidRPr="005352EF">
              <w:t>кВ</w:t>
            </w:r>
            <w:proofErr w:type="spell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w:t>
            </w:r>
            <w:proofErr w:type="spellStart"/>
            <w:r w:rsidRPr="005352EF">
              <w:t>сут</w:t>
            </w:r>
            <w:proofErr w:type="spellEnd"/>
            <w:r w:rsidRPr="005352EF">
              <w:t xml:space="preserve">.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куб</w:t>
            </w:r>
            <w:proofErr w:type="gramStart"/>
            <w:r w:rsidRPr="005352EF">
              <w:t>.м</w:t>
            </w:r>
            <w:proofErr w:type="gramEnd"/>
            <w:r w:rsidRPr="005352EF">
              <w:t xml:space="preserve">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w:t>
            </w:r>
            <w:proofErr w:type="spellStart"/>
            <w:r w:rsidRPr="005352EF">
              <w:t>сут</w:t>
            </w:r>
            <w:proofErr w:type="spellEnd"/>
            <w:r w:rsidRPr="005352EF">
              <w:t>.</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w:t>
            </w:r>
            <w:proofErr w:type="spellStart"/>
            <w:r w:rsidRPr="005352EF">
              <w:t>сут</w:t>
            </w:r>
            <w:proofErr w:type="spellEnd"/>
            <w:r w:rsidRPr="005352EF">
              <w:t xml:space="preserve">.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6" w:name="_Toc404883084"/>
      <w:bookmarkStart w:id="7"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841921">
        <w:rPr>
          <w:sz w:val="24"/>
          <w:szCs w:val="24"/>
        </w:rPr>
        <w:t>Павловск</w:t>
      </w:r>
      <w:r w:rsidR="00EE5DFE">
        <w:rPr>
          <w:sz w:val="24"/>
          <w:szCs w:val="24"/>
        </w:rPr>
        <w:t>ого</w:t>
      </w:r>
      <w:r w:rsidR="000304DA" w:rsidRPr="004A5AF1">
        <w:rPr>
          <w:sz w:val="24"/>
          <w:szCs w:val="24"/>
        </w:rPr>
        <w:t xml:space="preserve"> </w:t>
      </w:r>
      <w:r w:rsidR="00841921">
        <w:rPr>
          <w:sz w:val="24"/>
          <w:szCs w:val="24"/>
        </w:rPr>
        <w:t>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6"/>
      <w:bookmarkEnd w:id="7"/>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8"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показателей обеспечения благоприятных условий жизнедеятельности человека.</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9"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841921">
        <w:rPr>
          <w:rFonts w:eastAsia="Calibri"/>
          <w:lang w:eastAsia="en-US"/>
        </w:rPr>
        <w:t>Павловск</w:t>
      </w:r>
      <w:r w:rsidR="00EE5DFE">
        <w:rPr>
          <w:rFonts w:eastAsia="Calibri"/>
          <w:lang w:eastAsia="en-US"/>
        </w:rPr>
        <w:t>ого</w:t>
      </w:r>
      <w:r w:rsidR="003D05E9" w:rsidRPr="004A5AF1">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841921">
        <w:rPr>
          <w:rFonts w:eastAsia="Calibri"/>
          <w:lang w:eastAsia="en-US"/>
        </w:rPr>
        <w:t>Павловск</w:t>
      </w:r>
      <w:r w:rsidR="00EE5DFE">
        <w:rPr>
          <w:rFonts w:eastAsia="Calibri"/>
          <w:lang w:eastAsia="en-US"/>
        </w:rPr>
        <w:t>ого</w:t>
      </w:r>
      <w:r w:rsidR="003D05E9"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841921">
        <w:rPr>
          <w:rFonts w:eastAsia="Calibri"/>
        </w:rPr>
        <w:t>Павловск</w:t>
      </w:r>
      <w:r w:rsidR="00EE5DFE">
        <w:rPr>
          <w:rFonts w:eastAsia="Calibri"/>
        </w:rPr>
        <w:t>ого</w:t>
      </w:r>
      <w:r w:rsidR="00FC2772" w:rsidRPr="004A5AF1">
        <w:rPr>
          <w:rFonts w:eastAsia="Calibri"/>
        </w:rPr>
        <w:t xml:space="preserve"> </w:t>
      </w:r>
      <w:r w:rsidR="00841921">
        <w:rPr>
          <w:rFonts w:eastAsia="Calibri"/>
        </w:rPr>
        <w:t>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841921">
        <w:rPr>
          <w:rFonts w:eastAsia="Calibri"/>
        </w:rPr>
        <w:t>Павловск</w:t>
      </w:r>
      <w:r w:rsidR="00EE5DFE">
        <w:rPr>
          <w:rFonts w:eastAsia="Calibri"/>
        </w:rPr>
        <w:t>ого</w:t>
      </w:r>
      <w:r w:rsidR="007E59EE" w:rsidRPr="00335FE9">
        <w:rPr>
          <w:rFonts w:eastAsia="Calibri"/>
        </w:rPr>
        <w:t xml:space="preserve"> </w:t>
      </w:r>
      <w:r w:rsidR="00841921">
        <w:rPr>
          <w:rFonts w:eastAsia="Calibri"/>
        </w:rPr>
        <w:t>сельского поселения</w:t>
      </w:r>
      <w:r w:rsidR="00625AC3" w:rsidRPr="00335FE9">
        <w:rPr>
          <w:rFonts w:eastAsia="Calibri"/>
        </w:rPr>
        <w:t xml:space="preserve"> </w:t>
      </w:r>
      <w:r w:rsidR="007E59EE" w:rsidRPr="00335FE9">
        <w:rPr>
          <w:rFonts w:eastAsia="Calibri"/>
        </w:rPr>
        <w:t xml:space="preserve"> </w:t>
      </w:r>
      <w:r w:rsidR="00D40C56">
        <w:rPr>
          <w:rFonts w:eastAsia="Calibri"/>
        </w:rPr>
        <w:t>от 24 марта 2016 года № 21/117</w:t>
      </w:r>
      <w:r w:rsidR="00A162F1">
        <w:rPr>
          <w:rFonts w:eastAsia="Calibri"/>
        </w:rPr>
        <w:t>.</w:t>
      </w:r>
      <w:proofErr w:type="gramEnd"/>
    </w:p>
    <w:p w:rsidR="00176BF2" w:rsidRDefault="005D42CD" w:rsidP="00596AC2">
      <w:pPr>
        <w:snapToGrid w:val="0"/>
        <w:spacing w:line="276" w:lineRule="auto"/>
        <w:ind w:firstLine="567"/>
        <w:jc w:val="both"/>
        <w:rPr>
          <w:rFonts w:eastAsia="Calibri"/>
        </w:rPr>
      </w:pPr>
      <w:proofErr w:type="gramStart"/>
      <w:r w:rsidRPr="00385281">
        <w:rPr>
          <w:rFonts w:eastAsia="Calibri"/>
        </w:rPr>
        <w:t xml:space="preserve">Для подготовки МНГП </w:t>
      </w:r>
      <w:r w:rsidR="00841921">
        <w:rPr>
          <w:rFonts w:eastAsia="Calibri"/>
        </w:rPr>
        <w:t>Павловск</w:t>
      </w:r>
      <w:r w:rsidR="00EE5DFE">
        <w:rPr>
          <w:rFonts w:eastAsia="Calibri"/>
        </w:rPr>
        <w:t>ого</w:t>
      </w:r>
      <w:r w:rsidRPr="00385281">
        <w:rPr>
          <w:rFonts w:eastAsia="Calibri"/>
        </w:rPr>
        <w:t xml:space="preserve"> </w:t>
      </w:r>
      <w:r w:rsidR="00841921">
        <w:rPr>
          <w:rFonts w:eastAsia="Calibri"/>
        </w:rPr>
        <w:t>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951EF3" w:rsidRPr="00951EF3">
        <w:rPr>
          <w:rFonts w:eastAsia="Calibri"/>
        </w:rPr>
        <w:t xml:space="preserve">в </w:t>
      </w:r>
      <w:r w:rsidR="005E6F4C">
        <w:rPr>
          <w:rFonts w:eastAsia="Calibri"/>
        </w:rPr>
        <w:t xml:space="preserve">индикативном плане социально-экономического развития </w:t>
      </w:r>
      <w:r w:rsidR="00841921">
        <w:rPr>
          <w:rFonts w:eastAsia="Calibri"/>
        </w:rPr>
        <w:t>Павловск</w:t>
      </w:r>
      <w:r w:rsidR="0095530E" w:rsidRPr="0095530E">
        <w:rPr>
          <w:rFonts w:eastAsia="Calibri"/>
        </w:rPr>
        <w:t xml:space="preserve">ого </w:t>
      </w:r>
      <w:r w:rsidR="00841921">
        <w:rPr>
          <w:rFonts w:eastAsia="Calibri"/>
        </w:rPr>
        <w:t>сельского поселения</w:t>
      </w:r>
      <w:r w:rsidR="0095530E" w:rsidRPr="0095530E">
        <w:rPr>
          <w:rFonts w:eastAsia="Calibri"/>
        </w:rPr>
        <w:t xml:space="preserve"> </w:t>
      </w:r>
      <w:r w:rsidR="00841921">
        <w:rPr>
          <w:rFonts w:eastAsia="Calibri"/>
        </w:rPr>
        <w:t>Павловск</w:t>
      </w:r>
      <w:r w:rsidR="005E6F4C">
        <w:rPr>
          <w:rFonts w:eastAsia="Calibri"/>
        </w:rPr>
        <w:t>ого района на 2016</w:t>
      </w:r>
      <w:r w:rsidR="0095530E">
        <w:rPr>
          <w:rFonts w:eastAsia="Calibri"/>
        </w:rPr>
        <w:t xml:space="preserve"> </w:t>
      </w:r>
      <w:r w:rsidR="005E6F4C">
        <w:rPr>
          <w:rFonts w:eastAsia="Calibri"/>
        </w:rPr>
        <w:t xml:space="preserve">год, утвержденном </w:t>
      </w:r>
      <w:r w:rsidR="0095530E">
        <w:rPr>
          <w:rFonts w:eastAsia="Calibri"/>
        </w:rPr>
        <w:t xml:space="preserve"> р</w:t>
      </w:r>
      <w:r w:rsidR="00951EF3" w:rsidRPr="00951EF3">
        <w:rPr>
          <w:rFonts w:eastAsia="Calibri"/>
        </w:rPr>
        <w:t xml:space="preserve">ешением Совета </w:t>
      </w:r>
      <w:r w:rsidR="00841921">
        <w:rPr>
          <w:rFonts w:eastAsia="Calibri"/>
        </w:rPr>
        <w:t>Павловск</w:t>
      </w:r>
      <w:r w:rsidR="0095530E">
        <w:rPr>
          <w:rFonts w:eastAsia="Calibri"/>
        </w:rPr>
        <w:t>ого</w:t>
      </w:r>
      <w:r w:rsidR="00951EF3" w:rsidRPr="00951EF3">
        <w:rPr>
          <w:rFonts w:eastAsia="Calibri"/>
        </w:rPr>
        <w:t xml:space="preserve"> </w:t>
      </w:r>
      <w:r w:rsidR="00841921">
        <w:rPr>
          <w:rFonts w:eastAsia="Calibri"/>
        </w:rPr>
        <w:t>сельского поселения</w:t>
      </w:r>
      <w:r w:rsidR="0095530E">
        <w:rPr>
          <w:rFonts w:eastAsia="Calibri"/>
        </w:rPr>
        <w:t xml:space="preserve"> </w:t>
      </w:r>
      <w:r w:rsidR="00841921">
        <w:rPr>
          <w:rFonts w:eastAsia="Calibri"/>
        </w:rPr>
        <w:t>Павловск</w:t>
      </w:r>
      <w:r w:rsidR="005E6F4C">
        <w:rPr>
          <w:rFonts w:eastAsia="Calibri"/>
        </w:rPr>
        <w:t>ого района от 12 ноября 2015 года № 15/115;</w:t>
      </w:r>
      <w:proofErr w:type="gramEnd"/>
      <w:r w:rsidR="005E6F4C">
        <w:rPr>
          <w:rFonts w:eastAsia="Calibri"/>
        </w:rPr>
        <w:t xml:space="preserve"> </w:t>
      </w:r>
      <w:proofErr w:type="gramStart"/>
      <w:r w:rsidR="0095530E">
        <w:rPr>
          <w:rFonts w:eastAsia="Calibri"/>
        </w:rPr>
        <w:t xml:space="preserve">в </w:t>
      </w:r>
      <w:r w:rsidR="005E6F4C">
        <w:rPr>
          <w:rFonts w:eastAsia="Calibri"/>
        </w:rPr>
        <w:t xml:space="preserve">ведомственной целевой </w:t>
      </w:r>
      <w:r w:rsidR="0095530E">
        <w:rPr>
          <w:rFonts w:eastAsia="Calibri"/>
        </w:rPr>
        <w:t>п</w:t>
      </w:r>
      <w:r w:rsidR="00951EF3" w:rsidRPr="00951EF3">
        <w:rPr>
          <w:rFonts w:eastAsia="Calibri"/>
        </w:rPr>
        <w:t xml:space="preserve">рограмме </w:t>
      </w:r>
      <w:r w:rsidR="0095530E">
        <w:rPr>
          <w:rFonts w:eastAsia="Calibri"/>
        </w:rPr>
        <w:t>«</w:t>
      </w:r>
      <w:r w:rsidR="005E6F4C">
        <w:rPr>
          <w:rFonts w:eastAsia="Calibri"/>
        </w:rPr>
        <w:t>Устойчивое р</w:t>
      </w:r>
      <w:r w:rsidR="0095530E" w:rsidRPr="0095530E">
        <w:rPr>
          <w:rFonts w:eastAsia="Calibri"/>
        </w:rPr>
        <w:t>азвитие</w:t>
      </w:r>
      <w:r w:rsidR="005E6F4C">
        <w:rPr>
          <w:rFonts w:eastAsia="Calibri"/>
        </w:rPr>
        <w:t xml:space="preserve"> территории</w:t>
      </w:r>
      <w:r w:rsidR="0095530E" w:rsidRPr="0095530E">
        <w:rPr>
          <w:rFonts w:eastAsia="Calibri"/>
        </w:rPr>
        <w:t xml:space="preserve"> </w:t>
      </w:r>
      <w:r w:rsidR="00841921">
        <w:rPr>
          <w:rFonts w:eastAsia="Calibri"/>
        </w:rPr>
        <w:t>Павловск</w:t>
      </w:r>
      <w:r w:rsidR="0095530E" w:rsidRPr="0095530E">
        <w:rPr>
          <w:rFonts w:eastAsia="Calibri"/>
        </w:rPr>
        <w:t xml:space="preserve">ого </w:t>
      </w:r>
      <w:r w:rsidR="00841921">
        <w:rPr>
          <w:rFonts w:eastAsia="Calibri"/>
        </w:rPr>
        <w:t>сельского поселения</w:t>
      </w:r>
      <w:r w:rsidR="00176BF2">
        <w:rPr>
          <w:rFonts w:eastAsia="Calibri"/>
        </w:rPr>
        <w:t xml:space="preserve"> </w:t>
      </w:r>
      <w:r w:rsidR="00841921">
        <w:rPr>
          <w:rFonts w:eastAsia="Calibri"/>
        </w:rPr>
        <w:t>Павловск</w:t>
      </w:r>
      <w:r w:rsidR="00176BF2">
        <w:rPr>
          <w:rFonts w:eastAsia="Calibri"/>
        </w:rPr>
        <w:t xml:space="preserve">ого района </w:t>
      </w:r>
      <w:r w:rsidR="0095530E">
        <w:rPr>
          <w:rFonts w:eastAsia="Calibri"/>
        </w:rPr>
        <w:t xml:space="preserve">на </w:t>
      </w:r>
      <w:r w:rsidR="005E6F4C">
        <w:rPr>
          <w:rFonts w:eastAsia="Calibri"/>
        </w:rPr>
        <w:t>2014</w:t>
      </w:r>
      <w:r w:rsidR="0095530E" w:rsidRPr="0095530E">
        <w:rPr>
          <w:rFonts w:eastAsia="Calibri"/>
        </w:rPr>
        <w:t xml:space="preserve"> – 2017 годы</w:t>
      </w:r>
      <w:r w:rsidR="005E6F4C">
        <w:rPr>
          <w:rFonts w:eastAsia="Calibri"/>
        </w:rPr>
        <w:t xml:space="preserve"> и на период до 2020 года</w:t>
      </w:r>
      <w:r w:rsidR="0095530E">
        <w:rPr>
          <w:rFonts w:eastAsia="Calibri"/>
        </w:rPr>
        <w:t xml:space="preserve">», </w:t>
      </w:r>
      <w:r w:rsidR="0095530E">
        <w:rPr>
          <w:rFonts w:eastAsia="Calibri"/>
        </w:rPr>
        <w:lastRenderedPageBreak/>
        <w:t xml:space="preserve">утвержденной постановлением администрации </w:t>
      </w:r>
      <w:r w:rsidR="00841921">
        <w:rPr>
          <w:rFonts w:eastAsia="Calibri"/>
        </w:rPr>
        <w:t>Павловск</w:t>
      </w:r>
      <w:r w:rsidR="0095530E" w:rsidRPr="0095530E">
        <w:rPr>
          <w:rFonts w:eastAsia="Calibri"/>
        </w:rPr>
        <w:t xml:space="preserve">ого </w:t>
      </w:r>
      <w:r w:rsidR="00841921">
        <w:rPr>
          <w:rFonts w:eastAsia="Calibri"/>
        </w:rPr>
        <w:t>сельского поселения</w:t>
      </w:r>
      <w:r w:rsidR="0095530E" w:rsidRPr="0095530E">
        <w:rPr>
          <w:rFonts w:eastAsia="Calibri"/>
        </w:rPr>
        <w:t xml:space="preserve"> </w:t>
      </w:r>
      <w:r w:rsidR="00841921">
        <w:rPr>
          <w:rFonts w:eastAsia="Calibri"/>
        </w:rPr>
        <w:t>Павловск</w:t>
      </w:r>
      <w:r w:rsidR="0095530E" w:rsidRPr="0095530E">
        <w:rPr>
          <w:rFonts w:eastAsia="Calibri"/>
        </w:rPr>
        <w:t>ого района</w:t>
      </w:r>
      <w:r w:rsidR="0095530E">
        <w:rPr>
          <w:rFonts w:eastAsia="Calibri"/>
        </w:rPr>
        <w:t xml:space="preserve"> </w:t>
      </w:r>
      <w:r w:rsidR="005E6F4C">
        <w:rPr>
          <w:rFonts w:eastAsia="Calibri"/>
        </w:rPr>
        <w:t>от 1 ноября 2013</w:t>
      </w:r>
      <w:r w:rsidR="0095530E">
        <w:rPr>
          <w:rFonts w:eastAsia="Calibri"/>
        </w:rPr>
        <w:t xml:space="preserve"> года</w:t>
      </w:r>
      <w:r w:rsidR="005E6F4C">
        <w:rPr>
          <w:rFonts w:eastAsia="Calibri"/>
        </w:rPr>
        <w:t xml:space="preserve"> № 548</w:t>
      </w:r>
      <w:r w:rsidR="00951EF3" w:rsidRPr="00951EF3">
        <w:rPr>
          <w:rFonts w:eastAsia="Calibri"/>
        </w:rPr>
        <w:t xml:space="preserve">; </w:t>
      </w:r>
      <w:r w:rsidR="00176BF2">
        <w:rPr>
          <w:rFonts w:eastAsia="Calibri"/>
        </w:rPr>
        <w:t xml:space="preserve">в </w:t>
      </w:r>
      <w:r w:rsidR="009B079A">
        <w:rPr>
          <w:rFonts w:eastAsia="Calibri"/>
        </w:rPr>
        <w:t xml:space="preserve">муниципальной </w:t>
      </w:r>
      <w:r w:rsidR="00176BF2">
        <w:rPr>
          <w:rFonts w:eastAsia="Calibri"/>
        </w:rPr>
        <w:t>программе «</w:t>
      </w:r>
      <w:r w:rsidR="009B079A">
        <w:rPr>
          <w:rFonts w:eastAsia="Calibri"/>
        </w:rPr>
        <w:t>Обеспечение градостроительной деятельности муниципального образования Павловский район»</w:t>
      </w:r>
      <w:r w:rsidR="00176BF2">
        <w:rPr>
          <w:rFonts w:eastAsia="Calibri"/>
        </w:rPr>
        <w:t xml:space="preserve">, </w:t>
      </w:r>
      <w:r w:rsidR="00176BF2" w:rsidRPr="00176BF2">
        <w:rPr>
          <w:rFonts w:eastAsia="Calibri"/>
        </w:rPr>
        <w:t>утвержденн</w:t>
      </w:r>
      <w:r w:rsidR="009B079A">
        <w:rPr>
          <w:rFonts w:eastAsia="Calibri"/>
        </w:rPr>
        <w:t xml:space="preserve">ой постановлением администрации муниципального образования </w:t>
      </w:r>
      <w:r w:rsidR="00841921">
        <w:rPr>
          <w:rFonts w:eastAsia="Calibri"/>
        </w:rPr>
        <w:t>Павловск</w:t>
      </w:r>
      <w:r w:rsidR="009B079A">
        <w:rPr>
          <w:rFonts w:eastAsia="Calibri"/>
        </w:rPr>
        <w:t>ий</w:t>
      </w:r>
      <w:r w:rsidR="005B7864">
        <w:rPr>
          <w:rFonts w:eastAsia="Calibri"/>
        </w:rPr>
        <w:t xml:space="preserve"> район от 2 </w:t>
      </w:r>
      <w:r w:rsidR="00176BF2">
        <w:rPr>
          <w:rFonts w:eastAsia="Calibri"/>
        </w:rPr>
        <w:t xml:space="preserve">декабря </w:t>
      </w:r>
      <w:r w:rsidR="005B7864">
        <w:rPr>
          <w:rFonts w:eastAsia="Calibri"/>
        </w:rPr>
        <w:t>2015</w:t>
      </w:r>
      <w:r w:rsidR="00176BF2">
        <w:rPr>
          <w:rFonts w:eastAsia="Calibri"/>
        </w:rPr>
        <w:t xml:space="preserve"> года </w:t>
      </w:r>
      <w:r w:rsidR="005B7864">
        <w:rPr>
          <w:rFonts w:eastAsia="Calibri"/>
        </w:rPr>
        <w:t>№ 1678</w:t>
      </w:r>
      <w:r w:rsidR="00176BF2">
        <w:rPr>
          <w:rFonts w:eastAsia="Calibri"/>
        </w:rPr>
        <w:t>;</w:t>
      </w:r>
      <w:proofErr w:type="gramEnd"/>
      <w:r w:rsidR="00596AC2">
        <w:rPr>
          <w:rFonts w:eastAsia="Calibri"/>
        </w:rPr>
        <w:t xml:space="preserve"> 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841921">
        <w:rPr>
          <w:rFonts w:eastAsia="Calibri"/>
          <w:lang w:eastAsia="en-US"/>
        </w:rPr>
        <w:t>Павловск</w:t>
      </w:r>
      <w:r w:rsidR="00EE5DFE">
        <w:rPr>
          <w:rFonts w:eastAsia="Calibri"/>
          <w:lang w:eastAsia="en-US"/>
        </w:rPr>
        <w:t>ого</w:t>
      </w:r>
      <w:r w:rsidR="002D5941" w:rsidRPr="007A713E">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 xml:space="preserve">подстанции и переключательные пункты, проектный номинальный класс напряжений которых находится в диапазоне от 20 </w:t>
      </w:r>
      <w:proofErr w:type="spellStart"/>
      <w:r w:rsidRPr="007A713E">
        <w:rPr>
          <w:rFonts w:eastAsia="Calibri"/>
          <w:lang w:eastAsia="en-US"/>
        </w:rPr>
        <w:t>кВ</w:t>
      </w:r>
      <w:proofErr w:type="spellEnd"/>
      <w:r w:rsidRPr="007A713E">
        <w:rPr>
          <w:rFonts w:eastAsia="Calibri"/>
          <w:lang w:eastAsia="en-US"/>
        </w:rPr>
        <w:t xml:space="preserve"> до 35 </w:t>
      </w:r>
      <w:proofErr w:type="spellStart"/>
      <w:r w:rsidRPr="007A713E">
        <w:rPr>
          <w:rFonts w:eastAsia="Calibri"/>
          <w:lang w:eastAsia="en-US"/>
        </w:rPr>
        <w:t>кВ</w:t>
      </w:r>
      <w:proofErr w:type="spellEnd"/>
      <w:r w:rsidRPr="007A713E">
        <w:rPr>
          <w:rFonts w:eastAsia="Calibri"/>
          <w:lang w:eastAsia="en-US"/>
        </w:rPr>
        <w:t xml:space="preserve">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 xml:space="preserve">трансформаторные подстанции, проектный номинальный класс напряжений которых находится в диапазоне от 6 </w:t>
      </w:r>
      <w:proofErr w:type="spellStart"/>
      <w:r w:rsidRPr="007A713E">
        <w:rPr>
          <w:rFonts w:eastAsia="Calibri"/>
          <w:lang w:eastAsia="en-US"/>
        </w:rPr>
        <w:t>кВ</w:t>
      </w:r>
      <w:proofErr w:type="spellEnd"/>
      <w:r w:rsidRPr="007A713E">
        <w:rPr>
          <w:rFonts w:eastAsia="Calibri"/>
          <w:lang w:eastAsia="en-US"/>
        </w:rPr>
        <w:t xml:space="preserve"> до 10 </w:t>
      </w:r>
      <w:proofErr w:type="spellStart"/>
      <w:r w:rsidRPr="007A713E">
        <w:rPr>
          <w:rFonts w:eastAsia="Calibri"/>
          <w:lang w:eastAsia="en-US"/>
        </w:rPr>
        <w:t>кВ</w:t>
      </w:r>
      <w:proofErr w:type="spellEnd"/>
      <w:r w:rsidRPr="007A713E">
        <w:rPr>
          <w:rFonts w:eastAsia="Calibri"/>
          <w:lang w:eastAsia="en-US"/>
        </w:rPr>
        <w:t xml:space="preserve">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Pr="00A60D53">
        <w:rPr>
          <w:rFonts w:eastAsia="Calibri"/>
          <w:lang w:eastAsia="en-US"/>
        </w:rPr>
        <w:t>Применение нормативных технических документов осуществляется в соответствии с требования</w:t>
      </w:r>
      <w:r w:rsidR="004F1B41">
        <w:rPr>
          <w:rFonts w:eastAsia="Calibri"/>
          <w:lang w:eastAsia="en-US"/>
        </w:rPr>
        <w:t xml:space="preserve">ми Федерального закона от 27 декабря </w:t>
      </w:r>
      <w:r w:rsidRPr="00A60D53">
        <w:rPr>
          <w:rFonts w:eastAsia="Calibri"/>
          <w:lang w:eastAsia="en-US"/>
        </w:rPr>
        <w:t>2002</w:t>
      </w:r>
      <w:r w:rsidR="00093CF7">
        <w:rPr>
          <w:rFonts w:eastAsia="Calibri"/>
          <w:lang w:eastAsia="en-US"/>
        </w:rPr>
        <w:t xml:space="preserve"> года № </w:t>
      </w:r>
      <w:r w:rsidRPr="00A60D53">
        <w:rPr>
          <w:rFonts w:eastAsia="Calibri"/>
          <w:lang w:eastAsia="en-US"/>
        </w:rPr>
        <w:t>184-ФЗ «О техническом регулировании» (далее – Федеральный закон «О техническом регулировании»).</w:t>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Pr="00A60D53">
        <w:rPr>
          <w:rFonts w:eastAsia="Calibri"/>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Pr="00A60D53">
        <w:rPr>
          <w:rFonts w:eastAsia="Calibri"/>
          <w:lang w:eastAsia="en-US"/>
        </w:rPr>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Pr="00A60D53">
        <w:rPr>
          <w:rFonts w:eastAsia="Calibri"/>
          <w:lang w:eastAsia="en-US"/>
        </w:rPr>
        <w:t xml:space="preserve">Наиболее важным для целей разработки местных нормативов градостроительного проектирования является Свод правил СП 42.13330.2011 «Градостроительство. Планировка и застройка городских и сельских поселений. Актуализированная редакция СНиП 2.07.01-89*»,     </w:t>
      </w:r>
      <w:proofErr w:type="gramStart"/>
      <w:r w:rsidRPr="00A60D53">
        <w:rPr>
          <w:rFonts w:eastAsia="Calibri"/>
          <w:lang w:eastAsia="en-US"/>
        </w:rPr>
        <w:t>утвержденный</w:t>
      </w:r>
      <w:proofErr w:type="gramEnd"/>
      <w:r w:rsidRPr="00A60D53">
        <w:rPr>
          <w:rFonts w:eastAsia="Calibri"/>
          <w:lang w:eastAsia="en-US"/>
        </w:rPr>
        <w:t xml:space="preserve"> Приказом Министерства регионального развития Российской Федерации от 28 декабря 2010 года № 820 «Об</w:t>
      </w:r>
      <w:r w:rsidR="002D5700">
        <w:rPr>
          <w:rFonts w:eastAsia="Calibri"/>
          <w:lang w:eastAsia="en-US"/>
        </w:rPr>
        <w:t xml:space="preserve"> утверждении свода правил «СНиП </w:t>
      </w:r>
      <w:r w:rsidRPr="00A60D53">
        <w:rPr>
          <w:rFonts w:eastAsia="Calibri"/>
          <w:lang w:eastAsia="en-US"/>
        </w:rPr>
        <w:t xml:space="preserve">2.07.01-89* «Градостроительство. Планировка и застройка городских и сельских поселений». </w:t>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Pr="00A60D53">
        <w:rPr>
          <w:rFonts w:eastAsia="Calibri"/>
          <w:lang w:eastAsia="en-US"/>
        </w:rPr>
        <w:t>Действие Свода правил СП 42.13330.2011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Pr="00A60D53">
        <w:rPr>
          <w:rFonts w:eastAsia="Calibri"/>
          <w:lang w:eastAsia="en-US"/>
        </w:rPr>
        <w:t>В соответствии с п. 30 Постановления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A60D53" w:rsidRPr="00A60D53" w:rsidRDefault="00A60D53" w:rsidP="00A60D53">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4F0817">
        <w:rPr>
          <w:rFonts w:eastAsia="Calibri"/>
          <w:lang w:eastAsia="en-US"/>
        </w:rPr>
        <w:t>В соответствии с п.16</w:t>
      </w:r>
      <w:r w:rsidRPr="00A60D53">
        <w:rPr>
          <w:rFonts w:eastAsia="Calibri"/>
          <w:lang w:eastAsia="en-US"/>
        </w:rPr>
        <w:t xml:space="preserve">4 Приказа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N 384-ФЗ "Технический регламент о безопасности зданий и сооружений"» Свод правил СП 42.13330.2011 «Градостроительство. </w:t>
      </w:r>
      <w:proofErr w:type="gramStart"/>
      <w:r w:rsidRPr="00A60D53">
        <w:rPr>
          <w:rFonts w:eastAsia="Calibri"/>
          <w:lang w:eastAsia="en-US"/>
        </w:rPr>
        <w:t>Планировка и застройка городских и сельских поселений» применяется на добровольной основе, за исключением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w:t>
      </w:r>
      <w:proofErr w:type="gramEnd"/>
      <w:r w:rsidRPr="00A60D53">
        <w:rPr>
          <w:rFonts w:eastAsia="Calibri"/>
          <w:lang w:eastAsia="en-US"/>
        </w:rPr>
        <w:t xml:space="preserve"> пункта 12.33), 13, 14.</w:t>
      </w:r>
    </w:p>
    <w:p w:rsidR="00AE1C45" w:rsidRPr="00AE1C45" w:rsidRDefault="00A60D53" w:rsidP="00A60D53">
      <w:pPr>
        <w:tabs>
          <w:tab w:val="left" w:pos="567"/>
        </w:tabs>
        <w:autoSpaceDE w:val="0"/>
        <w:autoSpaceDN w:val="0"/>
        <w:adjustRightInd w:val="0"/>
        <w:spacing w:line="276" w:lineRule="auto"/>
        <w:contextualSpacing/>
        <w:jc w:val="both"/>
        <w:rPr>
          <w:rFonts w:eastAsia="Calibri"/>
          <w:lang w:eastAsia="en-US"/>
        </w:rPr>
      </w:pPr>
      <w:r w:rsidRPr="00A60D53">
        <w:rPr>
          <w:rFonts w:eastAsia="Calibri"/>
          <w:lang w:eastAsia="en-US"/>
        </w:rPr>
        <w:lastRenderedPageBreak/>
        <w:tab/>
        <w:t xml:space="preserve">Таким образом, местные нормативы градостроительного проектирования могут конкретизировать Свод правил СП 42.13330.2011 «Градостроительство. </w:t>
      </w:r>
      <w:proofErr w:type="gramStart"/>
      <w:r w:rsidRPr="00A60D53">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A60D53">
        <w:rPr>
          <w:rFonts w:eastAsia="Calibri"/>
          <w:lang w:eastAsia="en-US"/>
        </w:rPr>
        <w:t>), 12 (за исключением пункта 12.33), 13, 14 данного свода правил. При этом местные нормативы градостроительного проектирования могут свободно изменять (конкретизировать) показатели Свода правил СП 42.13330.2011 «Градостроительство. Планировка и застройка городских и сельских поселений. Актуализированная редакция СНиП 2.07.01-89*», не включенные в положения, подлежащие обязательному применению.</w:t>
      </w:r>
    </w:p>
    <w:p w:rsidR="00817509" w:rsidRPr="004A5AF1" w:rsidRDefault="00817509" w:rsidP="00CD4F05">
      <w:pPr>
        <w:pStyle w:val="11"/>
        <w:rPr>
          <w:sz w:val="24"/>
          <w:szCs w:val="24"/>
        </w:rPr>
      </w:pPr>
      <w:bookmarkStart w:id="10" w:name="_Toc404938155"/>
      <w:bookmarkEnd w:id="9"/>
      <w:r w:rsidRPr="004A5AF1">
        <w:rPr>
          <w:sz w:val="24"/>
          <w:szCs w:val="24"/>
        </w:rPr>
        <w:lastRenderedPageBreak/>
        <w:t xml:space="preserve">Понятие местных нормативов градостроительного проектирования. </w:t>
      </w:r>
      <w:bookmarkEnd w:id="8"/>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proofErr w:type="gramStart"/>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4A5AF1">
        <w:rPr>
          <w:rFonts w:eastAsia="Calibri"/>
          <w:lang w:eastAsia="en-US"/>
        </w:rPr>
        <w:t xml:space="preserve">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w:t>
      </w:r>
      <w:r w:rsidR="00841921">
        <w:rPr>
          <w:rFonts w:eastAsia="Calibri"/>
          <w:lang w:eastAsia="en-US"/>
        </w:rPr>
        <w:t>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841921">
        <w:rPr>
          <w:rFonts w:eastAsia="Calibri"/>
          <w:lang w:eastAsia="en-US"/>
        </w:rPr>
        <w:t>Павловск</w:t>
      </w:r>
      <w:r w:rsidR="00EE5DFE">
        <w:rPr>
          <w:rFonts w:eastAsia="Calibri"/>
          <w:lang w:eastAsia="en-US"/>
        </w:rPr>
        <w:t>ого</w:t>
      </w:r>
      <w:r w:rsidR="00254390"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841921">
        <w:rPr>
          <w:rFonts w:eastAsia="Calibri"/>
          <w:lang w:eastAsia="en-US"/>
        </w:rPr>
        <w:t>Павловск</w:t>
      </w:r>
      <w:r w:rsidR="00EE5DFE">
        <w:rPr>
          <w:rFonts w:eastAsia="Calibri"/>
          <w:lang w:eastAsia="en-US"/>
        </w:rPr>
        <w:t>ого</w:t>
      </w:r>
      <w:r w:rsidR="00254390" w:rsidRPr="004A5AF1">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841921">
        <w:rPr>
          <w:rFonts w:eastAsia="Calibri"/>
          <w:lang w:eastAsia="en-US"/>
        </w:rPr>
        <w:t>Павловск</w:t>
      </w:r>
      <w:r w:rsidR="00EE5DFE">
        <w:rPr>
          <w:rFonts w:eastAsia="Calibri"/>
          <w:lang w:eastAsia="en-US"/>
        </w:rPr>
        <w:t>ого</w:t>
      </w:r>
      <w:r w:rsidR="00254390" w:rsidRPr="004A5AF1">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841921">
        <w:rPr>
          <w:rFonts w:eastAsia="Calibri"/>
          <w:lang w:eastAsia="en-US"/>
        </w:rPr>
        <w:t>Павловск</w:t>
      </w:r>
      <w:r w:rsidR="00EE5DFE">
        <w:rPr>
          <w:rFonts w:eastAsia="Calibri"/>
          <w:lang w:eastAsia="en-US"/>
        </w:rPr>
        <w:t>ого</w:t>
      </w:r>
      <w:r w:rsidR="001866DC" w:rsidRPr="004A5AF1">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841921">
        <w:t>Павловск</w:t>
      </w:r>
      <w:r w:rsidR="00EE5DFE">
        <w:t>ого</w:t>
      </w:r>
      <w:r w:rsidR="00ED2EFB" w:rsidRPr="004A5AF1">
        <w:t xml:space="preserve"> </w:t>
      </w:r>
      <w:r w:rsidR="00841921">
        <w:t>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4261AE" w:rsidRPr="004A5AF1" w:rsidRDefault="00625E92" w:rsidP="009D13E8">
      <w:pPr>
        <w:pStyle w:val="affffffd"/>
        <w:rPr>
          <w:rFonts w:eastAsia="Calibri"/>
          <w:lang w:eastAsia="en-US"/>
        </w:rPr>
      </w:pPr>
      <w:r>
        <w:t xml:space="preserve">Согласно Приложению Ж </w:t>
      </w:r>
      <w:r w:rsidR="00A60D53" w:rsidRPr="00A60D53">
        <w:t>Свода правил СП 42.13330.2011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4261AE" w:rsidRPr="004A5AF1" w:rsidRDefault="00D13EED" w:rsidP="00D13EED">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r>
      <w:r w:rsidR="009D13E8">
        <w:rPr>
          <w:rFonts w:eastAsia="Calibri"/>
          <w:lang w:eastAsia="en-US"/>
        </w:rPr>
        <w:t xml:space="preserve">- </w:t>
      </w:r>
      <w:r w:rsidR="004261AE" w:rsidRPr="004A5AF1">
        <w:rPr>
          <w:rFonts w:eastAsia="Calibri"/>
          <w:lang w:eastAsia="en-US"/>
        </w:rPr>
        <w:t>помещения для культурно-досуговой деятельности - 50 кв. м площади пола на 1 тыс. человек.</w:t>
      </w:r>
    </w:p>
    <w:p w:rsidR="0093646A" w:rsidRPr="004A5AF1" w:rsidRDefault="0093646A" w:rsidP="00153B09">
      <w:pPr>
        <w:pStyle w:val="affffffd"/>
      </w:pPr>
      <w:r w:rsidRPr="004A5AF1">
        <w:t>По данному виду объектов рекомендуется формировать е</w:t>
      </w:r>
      <w:r w:rsidR="00DA7291">
        <w:t>дин</w:t>
      </w:r>
      <w:r w:rsidRPr="004A5AF1">
        <w:t>ые комплексы с объектами спорта для о</w:t>
      </w:r>
      <w:r w:rsidR="00FD6358">
        <w:t xml:space="preserve">рганизации культурно-досуговой, </w:t>
      </w:r>
      <w:r w:rsidRPr="004A5AF1">
        <w:t xml:space="preserve">физкультурно-оздоровительной </w:t>
      </w:r>
      <w:r w:rsidR="00CE0DA8">
        <w:t>и воспитательной раб</w:t>
      </w:r>
      <w:r w:rsidR="009D1941">
        <w:t>оты</w:t>
      </w:r>
      <w:r w:rsidRPr="004A5AF1">
        <w:t>.</w:t>
      </w:r>
    </w:p>
    <w:p w:rsidR="008A6C5A" w:rsidRDefault="00966D10" w:rsidP="002565C2">
      <w:pPr>
        <w:pStyle w:val="affffffd"/>
      </w:pPr>
      <w:r w:rsidRPr="004A5AF1">
        <w:t xml:space="preserve">На основе прогнозируемого </w:t>
      </w:r>
      <w:r w:rsidR="004261AE" w:rsidRPr="004A5AF1">
        <w:t>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rsidR="00A56BFC">
        <w:t>,</w:t>
      </w:r>
      <w:r w:rsidR="005B7864">
        <w:t xml:space="preserve"> </w:t>
      </w:r>
      <w:r w:rsidR="002565C2">
        <w:t>у</w:t>
      </w:r>
      <w:r w:rsidR="002565C2"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rsidR="002565C2">
        <w:t>ниями культуры клубного типа</w:t>
      </w:r>
      <w:r w:rsidR="008A6C5A">
        <w:t>:</w:t>
      </w:r>
      <w:r w:rsidR="002565C2">
        <w:t xml:space="preserve"> </w:t>
      </w:r>
    </w:p>
    <w:p w:rsidR="00153B09" w:rsidRPr="004A5AF1" w:rsidRDefault="00E8413D" w:rsidP="00D13EED">
      <w:pPr>
        <w:pStyle w:val="affffffd"/>
        <w:ind w:left="709" w:firstLine="0"/>
        <w:rPr>
          <w:rFonts w:eastAsia="Calibri"/>
          <w:lang w:eastAsia="en-US"/>
        </w:rPr>
      </w:pPr>
      <w:r>
        <w:t>- 8</w:t>
      </w:r>
      <w:r w:rsidR="00891FED">
        <w:t>0</w:t>
      </w:r>
      <w:r w:rsidR="002565C2" w:rsidRPr="002565C2">
        <w:t xml:space="preserve"> посетительских мест на 1 тыс. человек.</w:t>
      </w:r>
      <w:r w:rsidR="002565C2">
        <w:t xml:space="preserve"> </w:t>
      </w:r>
    </w:p>
    <w:p w:rsidR="0093646A" w:rsidRPr="004A5AF1" w:rsidRDefault="00491520" w:rsidP="002565C2">
      <w:pPr>
        <w:tabs>
          <w:tab w:val="left" w:pos="709"/>
        </w:tabs>
        <w:autoSpaceDE w:val="0"/>
        <w:autoSpaceDN w:val="0"/>
        <w:adjustRightInd w:val="0"/>
        <w:spacing w:line="276" w:lineRule="auto"/>
        <w:contextualSpacing/>
        <w:jc w:val="both"/>
      </w:pPr>
      <w:r w:rsidRPr="004A5AF1">
        <w:rPr>
          <w:rFonts w:eastAsia="Calibri"/>
          <w:lang w:eastAsia="en-US"/>
        </w:rPr>
        <w:tab/>
      </w:r>
      <w:r w:rsidR="00153B09" w:rsidRPr="004A5AF1">
        <w:t>Согласно Распоряжению Правительства Российской Федер</w:t>
      </w:r>
      <w:r w:rsidR="009E76AC">
        <w:t xml:space="preserve">ации от 19 октября </w:t>
      </w:r>
      <w:r w:rsidR="00153B09" w:rsidRPr="004A5AF1">
        <w:t>1999</w:t>
      </w:r>
      <w:r w:rsidR="009E76AC">
        <w:t xml:space="preserve"> года </w:t>
      </w:r>
      <w:r w:rsidR="00153B09" w:rsidRPr="004A5AF1">
        <w:t xml:space="preserve"> №</w:t>
      </w:r>
      <w:r w:rsidR="009E76AC">
        <w:t xml:space="preserve"> </w:t>
      </w:r>
      <w:r w:rsidR="00B94329">
        <w:t xml:space="preserve">1683-р «О методике </w:t>
      </w:r>
      <w:r w:rsidR="00153B09" w:rsidRPr="004A5AF1">
        <w:t xml:space="preserve">определения нормативной потребности субъектов Российской Федерации в объектах социальной инфраструктуры» установлены </w:t>
      </w:r>
      <w:r w:rsidR="002469A8" w:rsidRPr="004A5AF1">
        <w:t xml:space="preserve">значения расчетного показателя </w:t>
      </w:r>
      <w:r w:rsidR="00153B09" w:rsidRPr="004A5AF1">
        <w:t>минимально допустим</w:t>
      </w:r>
      <w:r w:rsidR="002469A8" w:rsidRPr="004A5AF1">
        <w:t>ого уровня</w:t>
      </w:r>
      <w:r w:rsidR="0093646A" w:rsidRPr="004A5AF1">
        <w:t xml:space="preserve"> обеспеченности для следующих организаций обслужива</w:t>
      </w:r>
      <w:r w:rsidR="003F335D" w:rsidRPr="004A5AF1">
        <w:t>ния</w:t>
      </w:r>
      <w:r w:rsidR="001F5218" w:rsidRPr="004A5AF1">
        <w:t xml:space="preserve"> населения </w:t>
      </w:r>
      <w:r w:rsidR="00841921">
        <w:t>сельского поселения</w:t>
      </w:r>
      <w:r w:rsidR="003F335D" w:rsidRPr="004A5AF1">
        <w:t>.</w:t>
      </w:r>
    </w:p>
    <w:p w:rsidR="007B1722" w:rsidRDefault="007B1722" w:rsidP="00641845">
      <w:pPr>
        <w:tabs>
          <w:tab w:val="left" w:pos="851"/>
        </w:tabs>
        <w:autoSpaceDE w:val="0"/>
        <w:autoSpaceDN w:val="0"/>
        <w:adjustRightInd w:val="0"/>
        <w:spacing w:line="276" w:lineRule="auto"/>
        <w:ind w:left="567" w:firstLine="142"/>
        <w:contextualSpacing/>
        <w:jc w:val="both"/>
        <w:rPr>
          <w:rFonts w:eastAsia="Calibri"/>
          <w:u w:val="single"/>
          <w:lang w:eastAsia="en-US"/>
        </w:rPr>
      </w:pP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61423A" w:rsidRPr="004A5AF1" w:rsidRDefault="00960CAB" w:rsidP="0061423A">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61423A" w:rsidRPr="004A5AF1">
        <w:rPr>
          <w:rFonts w:eastAsia="Calibri"/>
          <w:lang w:eastAsia="en-US"/>
        </w:rPr>
        <w:t>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(передвижные библиотеки - библиобусы, библиокатера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w:t>
      </w:r>
      <w:proofErr w:type="gramStart"/>
      <w:r w:rsidR="0061423A" w:rsidRPr="004A5AF1">
        <w:rPr>
          <w:rFonts w:eastAsia="Calibri"/>
          <w:lang w:eastAsia="en-US"/>
        </w:rPr>
        <w:t>дств тр</w:t>
      </w:r>
      <w:proofErr w:type="gramEnd"/>
      <w:r w:rsidR="0061423A" w:rsidRPr="004A5AF1">
        <w:rPr>
          <w:rFonts w:eastAsia="Calibri"/>
          <w:lang w:eastAsia="en-US"/>
        </w:rPr>
        <w:t>анспорта.</w:t>
      </w:r>
    </w:p>
    <w:p w:rsidR="0061423A" w:rsidRPr="004A5AF1" w:rsidRDefault="0061423A" w:rsidP="0061423A">
      <w:pPr>
        <w:tabs>
          <w:tab w:val="left" w:pos="709"/>
        </w:tabs>
        <w:autoSpaceDE w:val="0"/>
        <w:autoSpaceDN w:val="0"/>
        <w:adjustRightInd w:val="0"/>
        <w:spacing w:line="276" w:lineRule="auto"/>
        <w:contextualSpacing/>
        <w:jc w:val="both"/>
        <w:rPr>
          <w:rFonts w:eastAsia="Calibri"/>
          <w:lang w:eastAsia="en-US"/>
        </w:rPr>
      </w:pPr>
      <w:r w:rsidRPr="004A5AF1">
        <w:rPr>
          <w:rFonts w:eastAsia="Calibri"/>
          <w:lang w:eastAsia="en-US"/>
        </w:rPr>
        <w:lastRenderedPageBreak/>
        <w:tab/>
        <w:t>Определение форм библиотечного обслуживания сельских поселений и минимальных норм создания стационарных библиотек:</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с численностью</w:t>
      </w:r>
      <w:r>
        <w:rPr>
          <w:rFonts w:eastAsia="Calibri"/>
          <w:lang w:eastAsia="en-US"/>
        </w:rPr>
        <w:t xml:space="preserve"> </w:t>
      </w:r>
      <w:r w:rsidRPr="004A5AF1">
        <w:rPr>
          <w:rFonts w:eastAsia="Calibri"/>
          <w:lang w:eastAsia="en-US"/>
        </w:rPr>
        <w:t>населения до 500 человек, находящийся на</w:t>
      </w:r>
      <w:r>
        <w:rPr>
          <w:rFonts w:eastAsia="Calibri"/>
          <w:lang w:eastAsia="en-US"/>
        </w:rPr>
        <w:t xml:space="preserve"> </w:t>
      </w:r>
      <w:r w:rsidRPr="004A5AF1">
        <w:rPr>
          <w:rFonts w:eastAsia="Calibri"/>
          <w:lang w:eastAsia="en-US"/>
        </w:rPr>
        <w:t>расстоянии до 5 км от административного</w:t>
      </w:r>
      <w:r>
        <w:rPr>
          <w:rFonts w:eastAsia="Calibri"/>
          <w:lang w:eastAsia="en-US"/>
        </w:rPr>
        <w:t xml:space="preserve"> </w:t>
      </w:r>
      <w:r w:rsidRPr="004A5AF1">
        <w:rPr>
          <w:rFonts w:eastAsia="Calibri"/>
          <w:lang w:eastAsia="en-US"/>
        </w:rPr>
        <w:t>центра поселения должен иметь 1 библиотечный пункт (отдел</w:t>
      </w:r>
      <w:r>
        <w:rPr>
          <w:rFonts w:eastAsia="Calibri"/>
          <w:lang w:eastAsia="en-US"/>
        </w:rPr>
        <w:t xml:space="preserve"> </w:t>
      </w:r>
      <w:r w:rsidRPr="004A5AF1">
        <w:rPr>
          <w:rFonts w:eastAsia="Calibri"/>
          <w:lang w:eastAsia="en-US"/>
        </w:rPr>
        <w:t>нестационарного обслуживания)</w:t>
      </w:r>
      <w:r>
        <w:rPr>
          <w:rFonts w:eastAsia="Calibri"/>
          <w:lang w:eastAsia="en-US"/>
        </w:rPr>
        <w:t xml:space="preserve"> </w:t>
      </w:r>
      <w:r w:rsidRPr="004A5AF1">
        <w:rPr>
          <w:rFonts w:eastAsia="Calibri"/>
          <w:lang w:eastAsia="en-US"/>
        </w:rPr>
        <w:t>поселенческой библиотеки,</w:t>
      </w:r>
      <w:r>
        <w:rPr>
          <w:rFonts w:eastAsia="Calibri"/>
          <w:lang w:eastAsia="en-US"/>
        </w:rPr>
        <w:t xml:space="preserve"> </w:t>
      </w:r>
      <w:r w:rsidRPr="004A5AF1">
        <w:rPr>
          <w:rFonts w:eastAsia="Calibri"/>
          <w:lang w:eastAsia="en-US"/>
        </w:rPr>
        <w:t>передвижную библиотеку.</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с численностью населения до 500 человек, находящийся на расстоянии более 5 км от административного центра поселения</w:t>
      </w:r>
      <w:r>
        <w:rPr>
          <w:rFonts w:eastAsia="Calibri"/>
          <w:lang w:eastAsia="en-US"/>
        </w:rPr>
        <w:t xml:space="preserve"> </w:t>
      </w:r>
      <w:r w:rsidRPr="004A5AF1">
        <w:rPr>
          <w:rFonts w:eastAsia="Calibri"/>
          <w:lang w:eastAsia="en-US"/>
        </w:rPr>
        <w:t>–</w:t>
      </w:r>
      <w:r>
        <w:rPr>
          <w:rFonts w:eastAsia="Calibri"/>
          <w:lang w:eastAsia="en-US"/>
        </w:rPr>
        <w:t xml:space="preserve"> </w:t>
      </w:r>
      <w:r w:rsidRPr="004A5AF1">
        <w:rPr>
          <w:rFonts w:eastAsia="Calibri"/>
          <w:lang w:eastAsia="en-US"/>
        </w:rPr>
        <w:t>1 филиал поселенческой библиотеки.</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с численностью населения более 500 человек, находящийся</w:t>
      </w:r>
      <w:r>
        <w:rPr>
          <w:rFonts w:eastAsia="Calibri"/>
          <w:lang w:eastAsia="en-US"/>
        </w:rPr>
        <w:t xml:space="preserve"> </w:t>
      </w:r>
      <w:r w:rsidRPr="004A5AF1">
        <w:rPr>
          <w:rFonts w:eastAsia="Calibri"/>
          <w:lang w:eastAsia="en-US"/>
        </w:rPr>
        <w:t>на расстоянии до 5 км от административного центра поселения</w:t>
      </w:r>
      <w:r>
        <w:rPr>
          <w:rFonts w:eastAsia="Calibri"/>
          <w:lang w:eastAsia="en-US"/>
        </w:rPr>
        <w:t xml:space="preserve"> </w:t>
      </w:r>
      <w:r w:rsidRPr="004A5AF1">
        <w:t>–</w:t>
      </w:r>
      <w:r>
        <w:t xml:space="preserve"> </w:t>
      </w:r>
      <w:r w:rsidRPr="004A5AF1">
        <w:t xml:space="preserve">1 </w:t>
      </w:r>
      <w:r w:rsidRPr="004A5AF1">
        <w:rPr>
          <w:rFonts w:eastAsia="Calibri"/>
          <w:lang w:eastAsia="en-US"/>
        </w:rPr>
        <w:t>филиал поселенческой библиотеки.</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с численностью населения более 500 человек, находящийся  на расстоянии более 5 км от административного центра поселения – 1 общедоступную поселенческую</w:t>
      </w:r>
      <w:r>
        <w:rPr>
          <w:rFonts w:eastAsia="Calibri"/>
          <w:lang w:eastAsia="en-US"/>
        </w:rPr>
        <w:t xml:space="preserve"> </w:t>
      </w:r>
      <w:r w:rsidRPr="004A5AF1">
        <w:rPr>
          <w:rFonts w:eastAsia="Calibri"/>
          <w:lang w:eastAsia="en-US"/>
        </w:rPr>
        <w:t>библиотеку.</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являющийся административным центром сельского поселения, с численностью населения</w:t>
      </w:r>
      <w:r>
        <w:rPr>
          <w:rFonts w:eastAsia="Calibri"/>
          <w:lang w:eastAsia="en-US"/>
        </w:rPr>
        <w:t xml:space="preserve"> </w:t>
      </w:r>
      <w:r w:rsidRPr="004A5AF1">
        <w:rPr>
          <w:rFonts w:eastAsia="Calibri"/>
          <w:lang w:eastAsia="en-US"/>
        </w:rPr>
        <w:t>до 500 человек</w:t>
      </w:r>
      <w:r w:rsidRPr="004A5AF1">
        <w:t xml:space="preserve"> – 1 </w:t>
      </w:r>
      <w:r w:rsidRPr="004A5AF1">
        <w:rPr>
          <w:rFonts w:eastAsia="Calibri"/>
          <w:lang w:eastAsia="en-US"/>
        </w:rPr>
        <w:t>общедоступную поселенческую</w:t>
      </w:r>
      <w:r>
        <w:rPr>
          <w:rFonts w:eastAsia="Calibri"/>
          <w:lang w:eastAsia="en-US"/>
        </w:rPr>
        <w:t xml:space="preserve"> </w:t>
      </w:r>
      <w:r w:rsidRPr="004A5AF1">
        <w:rPr>
          <w:rFonts w:eastAsia="Calibri"/>
          <w:lang w:eastAsia="en-US"/>
        </w:rPr>
        <w:t>библиотеку.</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являющийся административным центром сельского поселения, с численностью населения от 500 до 1000 человек – 1 общедоступную поселенческую библиотеку и 1 ее филиал.</w:t>
      </w:r>
    </w:p>
    <w:p w:rsidR="0061423A" w:rsidRPr="004A5AF1" w:rsidRDefault="0061423A" w:rsidP="0061423A">
      <w:pPr>
        <w:numPr>
          <w:ilvl w:val="0"/>
          <w:numId w:val="22"/>
        </w:num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Сельский населенный пункт, являющийся административным центром сельского поселения, с численностью населения более 1000 человек – 1 общедоступную поселенческую библиотеку на каждую тысячу населения и 1 детскую библиотеку на каждую тысячу детского населения.</w:t>
      </w:r>
    </w:p>
    <w:p w:rsidR="0061423A" w:rsidRPr="004A5AF1" w:rsidRDefault="0061423A" w:rsidP="0061423A">
      <w:pPr>
        <w:tabs>
          <w:tab w:val="left" w:pos="0"/>
        </w:tabs>
        <w:autoSpaceDE w:val="0"/>
        <w:autoSpaceDN w:val="0"/>
        <w:adjustRightInd w:val="0"/>
        <w:spacing w:line="276" w:lineRule="auto"/>
        <w:ind w:firstLine="709"/>
        <w:contextualSpacing/>
        <w:jc w:val="both"/>
        <w:rPr>
          <w:rFonts w:eastAsia="Calibri"/>
          <w:lang w:eastAsia="en-US"/>
        </w:rPr>
      </w:pPr>
      <w:r w:rsidRPr="00D13EED">
        <w:rPr>
          <w:rFonts w:eastAsia="Calibri"/>
          <w:lang w:eastAsia="en-US"/>
        </w:rPr>
        <w:t>В соответствии с приложением</w:t>
      </w:r>
      <w:proofErr w:type="gramStart"/>
      <w:r w:rsidRPr="00D13EED">
        <w:rPr>
          <w:rFonts w:eastAsia="Calibri"/>
          <w:lang w:eastAsia="en-US"/>
        </w:rPr>
        <w:t xml:space="preserve"> Ж</w:t>
      </w:r>
      <w:proofErr w:type="gramEnd"/>
      <w:r w:rsidRPr="00D13EED">
        <w:rPr>
          <w:rFonts w:eastAsia="Calibri"/>
          <w:lang w:eastAsia="en-US"/>
        </w:rPr>
        <w:t xml:space="preserve"> Свода правил СП 42.13330.2011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61423A" w:rsidRPr="004A5AF1" w:rsidRDefault="0061423A" w:rsidP="0061423A">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массовая би</w:t>
      </w:r>
      <w:r>
        <w:rPr>
          <w:rFonts w:eastAsia="Calibri"/>
          <w:lang w:eastAsia="en-US"/>
        </w:rPr>
        <w:t xml:space="preserve">блиотека в </w:t>
      </w:r>
      <w:r w:rsidRPr="004A5AF1">
        <w:rPr>
          <w:rFonts w:eastAsia="Calibri"/>
          <w:lang w:eastAsia="en-US"/>
        </w:rPr>
        <w:t xml:space="preserve">поселении, </w:t>
      </w:r>
      <w:r w:rsidRPr="00B06515">
        <w:rPr>
          <w:rFonts w:eastAsia="Calibri"/>
          <w:lang w:eastAsia="en-US"/>
        </w:rPr>
        <w:t>с населе</w:t>
      </w:r>
      <w:r>
        <w:rPr>
          <w:rFonts w:eastAsia="Calibri"/>
          <w:lang w:eastAsia="en-US"/>
        </w:rPr>
        <w:t>нием от 10 до 50 тыс. человек должна иметь фонд 4,5 тысяч</w:t>
      </w:r>
      <w:r w:rsidRPr="00B06515">
        <w:rPr>
          <w:rFonts w:eastAsia="Calibri"/>
          <w:lang w:eastAsia="en-US"/>
        </w:rPr>
        <w:t xml:space="preserve"> единиц хранения на каж</w:t>
      </w:r>
      <w:r>
        <w:rPr>
          <w:rFonts w:eastAsia="Calibri"/>
          <w:lang w:eastAsia="en-US"/>
        </w:rPr>
        <w:t>дую тысячу человек населения и 3 читательских места</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61423A">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left="567" w:firstLine="142"/>
        <w:contextualSpacing/>
        <w:jc w:val="both"/>
        <w:rPr>
          <w:rFonts w:eastAsia="Calibri"/>
          <w:u w:val="single"/>
          <w:lang w:eastAsia="en-US"/>
        </w:rPr>
      </w:pPr>
      <w:r w:rsidRPr="00E8413D">
        <w:rPr>
          <w:rFonts w:eastAsia="Calibri"/>
          <w:u w:val="single"/>
          <w:lang w:eastAsia="en-US"/>
        </w:rPr>
        <w:t>Кинотеатры.</w:t>
      </w: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Согласно таблице 4 части I </w:t>
      </w:r>
      <w:r w:rsidR="005C76AA">
        <w:rPr>
          <w:rFonts w:eastAsia="Calibri"/>
          <w:lang w:eastAsia="en-US"/>
        </w:rPr>
        <w:t>НГП</w:t>
      </w:r>
      <w:r w:rsidRPr="00E8413D">
        <w:rPr>
          <w:rFonts w:eastAsia="Calibri"/>
          <w:lang w:eastAsia="en-US"/>
        </w:rPr>
        <w:t xml:space="preserve"> Краснодарского края в поселениях с населением свыше 10 тыс. человек предусмотрено размещение кинотеатров из расчета: </w:t>
      </w:r>
    </w:p>
    <w:p w:rsidR="00E8413D" w:rsidRPr="00E8413D"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- 30 зрительских мест на 1 тыс. человек.</w:t>
      </w: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музеи, библиотеки, кинотеатры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lastRenderedPageBreak/>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841921">
        <w:t>Павловск</w:t>
      </w:r>
      <w:r w:rsidR="00EE5DFE">
        <w:t>ого</w:t>
      </w:r>
      <w:r w:rsidR="00C84929" w:rsidRPr="004A5AF1">
        <w:t xml:space="preserve"> </w:t>
      </w:r>
      <w:r w:rsidR="00841921">
        <w:t>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841921">
        <w:t>Павловск</w:t>
      </w:r>
      <w:r w:rsidR="00EE5DFE">
        <w:t>ого</w:t>
      </w:r>
      <w:r w:rsidRPr="00891FED">
        <w:t xml:space="preserve"> </w:t>
      </w:r>
      <w:r w:rsidR="00841921">
        <w:t>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841921">
        <w:t>Павловск</w:t>
      </w:r>
      <w:r w:rsidR="00EE5DFE">
        <w:t>ого</w:t>
      </w:r>
      <w:r w:rsidRPr="00714C95">
        <w:t xml:space="preserve"> </w:t>
      </w:r>
      <w:r w:rsidR="00841921">
        <w:t>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proofErr w:type="gramStart"/>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w:t>
      </w:r>
      <w:proofErr w:type="gramEnd"/>
      <w:r>
        <w:t xml:space="preserve">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t>На основе Приложения</w:t>
      </w:r>
      <w:proofErr w:type="gramStart"/>
      <w:r>
        <w:t xml:space="preserve"> Ж</w:t>
      </w:r>
      <w:proofErr w:type="gramEnd"/>
      <w:r>
        <w:t xml:space="preserve"> Свода правил СП 42.13330.2011 «Градостроительство. Планировка и застройка городских и сельских поселений», таблицы 4 части I </w:t>
      </w:r>
      <w:r w:rsidR="005C76AA">
        <w:t>НГП</w:t>
      </w:r>
      <w:r>
        <w:t xml:space="preserve"> 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lastRenderedPageBreak/>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C80495" w:rsidRDefault="00714C95" w:rsidP="00386333">
      <w:pPr>
        <w:pStyle w:val="a6"/>
        <w:spacing w:before="0" w:after="0" w:line="276" w:lineRule="auto"/>
      </w:pPr>
      <w:r>
        <w:t>На основании Приложения Ж Свода правил СП 42.13330.2011,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714C95" w:rsidP="00386333">
      <w:pPr>
        <w:pStyle w:val="a6"/>
        <w:spacing w:before="0" w:after="0" w:line="276" w:lineRule="auto"/>
      </w:pPr>
      <w:r>
        <w:t>- плоскостные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841921">
        <w:t>Павловск</w:t>
      </w:r>
      <w:r w:rsidR="00EE5DFE">
        <w:t>ого</w:t>
      </w:r>
      <w:r w:rsidR="001B5376" w:rsidRPr="004A5AF1">
        <w:t xml:space="preserve"> </w:t>
      </w:r>
      <w:r w:rsidR="00841921">
        <w:t>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841921">
        <w:t>Павловск</w:t>
      </w:r>
      <w:r w:rsidR="00EE5DFE">
        <w:t>ого</w:t>
      </w:r>
      <w:r w:rsidR="001B5376" w:rsidRPr="004A5AF1">
        <w:t xml:space="preserve"> </w:t>
      </w:r>
      <w:r w:rsidR="00841921">
        <w:t>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841921">
        <w:rPr>
          <w:rFonts w:eastAsia="Calibri"/>
          <w:lang w:eastAsia="en-US"/>
        </w:rPr>
        <w:t>Павловск</w:t>
      </w:r>
      <w:r w:rsidR="00EE5DFE">
        <w:rPr>
          <w:rFonts w:eastAsia="Calibri"/>
          <w:lang w:eastAsia="en-US"/>
        </w:rPr>
        <w:t>ого</w:t>
      </w:r>
      <w:r w:rsidRPr="004A5AF1">
        <w:rPr>
          <w:rFonts w:eastAsia="Calibri"/>
          <w:lang w:eastAsia="en-US"/>
        </w:rPr>
        <w:t xml:space="preserve"> </w:t>
      </w:r>
      <w:r w:rsidR="00841921">
        <w:rPr>
          <w:rFonts w:eastAsia="Calibri"/>
          <w:lang w:eastAsia="en-US"/>
        </w:rPr>
        <w:t>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подстанции и переключательные пункты, проектный номинальный класс напряжений которых находится в диапазоне от 20 </w:t>
      </w:r>
      <w:proofErr w:type="spellStart"/>
      <w:r w:rsidRPr="004A5AF1">
        <w:rPr>
          <w:rFonts w:eastAsia="Calibri"/>
          <w:lang w:eastAsia="en-US"/>
        </w:rPr>
        <w:t>кВ</w:t>
      </w:r>
      <w:proofErr w:type="spellEnd"/>
      <w:r w:rsidRPr="004A5AF1">
        <w:rPr>
          <w:rFonts w:eastAsia="Calibri"/>
          <w:lang w:eastAsia="en-US"/>
        </w:rPr>
        <w:t xml:space="preserve"> до 35 </w:t>
      </w:r>
      <w:proofErr w:type="spellStart"/>
      <w:r w:rsidRPr="004A5AF1">
        <w:rPr>
          <w:rFonts w:eastAsia="Calibri"/>
          <w:lang w:eastAsia="en-US"/>
        </w:rPr>
        <w:t>кВ</w:t>
      </w:r>
      <w:proofErr w:type="spellEnd"/>
      <w:r w:rsidRPr="004A5AF1">
        <w:rPr>
          <w:rFonts w:eastAsia="Calibri"/>
          <w:lang w:eastAsia="en-US"/>
        </w:rPr>
        <w:t xml:space="preserve">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трансформаторные подстанции, проектный номинальный класс напряжений которых находится в диапазоне от 6 </w:t>
      </w:r>
      <w:proofErr w:type="spellStart"/>
      <w:r w:rsidRPr="004A5AF1">
        <w:rPr>
          <w:rFonts w:eastAsia="Calibri"/>
          <w:lang w:eastAsia="en-US"/>
        </w:rPr>
        <w:t>кВ</w:t>
      </w:r>
      <w:proofErr w:type="spellEnd"/>
      <w:r w:rsidRPr="004A5AF1">
        <w:rPr>
          <w:rFonts w:eastAsia="Calibri"/>
          <w:lang w:eastAsia="en-US"/>
        </w:rPr>
        <w:t xml:space="preserve"> до 10 </w:t>
      </w:r>
      <w:proofErr w:type="spellStart"/>
      <w:r w:rsidRPr="004A5AF1">
        <w:rPr>
          <w:rFonts w:eastAsia="Calibri"/>
          <w:lang w:eastAsia="en-US"/>
        </w:rPr>
        <w:t>кВ</w:t>
      </w:r>
      <w:proofErr w:type="spellEnd"/>
      <w:r w:rsidRPr="004A5AF1">
        <w:rPr>
          <w:rFonts w:eastAsia="Calibri"/>
          <w:lang w:eastAsia="en-US"/>
        </w:rPr>
        <w:t xml:space="preserve">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Pr="004A5AF1"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 xml:space="preserve">из условия достижения основных целей и направлений развития инженерной инфраструктуры, заложенных </w:t>
      </w:r>
      <w:r w:rsidR="00CF2B49">
        <w:t xml:space="preserve">в </w:t>
      </w:r>
      <w:r w:rsidR="00311B55" w:rsidRPr="00311B55">
        <w:t>программе «Устойчивое развитие территории Павловского сельского поселения Павловского района на 2014 – 2017 годы и на период до 2020 года»</w:t>
      </w:r>
      <w:r w:rsidR="002E3B4B">
        <w:t>.</w:t>
      </w:r>
    </w:p>
    <w:p w:rsidR="0093646A" w:rsidRPr="004A5AF1" w:rsidRDefault="0093646A" w:rsidP="00386333">
      <w:pPr>
        <w:spacing w:line="276" w:lineRule="auto"/>
        <w:ind w:firstLine="708"/>
        <w:jc w:val="both"/>
      </w:pPr>
      <w:r w:rsidRPr="004A5AF1">
        <w:t>Для оптимального развит</w:t>
      </w:r>
      <w:r w:rsidR="001B5376" w:rsidRPr="004A5AF1">
        <w:t xml:space="preserve">ия инфраструктуры </w:t>
      </w:r>
      <w:r w:rsidR="00841921">
        <w:t>Павловск</w:t>
      </w:r>
      <w:r w:rsidR="00EE5DFE">
        <w:t>ого</w:t>
      </w:r>
      <w:r w:rsidR="001B5376" w:rsidRPr="004A5AF1">
        <w:t xml:space="preserve"> </w:t>
      </w:r>
      <w:r w:rsidR="00841921">
        <w:t>сельского поселения</w:t>
      </w:r>
      <w:r w:rsidR="00625AC3">
        <w:t xml:space="preserve"> </w:t>
      </w:r>
      <w:r w:rsidRPr="004A5AF1">
        <w:t xml:space="preserve"> необходимо решение ряда стратегических задач:</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модернизация энергетической системы: реализация проектов реконструкции существующих и строительство новых сетевых и генерирующих объектов, внедрение программ по энергосбережению;</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модернизация жили</w:t>
      </w:r>
      <w:r w:rsidR="004468B6" w:rsidRPr="004A5AF1">
        <w:rPr>
          <w:rFonts w:eastAsia="Calibri"/>
          <w:lang w:eastAsia="en-US"/>
        </w:rPr>
        <w:t>щно-коммунальной инфраструктуры.</w:t>
      </w:r>
    </w:p>
    <w:p w:rsidR="0093646A" w:rsidRPr="004A5AF1" w:rsidRDefault="0093646A" w:rsidP="00386333">
      <w:pPr>
        <w:spacing w:line="276" w:lineRule="auto"/>
        <w:ind w:firstLine="708"/>
        <w:jc w:val="both"/>
      </w:pPr>
      <w:r w:rsidRPr="004A5AF1">
        <w:t>Основные направления в сфере развития инженерного обеспечения решающие стратегические задачи:</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реконструкция и модернизация электроподстанций и распределительных сетей;</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поэтапная реконструкция сетей водоснабжения, имеющих большой износ, с использованием современных материалов и технологий; </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реконструкция магистраль</w:t>
      </w:r>
      <w:r w:rsidR="000072C8">
        <w:rPr>
          <w:rFonts w:eastAsia="Calibri"/>
          <w:lang w:eastAsia="en-US"/>
        </w:rPr>
        <w:t xml:space="preserve">ных и самотечных коллекторов с </w:t>
      </w:r>
      <w:r w:rsidRPr="004A5AF1">
        <w:rPr>
          <w:rFonts w:eastAsia="Calibri"/>
          <w:lang w:eastAsia="en-US"/>
        </w:rPr>
        <w:t>у</w:t>
      </w:r>
      <w:r w:rsidR="00B95738">
        <w:rPr>
          <w:rFonts w:eastAsia="Calibri"/>
          <w:lang w:eastAsia="en-US"/>
        </w:rPr>
        <w:t xml:space="preserve">четом развития </w:t>
      </w:r>
      <w:r w:rsidR="00841921">
        <w:rPr>
          <w:rFonts w:eastAsia="Calibri"/>
          <w:lang w:eastAsia="en-US"/>
        </w:rPr>
        <w:t>сельского поселения</w:t>
      </w:r>
      <w:r w:rsidRPr="004A5AF1">
        <w:rPr>
          <w:rFonts w:eastAsia="Calibri"/>
          <w:lang w:eastAsia="en-US"/>
        </w:rPr>
        <w:t xml:space="preserve">; </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повышение надежности и качества системы теплоснабжения;</w:t>
      </w:r>
    </w:p>
    <w:p w:rsidR="0093646A" w:rsidRPr="004A5AF1" w:rsidRDefault="0093646A"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строительство сетей газоснабжен</w:t>
      </w:r>
      <w:r w:rsidR="004468B6" w:rsidRPr="004A5AF1">
        <w:rPr>
          <w:rFonts w:eastAsia="Calibri"/>
          <w:lang w:eastAsia="en-US"/>
        </w:rPr>
        <w:t>ия высокого и среднего давления.</w:t>
      </w:r>
    </w:p>
    <w:p w:rsidR="0093646A" w:rsidRPr="004A5AF1" w:rsidRDefault="0093646A" w:rsidP="00386333">
      <w:pPr>
        <w:spacing w:line="276" w:lineRule="auto"/>
        <w:ind w:firstLine="709"/>
        <w:jc w:val="both"/>
      </w:pPr>
      <w:r w:rsidRPr="004A5AF1">
        <w:t xml:space="preserve">На основе направлений развития </w:t>
      </w:r>
      <w:r w:rsidR="00054580">
        <w:t xml:space="preserve">программы </w:t>
      </w:r>
      <w:r w:rsidR="00311B55" w:rsidRPr="00311B55">
        <w:t xml:space="preserve">«Устойчивое развитие территории Павловского сельского поселения Павловского района на 2014 – 2017 годы и на период до </w:t>
      </w:r>
      <w:r w:rsidR="00311B55">
        <w:t xml:space="preserve">2020 года» </w:t>
      </w:r>
      <w:r w:rsidR="005E4ADD" w:rsidRPr="004A5AF1">
        <w:t xml:space="preserve">в МНГП </w:t>
      </w:r>
      <w:r w:rsidR="00841921">
        <w:t>Павловск</w:t>
      </w:r>
      <w:r w:rsidR="00EE5DFE">
        <w:t>ого</w:t>
      </w:r>
      <w:r w:rsidR="005E4ADD" w:rsidRPr="004A5AF1">
        <w:t xml:space="preserve"> </w:t>
      </w:r>
      <w:r w:rsidR="00841921">
        <w:t>сельского поселения</w:t>
      </w:r>
      <w:r w:rsidR="00625AC3">
        <w:t xml:space="preserve"> </w:t>
      </w:r>
      <w:r w:rsidR="002E2FFB">
        <w:t xml:space="preserve"> </w:t>
      </w:r>
      <w:r w:rsidR="00065A67" w:rsidRPr="004A5AF1">
        <w:t>установлены</w:t>
      </w:r>
      <w:r w:rsidR="007F645A">
        <w:t xml:space="preserve"> </w:t>
      </w:r>
      <w:r w:rsidRPr="004A5AF1">
        <w:t>расчетные показатели</w:t>
      </w:r>
      <w:r w:rsidR="00177A4D">
        <w:t xml:space="preserve"> минимально допустимого уровня обеспеченности </w:t>
      </w:r>
      <w:r w:rsidRPr="004A5AF1">
        <w:t>системами инженерного обеспечения.</w:t>
      </w: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841921">
        <w:t>Павловск</w:t>
      </w:r>
      <w:r w:rsidR="00EE5DFE">
        <w:t>ого</w:t>
      </w:r>
      <w:r w:rsidR="00006875" w:rsidRPr="004A5AF1">
        <w:t xml:space="preserve"> </w:t>
      </w:r>
      <w:r w:rsidR="00841921">
        <w:t>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lastRenderedPageBreak/>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w:t>
            </w:r>
            <w:proofErr w:type="gramStart"/>
            <w:r w:rsidRPr="004A5AF1">
              <w:rPr>
                <w:sz w:val="24"/>
                <w:szCs w:val="24"/>
              </w:rPr>
              <w:t>.м</w:t>
            </w:r>
            <w:proofErr w:type="gramEnd"/>
            <w:r w:rsidRPr="004A5AF1">
              <w:rPr>
                <w:sz w:val="24"/>
                <w:szCs w:val="24"/>
              </w:rPr>
              <w:t>/</w:t>
            </w:r>
            <w:proofErr w:type="spellStart"/>
            <w:r w:rsidRPr="004A5AF1">
              <w:rPr>
                <w:sz w:val="24"/>
                <w:szCs w:val="24"/>
              </w:rPr>
              <w:t>сут</w:t>
            </w:r>
            <w:proofErr w:type="spellEnd"/>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w:t>
      </w:r>
      <w:proofErr w:type="spellStart"/>
      <w:r w:rsidRPr="001966B4">
        <w:rPr>
          <w:b/>
        </w:rPr>
        <w:t>сут</w:t>
      </w:r>
      <w:proofErr w:type="spellEnd"/>
      <w:r w:rsidRPr="001966B4">
        <w:rPr>
          <w:b/>
        </w:rPr>
        <w:t>,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w:t>
            </w:r>
            <w:proofErr w:type="spellStart"/>
            <w:r w:rsidRPr="001966B4">
              <w:rPr>
                <w:rFonts w:eastAsia="Calibri"/>
                <w:lang w:eastAsia="en-US"/>
              </w:rPr>
              <w:t>сут</w:t>
            </w:r>
            <w:proofErr w:type="spellEnd"/>
            <w:r w:rsidRPr="001966B4">
              <w:rPr>
                <w:rFonts w:eastAsia="Calibri"/>
                <w:lang w:eastAsia="en-US"/>
              </w:rPr>
              <w:t xml:space="preserve">.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lastRenderedPageBreak/>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w:t>
      </w:r>
      <w:proofErr w:type="spellStart"/>
      <w:r w:rsidRPr="00ED4903">
        <w:rPr>
          <w:b/>
        </w:rPr>
        <w:t>сут</w:t>
      </w:r>
      <w:proofErr w:type="spellEnd"/>
      <w:r w:rsidRPr="00ED4903">
        <w:rPr>
          <w:b/>
        </w:rPr>
        <w:t>,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proofErr w:type="spellStart"/>
            <w:r w:rsidRPr="007A3E16">
              <w:t>Водопотребители</w:t>
            </w:r>
            <w:proofErr w:type="spellEnd"/>
            <w:r w:rsidRPr="007A3E16">
              <w:t xml:space="preserve">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w:t>
            </w:r>
            <w:proofErr w:type="spellStart"/>
            <w:r w:rsidRPr="007A3E16">
              <w:t>сут</w:t>
            </w:r>
            <w:proofErr w:type="spellEnd"/>
            <w:r w:rsidRPr="007A3E16">
              <w:t xml:space="preserve">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в том числе 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2EA0AB8E" wp14:editId="64E22BE5">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53CE9A"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lastRenderedPageBreak/>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с тепловыделениями свыше 84 кДж на 1 м</w:t>
            </w:r>
            <w:r w:rsidR="001F582D">
              <w:rPr>
                <w:noProof/>
              </w:rPr>
              <mc:AlternateContent>
                <mc:Choice Requires="wps">
                  <w:drawing>
                    <wp:inline distT="0" distB="0" distL="0" distR="0" wp14:anchorId="53BACAB4" wp14:editId="3FFF456A">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726C7E7"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3F16CE2C" wp14:editId="68F03F94">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E7113A"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канализацией, без централизованного горячего водоснабжения с водонагревателями </w:t>
            </w:r>
            <w:r>
              <w:lastRenderedPageBreak/>
              <w:t>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w:t>
            </w:r>
            <w:proofErr w:type="gramStart"/>
            <w:r>
              <w:t>.м</w:t>
            </w:r>
            <w:proofErr w:type="gramEnd"/>
            <w:r>
              <w:t>/кв.м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w:t>
            </w:r>
            <w:proofErr w:type="gramStart"/>
            <w:r w:rsidRPr="001F6240">
              <w:rPr>
                <w:bCs/>
              </w:rPr>
              <w:t>.м</w:t>
            </w:r>
            <w:proofErr w:type="gramEnd"/>
            <w:r w:rsidRPr="001F6240">
              <w:rPr>
                <w:bCs/>
              </w:rPr>
              <w:t xml:space="preserve">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841921">
        <w:t>Павловск</w:t>
      </w:r>
      <w:r w:rsidR="00EE5DFE">
        <w:t>ого</w:t>
      </w:r>
      <w:r w:rsidR="0067289D" w:rsidRPr="004A5AF1">
        <w:t xml:space="preserve"> </w:t>
      </w:r>
      <w:r w:rsidR="00841921">
        <w:t>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w:t>
            </w:r>
            <w:proofErr w:type="gramStart"/>
            <w:r w:rsidRPr="002165E0">
              <w:rPr>
                <w:b w:val="0"/>
                <w:sz w:val="24"/>
                <w:szCs w:val="24"/>
              </w:rPr>
              <w:t>.м</w:t>
            </w:r>
            <w:proofErr w:type="gramEnd"/>
            <w:r w:rsidRPr="002165E0">
              <w:rPr>
                <w:b w:val="0"/>
                <w:sz w:val="24"/>
                <w:szCs w:val="24"/>
              </w:rPr>
              <w:t>/</w:t>
            </w:r>
            <w:proofErr w:type="spellStart"/>
            <w:r w:rsidRPr="002165E0">
              <w:rPr>
                <w:b w:val="0"/>
                <w:sz w:val="24"/>
                <w:szCs w:val="24"/>
              </w:rPr>
              <w:t>сут</w:t>
            </w:r>
            <w:proofErr w:type="spellEnd"/>
            <w:r w:rsidRPr="002165E0">
              <w:rPr>
                <w:b w:val="0"/>
                <w:sz w:val="24"/>
                <w:szCs w:val="24"/>
              </w:rPr>
              <w:t>.</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311B55" w:rsidRDefault="00311B55" w:rsidP="00D76DE1">
      <w:pPr>
        <w:autoSpaceDE w:val="0"/>
        <w:autoSpaceDN w:val="0"/>
        <w:adjustRightInd w:val="0"/>
        <w:jc w:val="both"/>
        <w:rPr>
          <w:b/>
        </w:rPr>
      </w:pPr>
    </w:p>
    <w:p w:rsidR="00311B55" w:rsidRDefault="00311B55"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lastRenderedPageBreak/>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Pr="004A5AF1" w:rsidRDefault="000915AC" w:rsidP="002E2FFB">
      <w:pPr>
        <w:spacing w:line="276" w:lineRule="auto"/>
        <w:ind w:firstLine="709"/>
        <w:jc w:val="both"/>
      </w:pPr>
      <w:r>
        <w:t xml:space="preserve">С учетом </w:t>
      </w:r>
      <w:r w:rsidR="00FA37AE">
        <w:t>п</w:t>
      </w:r>
      <w:r w:rsidR="002E3B4B">
        <w:t xml:space="preserve">рограммы </w:t>
      </w:r>
      <w:r w:rsidR="00311B55" w:rsidRPr="00311B55">
        <w:t>«Устойчивое развитие территории Павловского сельского поселения Павловского района на 2014 – 2017 годы и на период д</w:t>
      </w:r>
      <w:r w:rsidR="00311B55">
        <w:t>о 2020 года»</w:t>
      </w:r>
      <w:r>
        <w:t>, 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93646A" w:rsidRPr="004A5AF1" w:rsidRDefault="0093646A" w:rsidP="00593564">
      <w:pPr>
        <w:pStyle w:val="af2"/>
        <w:jc w:val="both"/>
        <w:rPr>
          <w:sz w:val="24"/>
          <w:szCs w:val="24"/>
        </w:rPr>
      </w:pPr>
      <w:bookmarkStart w:id="24" w:name="_Ref393351494"/>
      <w:r w:rsidRPr="004A5AF1">
        <w:rPr>
          <w:sz w:val="24"/>
          <w:szCs w:val="24"/>
        </w:rPr>
        <w:lastRenderedPageBreak/>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Нормируемый удельный расход тепловой энергии на отопление жилых домов одноквартирных отдельно стоящих и блокированных, кДж/(кв.м x град. °C x </w:t>
      </w:r>
      <w:proofErr w:type="spellStart"/>
      <w:r w:rsidRPr="002C44DE">
        <w:rPr>
          <w:b/>
        </w:rPr>
        <w:t>сут</w:t>
      </w:r>
      <w:proofErr w:type="spellEnd"/>
      <w:r w:rsidRPr="002C44DE">
        <w:rPr>
          <w:b/>
        </w:rPr>
        <w:t>)</w:t>
      </w:r>
    </w:p>
    <w:p w:rsidR="002C44DE" w:rsidRDefault="002C44DE" w:rsidP="002C44DE">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1843"/>
        <w:gridCol w:w="1701"/>
        <w:gridCol w:w="2126"/>
        <w:gridCol w:w="2127"/>
        <w:gridCol w:w="2268"/>
      </w:tblGrid>
      <w:tr w:rsidR="002C44DE" w:rsidRPr="002C44DE" w:rsidTr="002C44DE">
        <w:trPr>
          <w:trHeight w:val="100"/>
        </w:trPr>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Отапливаемая площадь домов, кв.м</w:t>
            </w:r>
          </w:p>
        </w:tc>
        <w:tc>
          <w:tcPr>
            <w:tcW w:w="822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С число</w:t>
            </w:r>
            <w:r w:rsidR="009733AF">
              <w:rPr>
                <w:rFonts w:eastAsia="Calibri"/>
                <w:lang w:eastAsia="en-US"/>
              </w:rPr>
              <w:t>м</w:t>
            </w:r>
            <w:r w:rsidRPr="002C44DE">
              <w:rPr>
                <w:rFonts w:eastAsia="Calibri"/>
                <w:lang w:eastAsia="en-US"/>
              </w:rPr>
              <w:t xml:space="preserve"> этажей</w:t>
            </w:r>
          </w:p>
        </w:tc>
      </w:tr>
      <w:tr w:rsidR="002C44DE" w:rsidRPr="002C44DE" w:rsidTr="002C44DE">
        <w:trPr>
          <w:trHeight w:val="100"/>
        </w:trPr>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ind w:firstLine="540"/>
              <w:jc w:val="both"/>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4</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60 и менее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135</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120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130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250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105</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115</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90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95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100</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80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85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90</w:t>
            </w:r>
          </w:p>
        </w:tc>
      </w:tr>
      <w:tr w:rsidR="002C44DE" w:rsidRPr="002C44DE" w:rsidTr="002C44DE">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1000 и более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70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75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2C44DE" w:rsidRDefault="002C44DE" w:rsidP="002C44DE">
            <w:pPr>
              <w:autoSpaceDE w:val="0"/>
              <w:autoSpaceDN w:val="0"/>
              <w:adjustRightInd w:val="0"/>
              <w:jc w:val="center"/>
              <w:rPr>
                <w:rFonts w:eastAsia="Calibri"/>
                <w:lang w:eastAsia="en-US"/>
              </w:rPr>
            </w:pPr>
            <w:r w:rsidRPr="002C44DE">
              <w:rPr>
                <w:rFonts w:eastAsia="Calibri"/>
                <w:lang w:eastAsia="en-US"/>
              </w:rPr>
              <w:t>80</w:t>
            </w:r>
          </w:p>
        </w:tc>
      </w:tr>
      <w:tr w:rsidR="002C44DE" w:rsidRPr="002C44DE" w:rsidTr="002C44DE">
        <w:trPr>
          <w:trHeight w:val="50"/>
        </w:trPr>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44DE" w:rsidRPr="00D11530" w:rsidRDefault="002C44DE" w:rsidP="002C44DE">
            <w:pPr>
              <w:autoSpaceDE w:val="0"/>
              <w:autoSpaceDN w:val="0"/>
              <w:adjustRightInd w:val="0"/>
              <w:rPr>
                <w:rFonts w:eastAsia="Calibri"/>
                <w:i/>
                <w:lang w:eastAsia="en-US"/>
              </w:rPr>
            </w:pPr>
            <w:r w:rsidRPr="00D11530">
              <w:rPr>
                <w:rFonts w:eastAsia="Calibri"/>
                <w:i/>
                <w:lang w:eastAsia="en-US"/>
              </w:rPr>
              <w:t xml:space="preserve">Примечание: - При промежуточных значениях отапливаемой площади дома </w:t>
            </w:r>
            <w:proofErr w:type="gramStart"/>
            <w:r w:rsidRPr="00D11530">
              <w:rPr>
                <w:rFonts w:eastAsia="Calibri"/>
                <w:i/>
                <w:lang w:eastAsia="en-US"/>
              </w:rPr>
              <w:t>в</w:t>
            </w:r>
            <w:proofErr w:type="gramEnd"/>
          </w:p>
          <w:p w:rsidR="002C44DE" w:rsidRPr="00D11530" w:rsidRDefault="002C44DE" w:rsidP="002C44DE">
            <w:pPr>
              <w:autoSpaceDE w:val="0"/>
              <w:autoSpaceDN w:val="0"/>
              <w:adjustRightInd w:val="0"/>
              <w:rPr>
                <w:rFonts w:eastAsia="Calibri"/>
                <w:i/>
                <w:lang w:eastAsia="en-US"/>
              </w:rPr>
            </w:pPr>
            <w:r w:rsidRPr="00D11530">
              <w:rPr>
                <w:rFonts w:eastAsia="Calibri"/>
                <w:i/>
                <w:lang w:eastAsia="en-US"/>
              </w:rPr>
              <w:t xml:space="preserve">интервале 60 - 100 кв.м значения q должны определяться по </w:t>
            </w:r>
            <w:proofErr w:type="gramStart"/>
            <w:r w:rsidRPr="00D11530">
              <w:rPr>
                <w:rFonts w:eastAsia="Calibri"/>
                <w:i/>
                <w:lang w:eastAsia="en-US"/>
              </w:rPr>
              <w:t>линейной</w:t>
            </w:r>
            <w:proofErr w:type="gramEnd"/>
          </w:p>
          <w:p w:rsidR="002C44DE" w:rsidRPr="002C44DE" w:rsidRDefault="002C44DE" w:rsidP="002C44DE">
            <w:pPr>
              <w:autoSpaceDE w:val="0"/>
              <w:autoSpaceDN w:val="0"/>
              <w:adjustRightInd w:val="0"/>
              <w:rPr>
                <w:rFonts w:eastAsia="Calibri"/>
                <w:lang w:eastAsia="en-US"/>
              </w:rPr>
            </w:pPr>
            <w:r w:rsidRPr="00D11530">
              <w:rPr>
                <w:rFonts w:eastAsia="Calibri"/>
                <w:i/>
                <w:lang w:eastAsia="en-US"/>
              </w:rPr>
              <w:t>интерполяции.</w:t>
            </w:r>
          </w:p>
        </w:tc>
      </w:tr>
    </w:tbl>
    <w:p w:rsidR="001A14E2" w:rsidRDefault="001A14E2" w:rsidP="002C44DE">
      <w:pPr>
        <w:spacing w:line="276" w:lineRule="auto"/>
        <w:jc w:val="both"/>
        <w:rPr>
          <w:b/>
        </w:rPr>
      </w:pPr>
    </w:p>
    <w:p w:rsidR="001A14E2" w:rsidRDefault="001A14E2" w:rsidP="007E191B">
      <w:pPr>
        <w:spacing w:line="276" w:lineRule="auto"/>
        <w:jc w:val="both"/>
        <w:rPr>
          <w:b/>
        </w:rPr>
      </w:pPr>
      <w:r>
        <w:rPr>
          <w:b/>
        </w:rPr>
        <w:t>Таблица 11</w:t>
      </w:r>
      <w:r w:rsidR="007E191B">
        <w:rPr>
          <w:b/>
        </w:rPr>
        <w:t xml:space="preserve"> </w:t>
      </w:r>
      <w:r w:rsidR="007E191B" w:rsidRPr="007E191B">
        <w:rPr>
          <w:b/>
        </w:rPr>
        <w:t>Нормируемый удельный расхо</w:t>
      </w:r>
      <w:r w:rsidR="007E191B">
        <w:rPr>
          <w:b/>
        </w:rPr>
        <w:t xml:space="preserve">д тепловой энергии на отопление зданий, кДж / </w:t>
      </w:r>
      <w:r w:rsidR="007E191B" w:rsidRPr="007E191B">
        <w:rPr>
          <w:b/>
        </w:rPr>
        <w:t xml:space="preserve">(кв.м </w:t>
      </w:r>
      <w:r w:rsidR="007E191B">
        <w:rPr>
          <w:b/>
        </w:rPr>
        <w:t xml:space="preserve">x °C x </w:t>
      </w:r>
      <w:proofErr w:type="spellStart"/>
      <w:r w:rsidR="007E191B">
        <w:rPr>
          <w:b/>
        </w:rPr>
        <w:t>сут</w:t>
      </w:r>
      <w:proofErr w:type="spellEnd"/>
      <w:r w:rsidR="007E191B">
        <w:rPr>
          <w:b/>
        </w:rPr>
        <w:t xml:space="preserve">) или </w:t>
      </w:r>
      <w:r w:rsidR="007E191B" w:rsidRPr="007E191B">
        <w:rPr>
          <w:b/>
        </w:rPr>
        <w:t>[кДж/(куб</w:t>
      </w:r>
      <w:proofErr w:type="gramStart"/>
      <w:r w:rsidR="007E191B" w:rsidRPr="007E191B">
        <w:rPr>
          <w:b/>
        </w:rPr>
        <w:t>.м</w:t>
      </w:r>
      <w:proofErr w:type="gramEnd"/>
      <w:r w:rsidR="007E191B" w:rsidRPr="007E191B">
        <w:rPr>
          <w:b/>
        </w:rPr>
        <w:t xml:space="preserve"> x °C x </w:t>
      </w:r>
      <w:proofErr w:type="spellStart"/>
      <w:r w:rsidR="007E191B" w:rsidRPr="007E191B">
        <w:rPr>
          <w:b/>
        </w:rPr>
        <w:t>сут</w:t>
      </w:r>
      <w:proofErr w:type="spellEnd"/>
      <w:r w:rsidR="007E191B" w:rsidRPr="007E191B">
        <w:rPr>
          <w:b/>
        </w:rPr>
        <w:t>)]</w:t>
      </w:r>
    </w:p>
    <w:p w:rsidR="007E191B" w:rsidRDefault="007E191B" w:rsidP="007E191B">
      <w:pPr>
        <w:spacing w:line="276" w:lineRule="auto"/>
        <w:jc w:val="both"/>
        <w:rPr>
          <w:b/>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1701"/>
        <w:gridCol w:w="1418"/>
        <w:gridCol w:w="1417"/>
        <w:gridCol w:w="1134"/>
        <w:gridCol w:w="992"/>
        <w:gridCol w:w="1134"/>
      </w:tblGrid>
      <w:tr w:rsidR="007E191B" w:rsidRPr="007E191B" w:rsidTr="00B91A05">
        <w:trPr>
          <w:trHeight w:val="100"/>
        </w:trPr>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Типы зданий</w:t>
            </w:r>
          </w:p>
        </w:tc>
        <w:tc>
          <w:tcPr>
            <w:tcW w:w="779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Этажность зданий</w:t>
            </w:r>
          </w:p>
        </w:tc>
      </w:tr>
      <w:tr w:rsidR="007E191B" w:rsidRPr="007E191B" w:rsidTr="00B91A05">
        <w:trPr>
          <w:trHeight w:val="100"/>
        </w:trPr>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ind w:firstLine="540"/>
              <w:jc w:val="both"/>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1 - 3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4, 5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6, 7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8, 9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10, 11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rPr>
                <w:rFonts w:eastAsia="Calibri"/>
                <w:lang w:eastAsia="en-US"/>
              </w:rPr>
            </w:pPr>
            <w:r w:rsidRPr="007E191B">
              <w:rPr>
                <w:rFonts w:eastAsia="Calibri"/>
                <w:lang w:eastAsia="en-US"/>
              </w:rPr>
              <w:t>12 и выше</w:t>
            </w:r>
          </w:p>
        </w:tc>
      </w:tr>
      <w:tr w:rsidR="007E191B" w:rsidRPr="007E191B" w:rsidTr="00B91A05">
        <w:trPr>
          <w:trHeight w:val="50"/>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rPr>
                <w:rFonts w:eastAsia="Calibri"/>
                <w:lang w:eastAsia="en-US"/>
              </w:rPr>
            </w:pPr>
            <w:r w:rsidRPr="007E191B">
              <w:rPr>
                <w:rFonts w:eastAsia="Calibri"/>
                <w:lang w:eastAsia="en-US"/>
              </w:rPr>
              <w:t>1. Жилые, гостиницы, общежития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rPr>
                <w:rFonts w:eastAsia="Calibri"/>
                <w:lang w:eastAsia="en-US"/>
              </w:rPr>
            </w:pPr>
            <w:r>
              <w:rPr>
                <w:rFonts w:eastAsia="Calibri"/>
                <w:lang w:eastAsia="en-US"/>
              </w:rPr>
              <w:t>По таблице 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rPr>
                <w:rFonts w:eastAsia="Calibri"/>
                <w:lang w:eastAsia="en-US"/>
              </w:rPr>
            </w:pPr>
            <w:r w:rsidRPr="007E191B">
              <w:rPr>
                <w:rFonts w:eastAsia="Calibri"/>
                <w:lang w:eastAsia="en-US"/>
              </w:rPr>
              <w:t>85 [31] для 4-этажных одноквартирных и блок</w:t>
            </w:r>
            <w:r>
              <w:rPr>
                <w:rFonts w:eastAsia="Calibri"/>
                <w:lang w:eastAsia="en-US"/>
              </w:rPr>
              <w:t>ированных домов - по таблице 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80 [29]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76 [27,5]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72 [26]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70 [25]</w:t>
            </w:r>
          </w:p>
        </w:tc>
      </w:tr>
      <w:tr w:rsidR="007E191B" w:rsidRPr="007E191B" w:rsidTr="00B91A05">
        <w:trPr>
          <w:trHeight w:val="50"/>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B91A05">
            <w:pPr>
              <w:autoSpaceDE w:val="0"/>
              <w:autoSpaceDN w:val="0"/>
              <w:adjustRightInd w:val="0"/>
              <w:rPr>
                <w:rFonts w:eastAsia="Calibri"/>
                <w:lang w:eastAsia="en-US"/>
              </w:rPr>
            </w:pPr>
            <w:r w:rsidRPr="007E191B">
              <w:rPr>
                <w:rFonts w:eastAsia="Calibri"/>
                <w:lang w:eastAsia="en-US"/>
              </w:rPr>
              <w:t xml:space="preserve">2. </w:t>
            </w:r>
            <w:proofErr w:type="gramStart"/>
            <w:r w:rsidRPr="007E191B">
              <w:rPr>
                <w:rFonts w:eastAsia="Calibri"/>
                <w:lang w:eastAsia="en-US"/>
              </w:rPr>
              <w:t xml:space="preserve">Общественные, кроме </w:t>
            </w:r>
            <w:r w:rsidR="00B91A05">
              <w:rPr>
                <w:rFonts w:eastAsia="Calibri"/>
                <w:lang w:eastAsia="en-US"/>
              </w:rPr>
              <w:t>поликлиник, лечебных учреждений, домов-интернатов, дошкольных учреждений и учреждений сервисного обслуживания</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[42]; [38]; [36] соответственно нарастанию этажности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[29,5]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w:t>
            </w:r>
          </w:p>
        </w:tc>
      </w:tr>
      <w:tr w:rsidR="007E191B" w:rsidRPr="007E191B" w:rsidTr="00B91A05">
        <w:trPr>
          <w:trHeight w:val="50"/>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B91A05" w:rsidP="007E191B">
            <w:pPr>
              <w:autoSpaceDE w:val="0"/>
              <w:autoSpaceDN w:val="0"/>
              <w:adjustRightInd w:val="0"/>
              <w:rPr>
                <w:rFonts w:eastAsia="Calibri"/>
                <w:lang w:eastAsia="en-US"/>
              </w:rPr>
            </w:pPr>
            <w:bookmarkStart w:id="25" w:name="Par92"/>
            <w:bookmarkStart w:id="26" w:name="Par106"/>
            <w:bookmarkEnd w:id="25"/>
            <w:bookmarkEnd w:id="26"/>
            <w:r>
              <w:rPr>
                <w:rFonts w:eastAsia="Calibri"/>
                <w:lang w:eastAsia="en-US"/>
              </w:rPr>
              <w:t>3</w:t>
            </w:r>
            <w:r w:rsidR="007E191B" w:rsidRPr="007E191B">
              <w:rPr>
                <w:rFonts w:eastAsia="Calibri"/>
                <w:lang w:eastAsia="en-US"/>
              </w:rPr>
              <w:t xml:space="preserve">. Сервисного обслуживания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[23]; [22]; [21] соответственно нарастанию этажности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w:t>
            </w:r>
          </w:p>
        </w:tc>
      </w:tr>
      <w:tr w:rsidR="007E191B" w:rsidRPr="007E191B" w:rsidTr="00B91A05">
        <w:trPr>
          <w:trHeight w:val="50"/>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B91A05" w:rsidP="007E191B">
            <w:pPr>
              <w:autoSpaceDE w:val="0"/>
              <w:autoSpaceDN w:val="0"/>
              <w:adjustRightInd w:val="0"/>
              <w:rPr>
                <w:rFonts w:eastAsia="Calibri"/>
                <w:lang w:eastAsia="en-US"/>
              </w:rPr>
            </w:pPr>
            <w:r>
              <w:rPr>
                <w:rFonts w:eastAsia="Calibri"/>
                <w:lang w:eastAsia="en-US"/>
              </w:rPr>
              <w:t>4</w:t>
            </w:r>
            <w:r w:rsidR="007E191B" w:rsidRPr="007E191B">
              <w:rPr>
                <w:rFonts w:eastAsia="Calibri"/>
                <w:lang w:eastAsia="en-US"/>
              </w:rPr>
              <w:t>. Административного назначения:</w:t>
            </w:r>
          </w:p>
          <w:p w:rsidR="007E191B" w:rsidRPr="007E191B" w:rsidRDefault="007E191B" w:rsidP="007E191B">
            <w:pPr>
              <w:autoSpaceDE w:val="0"/>
              <w:autoSpaceDN w:val="0"/>
              <w:adjustRightInd w:val="0"/>
              <w:rPr>
                <w:rFonts w:eastAsia="Calibri"/>
                <w:lang w:eastAsia="en-US"/>
              </w:rPr>
            </w:pPr>
            <w:r w:rsidRPr="007E191B">
              <w:rPr>
                <w:rFonts w:eastAsia="Calibri"/>
                <w:lang w:eastAsia="en-US"/>
              </w:rPr>
              <w:t>офисы; банки;</w:t>
            </w:r>
          </w:p>
          <w:p w:rsidR="007E191B" w:rsidRPr="007E191B" w:rsidRDefault="007E191B" w:rsidP="007E191B">
            <w:pPr>
              <w:autoSpaceDE w:val="0"/>
              <w:autoSpaceDN w:val="0"/>
              <w:adjustRightInd w:val="0"/>
              <w:rPr>
                <w:rFonts w:eastAsia="Calibri"/>
                <w:lang w:eastAsia="en-US"/>
              </w:rPr>
            </w:pPr>
            <w:r w:rsidRPr="007E191B">
              <w:rPr>
                <w:rFonts w:eastAsia="Calibri"/>
                <w:lang w:eastAsia="en-US"/>
              </w:rPr>
              <w:t>научно - исследовательские и проектные организации;</w:t>
            </w:r>
          </w:p>
          <w:p w:rsidR="007E191B" w:rsidRPr="007E191B" w:rsidRDefault="007E191B" w:rsidP="007E191B">
            <w:pPr>
              <w:autoSpaceDE w:val="0"/>
              <w:autoSpaceDN w:val="0"/>
              <w:adjustRightInd w:val="0"/>
              <w:rPr>
                <w:rFonts w:eastAsia="Calibri"/>
                <w:lang w:eastAsia="en-US"/>
              </w:rPr>
            </w:pPr>
            <w:r w:rsidRPr="007E191B">
              <w:rPr>
                <w:rFonts w:eastAsia="Calibri"/>
                <w:lang w:eastAsia="en-US"/>
              </w:rPr>
              <w:t>судебно - юридические учреждения и прокуратура, редакционно-издательские организации (за исключением типографии)</w:t>
            </w:r>
          </w:p>
          <w:p w:rsidR="007E191B" w:rsidRPr="007E191B" w:rsidRDefault="007E191B" w:rsidP="007E191B">
            <w:pPr>
              <w:autoSpaceDE w:val="0"/>
              <w:autoSpaceDN w:val="0"/>
              <w:adjustRightInd w:val="0"/>
              <w:rPr>
                <w:rFonts w:eastAsia="Calibri"/>
                <w:lang w:eastAsia="en-US"/>
              </w:rPr>
            </w:pPr>
            <w:r w:rsidRPr="007E191B">
              <w:rPr>
                <w:rFonts w:eastAsia="Calibri"/>
                <w:lang w:eastAsia="en-US"/>
              </w:rPr>
              <w:t>административные учреждения различных предприятий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[36]; [34]; [33] соответственно нарастанию этажности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191B" w:rsidRPr="007E191B" w:rsidRDefault="007E191B" w:rsidP="007E191B">
            <w:pPr>
              <w:autoSpaceDE w:val="0"/>
              <w:autoSpaceDN w:val="0"/>
              <w:adjustRightInd w:val="0"/>
              <w:jc w:val="center"/>
              <w:rPr>
                <w:rFonts w:eastAsia="Calibri"/>
                <w:lang w:eastAsia="en-US"/>
              </w:rPr>
            </w:pPr>
            <w:r w:rsidRPr="007E191B">
              <w:rPr>
                <w:rFonts w:eastAsia="Calibri"/>
                <w:lang w:eastAsia="en-US"/>
              </w:rPr>
              <w:t>[20]</w:t>
            </w:r>
          </w:p>
        </w:tc>
      </w:tr>
    </w:tbl>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7" w:name="_Toc404938166"/>
      <w:r w:rsidRPr="004A5AF1">
        <w:rPr>
          <w:sz w:val="24"/>
          <w:szCs w:val="24"/>
        </w:rPr>
        <w:lastRenderedPageBreak/>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7"/>
    </w:p>
    <w:p w:rsidR="0093646A" w:rsidRPr="004A5AF1" w:rsidRDefault="0093646A" w:rsidP="00593564">
      <w:pPr>
        <w:spacing w:line="276" w:lineRule="auto"/>
        <w:ind w:firstLine="709"/>
        <w:jc w:val="both"/>
      </w:pPr>
      <w:proofErr w:type="gramStart"/>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roofErr w:type="gramEnd"/>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841921">
        <w:t>Павловск</w:t>
      </w:r>
      <w:r w:rsidR="00EE5DFE">
        <w:t>ого</w:t>
      </w:r>
      <w:r w:rsidR="00B0053D" w:rsidRPr="004A5AF1">
        <w:t xml:space="preserve"> </w:t>
      </w:r>
      <w:r w:rsidR="00841921">
        <w:t>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8" w:name="_Ref393351898"/>
      <w:r w:rsidRPr="004A5AF1">
        <w:rPr>
          <w:sz w:val="24"/>
          <w:szCs w:val="24"/>
        </w:rPr>
        <w:t xml:space="preserve">Таблица </w:t>
      </w:r>
      <w:bookmarkEnd w:id="28"/>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08725D" w:rsidRDefault="0008725D" w:rsidP="0008725D">
      <w:pPr>
        <w:spacing w:line="276" w:lineRule="auto"/>
        <w:jc w:val="both"/>
        <w:rPr>
          <w:b/>
        </w:rPr>
      </w:pPr>
      <w:r w:rsidRPr="0008725D">
        <w:rPr>
          <w:b/>
        </w:rPr>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6"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roofErr w:type="spellStart"/>
            <w:r w:rsidRPr="0008725D">
              <w:rPr>
                <w:bCs/>
              </w:rPr>
              <w:lastRenderedPageBreak/>
              <w:t>Пищеприготовление</w:t>
            </w:r>
            <w:proofErr w:type="spellEnd"/>
            <w:r w:rsidRPr="0008725D">
              <w:rPr>
                <w:bCs/>
              </w:rPr>
              <w:t xml:space="preserve"> при наличии газовой плиты (куб</w:t>
            </w:r>
            <w:proofErr w:type="gramStart"/>
            <w:r w:rsidRPr="0008725D">
              <w:rPr>
                <w:bCs/>
              </w:rPr>
              <w:t>.м</w:t>
            </w:r>
            <w:proofErr w:type="gramEnd"/>
            <w:r w:rsidRPr="0008725D">
              <w:rPr>
                <w:bCs/>
              </w:rPr>
              <w:t xml:space="preserve">/чел.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Подогрев воды (куб</w:t>
            </w:r>
            <w:proofErr w:type="gramStart"/>
            <w:r w:rsidRPr="0008725D">
              <w:rPr>
                <w:bCs/>
              </w:rPr>
              <w:t>.м</w:t>
            </w:r>
            <w:proofErr w:type="gramEnd"/>
            <w:r w:rsidRPr="0008725D">
              <w:rPr>
                <w:bCs/>
              </w:rPr>
              <w:t xml:space="preserve">/чел.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Отопление жилых помещений (куб</w:t>
            </w:r>
            <w:proofErr w:type="gramStart"/>
            <w:r w:rsidRPr="0008725D">
              <w:rPr>
                <w:bCs/>
              </w:rPr>
              <w:t>.м</w:t>
            </w:r>
            <w:proofErr w:type="gramEnd"/>
            <w:r w:rsidRPr="0008725D">
              <w:rPr>
                <w:bCs/>
              </w:rPr>
              <w:t xml:space="preserve">/кв.м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w:t>
            </w:r>
            <w:proofErr w:type="spellStart"/>
            <w:r w:rsidRPr="0008725D">
              <w:rPr>
                <w:bCs/>
              </w:rPr>
              <w:t>электроводонагревателя</w:t>
            </w:r>
            <w:proofErr w:type="spellEnd"/>
            <w:r w:rsidRPr="0008725D">
              <w:rPr>
                <w:bCs/>
              </w:rPr>
              <w:t xml:space="preserve">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w:t>
            </w:r>
            <w:proofErr w:type="gramStart"/>
            <w:r w:rsidRPr="0008725D">
              <w:rPr>
                <w:bCs/>
              </w:rPr>
              <w:t>.м</w:t>
            </w:r>
            <w:proofErr w:type="gramEnd"/>
            <w:r w:rsidRPr="0008725D">
              <w:rPr>
                <w:bCs/>
              </w:rPr>
              <w:t xml:space="preserve">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w:t>
            </w:r>
            <w:proofErr w:type="gramStart"/>
            <w:r w:rsidRPr="0008725D">
              <w:rPr>
                <w:bCs/>
              </w:rPr>
              <w:t>.м</w:t>
            </w:r>
            <w:proofErr w:type="gramEnd"/>
            <w:r w:rsidRPr="0008725D">
              <w:rPr>
                <w:bCs/>
              </w:rPr>
              <w:t xml:space="preserve">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w:t>
            </w:r>
            <w:proofErr w:type="gramStart"/>
            <w:r w:rsidRPr="0008725D">
              <w:rPr>
                <w:bCs/>
              </w:rPr>
              <w:t>.м</w:t>
            </w:r>
            <w:proofErr w:type="gramEnd"/>
            <w:r w:rsidRPr="0008725D">
              <w:rPr>
                <w:bCs/>
              </w:rPr>
              <w:t xml:space="preserve">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29" w:name="_Toc404938167"/>
      <w:r w:rsidRPr="004A5AF1">
        <w:rPr>
          <w:sz w:val="24"/>
          <w:szCs w:val="24"/>
        </w:rPr>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29"/>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841921">
        <w:t>Павловск</w:t>
      </w:r>
      <w:r w:rsidR="00EE5DFE">
        <w:t>ого</w:t>
      </w:r>
      <w:r w:rsidR="008608D1" w:rsidRPr="004A5AF1">
        <w:t xml:space="preserve"> </w:t>
      </w:r>
      <w:r w:rsidR="00841921">
        <w:t>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w:t>
      </w:r>
      <w:r w:rsidR="0093646A" w:rsidRPr="004A5AF1">
        <w:lastRenderedPageBreak/>
        <w:t xml:space="preserve">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841921">
        <w:t>Павловск</w:t>
      </w:r>
      <w:r w:rsidR="00EE5DFE">
        <w:t>ого</w:t>
      </w:r>
      <w:r w:rsidRPr="004A5AF1">
        <w:t xml:space="preserve"> </w:t>
      </w:r>
      <w:r w:rsidR="00841921">
        <w:t>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 xml:space="preserve">В соответствии с ВСН 14278 тм-т1 «Нормы отвода земель для электрических сетей напряжением 0,38 – 750 </w:t>
      </w:r>
      <w:proofErr w:type="spellStart"/>
      <w:r w:rsidRPr="004A5AF1">
        <w:t>кВ</w:t>
      </w:r>
      <w:proofErr w:type="spellEnd"/>
      <w:r w:rsidRPr="004A5AF1">
        <w:t>»,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0" w:name="_Ref393352380"/>
      <w:r w:rsidRPr="004A5AF1">
        <w:rPr>
          <w:sz w:val="24"/>
          <w:szCs w:val="24"/>
        </w:rPr>
        <w:t xml:space="preserve">Таблица </w:t>
      </w:r>
      <w:bookmarkEnd w:id="30"/>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 xml:space="preserve">от 6 </w:t>
            </w:r>
            <w:proofErr w:type="spellStart"/>
            <w:r w:rsidR="00CE0F50" w:rsidRPr="004A5AF1">
              <w:rPr>
                <w:sz w:val="24"/>
                <w:szCs w:val="24"/>
              </w:rPr>
              <w:t>кВ</w:t>
            </w:r>
            <w:proofErr w:type="spellEnd"/>
            <w:r w:rsidR="00CE0F50" w:rsidRPr="004A5AF1">
              <w:rPr>
                <w:sz w:val="24"/>
                <w:szCs w:val="24"/>
              </w:rPr>
              <w:t xml:space="preserve"> до 10 </w:t>
            </w:r>
            <w:proofErr w:type="spellStart"/>
            <w:r w:rsidR="00CE0F50" w:rsidRPr="004A5AF1">
              <w:rPr>
                <w:sz w:val="24"/>
                <w:szCs w:val="24"/>
              </w:rPr>
              <w:t>кВ</w:t>
            </w:r>
            <w:proofErr w:type="spellEnd"/>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w:t>
            </w:r>
            <w:proofErr w:type="spellStart"/>
            <w:r w:rsidR="00CE0F50" w:rsidRPr="004A5AF1">
              <w:rPr>
                <w:sz w:val="24"/>
                <w:szCs w:val="24"/>
              </w:rPr>
              <w:t>кВ</w:t>
            </w:r>
            <w:proofErr w:type="spellEnd"/>
            <w:r w:rsidR="00CE0F50" w:rsidRPr="004A5AF1">
              <w:rPr>
                <w:sz w:val="24"/>
                <w:szCs w:val="24"/>
              </w:rPr>
              <w:t xml:space="preserve"> до </w:t>
            </w:r>
            <w:r w:rsidR="0093646A" w:rsidRPr="004A5AF1">
              <w:rPr>
                <w:sz w:val="24"/>
                <w:szCs w:val="24"/>
              </w:rPr>
              <w:t xml:space="preserve">35 </w:t>
            </w:r>
            <w:proofErr w:type="spellStart"/>
            <w:r w:rsidR="0093646A" w:rsidRPr="004A5AF1">
              <w:rPr>
                <w:sz w:val="24"/>
                <w:szCs w:val="24"/>
              </w:rPr>
              <w:t>кВ</w:t>
            </w:r>
            <w:proofErr w:type="spellEnd"/>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lastRenderedPageBreak/>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lastRenderedPageBreak/>
              <w:t>Норматив потребления (</w:t>
            </w:r>
            <w:proofErr w:type="spellStart"/>
            <w:r w:rsidRPr="00537DBE">
              <w:rPr>
                <w:bCs/>
              </w:rPr>
              <w:t>кВт</w:t>
            </w:r>
            <w:proofErr w:type="gramStart"/>
            <w:r w:rsidRPr="00537DBE">
              <w:rPr>
                <w:bCs/>
              </w:rPr>
              <w:t>.ч</w:t>
            </w:r>
            <w:proofErr w:type="spellEnd"/>
            <w:proofErr w:type="gramEnd"/>
            <w:r w:rsidRPr="00537DBE">
              <w:rPr>
                <w:bCs/>
              </w:rPr>
              <w:t xml:space="preserve">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proofErr w:type="gramStart"/>
            <w:r w:rsidRPr="00537DBE">
              <w:rPr>
                <w:bCs/>
              </w:rPr>
              <w:t xml:space="preserve">Число проживающих в многоквартирных и жилых домах </w:t>
            </w:r>
            <w:proofErr w:type="gramEnd"/>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lastRenderedPageBreak/>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w:t>
            </w:r>
            <w:proofErr w:type="spellStart"/>
            <w:r>
              <w:t>кВт</w:t>
            </w:r>
            <w:proofErr w:type="gramStart"/>
            <w:r>
              <w:t>.ч</w:t>
            </w:r>
            <w:proofErr w:type="spellEnd"/>
            <w:proofErr w:type="gramEnd"/>
            <w:r>
              <w:t xml:space="preserve">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1" w:name="_Toc404938168"/>
      <w:r w:rsidRPr="004A5AF1">
        <w:rPr>
          <w:sz w:val="24"/>
          <w:szCs w:val="24"/>
        </w:rPr>
        <w:t xml:space="preserve">В </w:t>
      </w:r>
      <w:r w:rsidR="00973A0D" w:rsidRPr="004A5AF1">
        <w:rPr>
          <w:sz w:val="24"/>
          <w:szCs w:val="24"/>
        </w:rPr>
        <w:t>области автомобильных дорог местного значения</w:t>
      </w:r>
      <w:bookmarkEnd w:id="31"/>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841921">
        <w:t>Павловск</w:t>
      </w:r>
      <w:r w:rsidR="00EE5DFE">
        <w:t>ого</w:t>
      </w:r>
      <w:r w:rsidR="003634D4" w:rsidRPr="004A5AF1">
        <w:t xml:space="preserve"> </w:t>
      </w:r>
      <w:r w:rsidR="00841921">
        <w:t>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841921">
        <w:t>Павловск</w:t>
      </w:r>
      <w:r w:rsidR="00EE5DFE">
        <w:t>ого</w:t>
      </w:r>
      <w:r w:rsidR="003634D4" w:rsidRPr="004A5AF1">
        <w:t xml:space="preserve"> </w:t>
      </w:r>
      <w:r w:rsidR="00841921">
        <w:t>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w:t>
      </w:r>
      <w:r w:rsidR="003634D4" w:rsidRPr="004A5AF1">
        <w:lastRenderedPageBreak/>
        <w:t xml:space="preserve">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2"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2"/>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250 - 290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42.13330.2011, таблице 96 части I РНГП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lastRenderedPageBreak/>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в условиях реконструкции</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15,0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12,0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12,0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6,0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Проезды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8,0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5,0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lastRenderedPageBreak/>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42.13330.2011, п. 5.5.114 части II РНГП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311B55" w:rsidP="00311B55">
      <w:pPr>
        <w:spacing w:line="276" w:lineRule="auto"/>
        <w:ind w:firstLine="709"/>
        <w:jc w:val="both"/>
      </w:pPr>
      <w:r>
        <w:t>Согласно таблице 108 части I РНГП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3" w:name="_Ref393371437"/>
    </w:p>
    <w:bookmarkEnd w:id="33"/>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0D3B17">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pPr>
              <w:widowControl w:val="0"/>
              <w:autoSpaceDE w:val="0"/>
              <w:autoSpaceDN w:val="0"/>
              <w:adjustRightInd w:val="0"/>
              <w:jc w:val="center"/>
            </w:pPr>
            <w:r w:rsidRPr="004A5AF1">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DB223C">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DB223C">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DB223C">
            <w:pPr>
              <w:widowControl w:val="0"/>
              <w:autoSpaceDE w:val="0"/>
              <w:autoSpaceDN w:val="0"/>
              <w:adjustRightInd w:val="0"/>
              <w:jc w:val="center"/>
            </w:pPr>
            <w:r>
              <w:t>2025</w:t>
            </w:r>
          </w:p>
        </w:tc>
      </w:tr>
      <w:tr w:rsidR="00EA3756" w:rsidRPr="004A5AF1" w:rsidTr="00EA3756">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pPr>
              <w:widowControl w:val="0"/>
              <w:autoSpaceDE w:val="0"/>
              <w:autoSpaceDN w:val="0"/>
              <w:adjustRightInd w:val="0"/>
              <w:jc w:val="center"/>
              <w:outlineLvl w:val="0"/>
            </w:pPr>
            <w:r w:rsidRPr="004A5AF1">
              <w:t>Здания и сооружения</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28    </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38</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21     </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29</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lastRenderedPageBreak/>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14     </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19</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Дошкольные учреждения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7</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Школы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8</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7        </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10</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14</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Аптеки и аптечные магазины:</w:t>
            </w:r>
          </w:p>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p>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 объект</w:t>
            </w:r>
          </w:p>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p>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2</w:t>
            </w:r>
          </w:p>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301381">
            <w:pPr>
              <w:widowControl w:val="0"/>
              <w:autoSpaceDE w:val="0"/>
              <w:autoSpaceDN w:val="0"/>
              <w:adjustRightInd w:val="0"/>
              <w:rPr>
                <w:rFonts w:eastAsia="Calibri"/>
                <w:lang w:eastAsia="en-US"/>
              </w:rPr>
            </w:pPr>
          </w:p>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3</w:t>
            </w:r>
          </w:p>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7</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7</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 xml:space="preserve">Спортивные тренировочные залы, спортклубы, спорткомплексы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25</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3</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21</w:t>
            </w:r>
          </w:p>
          <w:p w:rsidR="00543DCC" w:rsidRPr="007B1A31" w:rsidRDefault="00543DCC" w:rsidP="00301381">
            <w:pPr>
              <w:widowControl w:val="0"/>
              <w:autoSpaceDE w:val="0"/>
              <w:autoSpaceDN w:val="0"/>
              <w:adjustRightInd w:val="0"/>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30</w:t>
            </w:r>
          </w:p>
        </w:tc>
      </w:tr>
      <w:tr w:rsidR="00543DCC"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301381">
            <w:pPr>
              <w:widowControl w:val="0"/>
              <w:autoSpaceDE w:val="0"/>
              <w:autoSpaceDN w:val="0"/>
              <w:adjustRightInd w:val="0"/>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543DCC" w:rsidRPr="007B1A31">
              <w:rPr>
                <w:rFonts w:eastAsia="Calibri"/>
                <w:lang w:eastAsia="en-US"/>
              </w:rPr>
              <w:t>15</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13</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13</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10</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7</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48</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2C37B0">
            <w:pPr>
              <w:widowControl w:val="0"/>
              <w:autoSpaceDE w:val="0"/>
              <w:autoSpaceDN w:val="0"/>
              <w:adjustRightInd w:val="0"/>
              <w:rPr>
                <w:rFonts w:eastAsia="Calibri"/>
                <w:lang w:eastAsia="en-US"/>
              </w:rPr>
            </w:pPr>
            <w:r w:rsidRPr="007B1A31">
              <w:rPr>
                <w:rFonts w:eastAsia="Calibri"/>
                <w:lang w:eastAsia="en-US"/>
              </w:rPr>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29</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24</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9</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18</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 xml:space="preserve">химчистки) </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3</w:t>
            </w:r>
          </w:p>
        </w:tc>
      </w:tr>
      <w:tr w:rsidR="00301381"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Pr>
                <w:rFonts w:eastAsia="Calibri"/>
                <w:lang w:eastAsia="en-US"/>
              </w:rPr>
              <w:t>100 пассажиров, прибы</w:t>
            </w:r>
            <w:r w:rsidRPr="007B1A31">
              <w:rPr>
                <w:rFonts w:eastAsia="Calibri"/>
                <w:lang w:eastAsia="en-US"/>
              </w:rPr>
              <w:t xml:space="preserve">вающих в час «пик» </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301381">
            <w:pPr>
              <w:widowControl w:val="0"/>
              <w:autoSpaceDE w:val="0"/>
              <w:autoSpaceDN w:val="0"/>
              <w:adjustRightInd w:val="0"/>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EB5EB4" w:rsidP="00301381">
            <w:pPr>
              <w:widowControl w:val="0"/>
              <w:autoSpaceDE w:val="0"/>
              <w:autoSpaceDN w:val="0"/>
              <w:adjustRightInd w:val="0"/>
              <w:rPr>
                <w:rFonts w:eastAsia="Calibri"/>
                <w:lang w:eastAsia="en-US"/>
              </w:rPr>
            </w:pPr>
            <w:r>
              <w:rPr>
                <w:rFonts w:eastAsia="Calibri"/>
                <w:lang w:eastAsia="en-US"/>
              </w:rPr>
              <w:t xml:space="preserve"> </w:t>
            </w:r>
            <w:r w:rsidR="00301381" w:rsidRPr="007B1A31">
              <w:rPr>
                <w:rFonts w:eastAsia="Calibri"/>
                <w:lang w:eastAsia="en-US"/>
              </w:rPr>
              <w:t>29</w:t>
            </w:r>
          </w:p>
        </w:tc>
      </w:tr>
      <w:tr w:rsidR="00EA3756" w:rsidRPr="004A5AF1" w:rsidTr="00EA3756">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pPr>
              <w:widowControl w:val="0"/>
              <w:autoSpaceDE w:val="0"/>
              <w:autoSpaceDN w:val="0"/>
              <w:adjustRightInd w:val="0"/>
              <w:jc w:val="center"/>
              <w:outlineLvl w:val="0"/>
            </w:pPr>
            <w:r w:rsidRPr="004A5AF1">
              <w:lastRenderedPageBreak/>
              <w:t>Рекреационные территории и объекты отдыха</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38</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19</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29</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29</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10</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29</w:t>
            </w:r>
          </w:p>
        </w:tc>
      </w:tr>
      <w:tr w:rsidR="00CC7DB5" w:rsidRPr="004A5AF1" w:rsidTr="0030138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highlight w:val="yellow"/>
                <w:lang w:eastAsia="en-US"/>
              </w:rPr>
            </w:pPr>
            <w:r>
              <w:rPr>
                <w:rFonts w:eastAsia="Calibri"/>
                <w:lang w:eastAsia="en-US"/>
              </w:rPr>
              <w:t>Н</w:t>
            </w:r>
            <w:r w:rsidRPr="007B1A31">
              <w:rPr>
                <w:rFonts w:eastAsia="Calibri"/>
                <w:lang w:eastAsia="en-US"/>
              </w:rPr>
              <w:t xml:space="preserve">е  менее  2 </w:t>
            </w:r>
          </w:p>
        </w:tc>
      </w:tr>
      <w:tr w:rsidR="00CC7DB5" w:rsidRPr="004A5AF1" w:rsidTr="00EA3756">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По расчетной вместимости</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19</w:t>
            </w:r>
          </w:p>
        </w:tc>
      </w:tr>
      <w:tr w:rsidR="00CC7DB5" w:rsidRPr="004A5AF1" w:rsidTr="00DB223C">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 xml:space="preserve">Садоводческие товарищества </w:t>
            </w:r>
          </w:p>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p>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870219">
            <w:pPr>
              <w:widowControl w:val="0"/>
              <w:autoSpaceDE w:val="0"/>
              <w:autoSpaceDN w:val="0"/>
              <w:adjustRightInd w:val="0"/>
              <w:rPr>
                <w:rFonts w:eastAsia="Calibri"/>
                <w:lang w:eastAsia="en-US"/>
              </w:rPr>
            </w:pPr>
          </w:p>
          <w:p w:rsidR="00CC7DB5" w:rsidRPr="007B1A31" w:rsidRDefault="00CC7DB5" w:rsidP="00870219">
            <w:pPr>
              <w:widowControl w:val="0"/>
              <w:autoSpaceDE w:val="0"/>
              <w:autoSpaceDN w:val="0"/>
              <w:adjustRightInd w:val="0"/>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870219">
            <w:pPr>
              <w:widowControl w:val="0"/>
              <w:autoSpaceDE w:val="0"/>
              <w:autoSpaceDN w:val="0"/>
              <w:adjustRightInd w:val="0"/>
              <w:rPr>
                <w:rFonts w:eastAsia="Calibri"/>
                <w:lang w:eastAsia="en-US"/>
              </w:rPr>
            </w:pPr>
          </w:p>
          <w:p w:rsidR="00CC7DB5" w:rsidRPr="007B1A31" w:rsidRDefault="00EB5EB4" w:rsidP="00870219">
            <w:pPr>
              <w:widowControl w:val="0"/>
              <w:autoSpaceDE w:val="0"/>
              <w:autoSpaceDN w:val="0"/>
              <w:adjustRightInd w:val="0"/>
              <w:rPr>
                <w:rFonts w:eastAsia="Calibri"/>
                <w:lang w:eastAsia="en-US"/>
              </w:rPr>
            </w:pPr>
            <w:r>
              <w:rPr>
                <w:rFonts w:eastAsia="Calibri"/>
                <w:lang w:eastAsia="en-US"/>
              </w:rPr>
              <w:t xml:space="preserve"> </w:t>
            </w:r>
            <w:r w:rsidR="00CC7DB5" w:rsidRPr="007B1A31">
              <w:rPr>
                <w:rFonts w:eastAsia="Calibri"/>
                <w:lang w:eastAsia="en-US"/>
              </w:rPr>
              <w:t>4</w:t>
            </w:r>
          </w:p>
        </w:tc>
      </w:tr>
    </w:tbl>
    <w:p w:rsidR="00B150BA" w:rsidRPr="00B150BA" w:rsidRDefault="00C031DD" w:rsidP="007A3E16">
      <w:pPr>
        <w:widowControl w:val="0"/>
        <w:autoSpaceDE w:val="0"/>
        <w:autoSpaceDN w:val="0"/>
        <w:adjustRightInd w:val="0"/>
        <w:ind w:firstLine="709"/>
        <w:jc w:val="both"/>
        <w:rPr>
          <w:b/>
          <w:i/>
          <w:u w:val="single"/>
        </w:rPr>
      </w:pPr>
      <w:hyperlink r:id="rId18"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lastRenderedPageBreak/>
        <w:t xml:space="preserve">Согласно п. 5.5.161 части II </w:t>
      </w:r>
      <w:r w:rsidR="005C76AA">
        <w:t>НГП</w:t>
      </w:r>
      <w:r>
        <w:t xml:space="preserve"> Краснодарского края установлены расчетные показатели минимально допустимого уровня </w:t>
      </w:r>
      <w:proofErr w:type="gramStart"/>
      <w:r>
        <w:t>размеров земельных участков станций технического обслуживания автомобилей</w:t>
      </w:r>
      <w:proofErr w:type="gramEnd"/>
      <w:r>
        <w:t>:</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4"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4"/>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5" w:name="_Toc404938171"/>
      <w:r w:rsidRPr="004A5AF1">
        <w:rPr>
          <w:sz w:val="24"/>
          <w:szCs w:val="24"/>
        </w:rPr>
        <w:t>В области предупреждения и ликвидации последствий чрезвычайных ситуаций</w:t>
      </w:r>
      <w:bookmarkEnd w:id="35"/>
    </w:p>
    <w:p w:rsidR="00B03252" w:rsidRPr="004A5AF1" w:rsidRDefault="00B03252" w:rsidP="00A72907">
      <w:pPr>
        <w:autoSpaceDE w:val="0"/>
        <w:autoSpaceDN w:val="0"/>
        <w:adjustRightInd w:val="0"/>
        <w:spacing w:line="276" w:lineRule="auto"/>
        <w:ind w:firstLine="709"/>
        <w:jc w:val="both"/>
      </w:pPr>
      <w:bookmarkStart w:id="36" w:name="_Toc393372106"/>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841921">
        <w:t>Павловск</w:t>
      </w:r>
      <w:r w:rsidR="00EE5DFE">
        <w:t>ого</w:t>
      </w:r>
      <w:r w:rsidR="00203EF5">
        <w:t xml:space="preserve"> </w:t>
      </w:r>
      <w:r w:rsidR="00841921">
        <w:t>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7" w:name="_Toc404938172"/>
      <w:r w:rsidRPr="004A5AF1">
        <w:rPr>
          <w:sz w:val="24"/>
          <w:szCs w:val="24"/>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7"/>
    </w:p>
    <w:p w:rsidR="00AA613C" w:rsidRPr="004A5AF1" w:rsidRDefault="00AA613C" w:rsidP="00AA613C">
      <w:pPr>
        <w:pStyle w:val="a6"/>
        <w:spacing w:before="0" w:after="0" w:line="276" w:lineRule="auto"/>
        <w:ind w:firstLine="709"/>
        <w:rPr>
          <w:bCs/>
        </w:rPr>
      </w:pPr>
      <w:bookmarkStart w:id="38"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8"/>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39" w:name="_Toc404938174"/>
      <w:bookmarkEnd w:id="36"/>
      <w:r w:rsidRPr="004A5AF1">
        <w:rPr>
          <w:sz w:val="24"/>
          <w:szCs w:val="24"/>
        </w:rPr>
        <w:lastRenderedPageBreak/>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39"/>
    </w:p>
    <w:p w:rsidR="00B03252" w:rsidRPr="004A5AF1" w:rsidRDefault="00B03252" w:rsidP="00B03252">
      <w:pPr>
        <w:pStyle w:val="3"/>
        <w:rPr>
          <w:sz w:val="24"/>
          <w:szCs w:val="24"/>
        </w:rPr>
      </w:pPr>
      <w:bookmarkStart w:id="40" w:name="_Toc404938175"/>
      <w:r w:rsidRPr="004A5AF1">
        <w:rPr>
          <w:sz w:val="24"/>
          <w:szCs w:val="24"/>
        </w:rPr>
        <w:t>В области развития жилищного строительства</w:t>
      </w:r>
      <w:bookmarkEnd w:id="40"/>
    </w:p>
    <w:p w:rsidR="00B03252" w:rsidRPr="004A5AF1" w:rsidRDefault="00B03252" w:rsidP="003C1122">
      <w:pPr>
        <w:pStyle w:val="a6"/>
        <w:spacing w:before="0" w:after="0" w:line="276" w:lineRule="auto"/>
        <w:ind w:firstLine="709"/>
        <w:rPr>
          <w:rFonts w:eastAsia="Calibri"/>
          <w:lang w:eastAsia="en-US"/>
        </w:rPr>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841921">
        <w:t>Павловск</w:t>
      </w:r>
      <w:r w:rsidR="00EE5DFE">
        <w:t>ого</w:t>
      </w:r>
      <w:r w:rsidRPr="004A5AF1">
        <w:t xml:space="preserve"> </w:t>
      </w:r>
      <w:r w:rsidR="00841921">
        <w:t>сельского поселения</w:t>
      </w:r>
      <w:r w:rsidR="00A5177F">
        <w:t xml:space="preserve"> </w:t>
      </w:r>
      <w:r w:rsidRPr="004A5AF1">
        <w:t xml:space="preserve">к полномочиям органов местного самоуправления </w:t>
      </w:r>
      <w:r w:rsidR="00841921">
        <w:t>Павловск</w:t>
      </w:r>
      <w:r w:rsidR="00EE5DFE">
        <w:t>ого</w:t>
      </w:r>
      <w:r w:rsidRPr="004A5AF1">
        <w:t xml:space="preserve"> </w:t>
      </w:r>
      <w:r w:rsidR="00841921">
        <w:t>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841921">
        <w:t>Павловск</w:t>
      </w:r>
      <w:r w:rsidR="00EE5DFE">
        <w:t>ого</w:t>
      </w:r>
      <w:r>
        <w:t xml:space="preserve"> </w:t>
      </w:r>
      <w:r w:rsidR="00841921">
        <w:t>сельского поселения</w:t>
      </w:r>
      <w:r w:rsidR="00A62B38">
        <w:t xml:space="preserve"> </w:t>
      </w:r>
      <w:r w:rsidR="00AA613C">
        <w:t xml:space="preserve">предполагается путем </w:t>
      </w:r>
      <w:r>
        <w:t>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493CE4" w:rsidTr="00836830">
        <w:tc>
          <w:tcPr>
            <w:tcW w:w="5070" w:type="dxa"/>
          </w:tcPr>
          <w:p w:rsidR="00493CE4" w:rsidRPr="008D1B66" w:rsidRDefault="00493CE4" w:rsidP="00836830">
            <w:pPr>
              <w:pStyle w:val="a6"/>
              <w:spacing w:before="0" w:after="0" w:line="276" w:lineRule="auto"/>
              <w:ind w:firstLine="0"/>
              <w:jc w:val="center"/>
            </w:pPr>
            <w:r>
              <w:lastRenderedPageBreak/>
              <w:t>300</w:t>
            </w:r>
          </w:p>
        </w:tc>
        <w:tc>
          <w:tcPr>
            <w:tcW w:w="5069" w:type="dxa"/>
          </w:tcPr>
          <w:p w:rsidR="00493CE4" w:rsidRPr="008D1B66" w:rsidRDefault="00493CE4" w:rsidP="00836830">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493CE4" w:rsidP="00493CE4">
      <w:pPr>
        <w:spacing w:line="276" w:lineRule="auto"/>
        <w:ind w:firstLine="567"/>
        <w:jc w:val="both"/>
      </w:pPr>
      <w:r w:rsidRPr="00493CE4">
        <w:t xml:space="preserve">В соответствии с постановлением администрации Павловского сельского поселения Павловского района от 13 апреля 2015 года № 175 «Об утверждении предельных (минимального и максимального) размеров земельных участков, государственная собственность на которые не разграничена, расположенных на территории Павловского сельского поселения Павловского района, предоставляемых гражданам в собственность бесплатно» в МНГП Павловского сельского поселения приняты следующие предельные размеры земельных участков для индивидуального жилищного строительства: </w:t>
      </w:r>
    </w:p>
    <w:p w:rsidR="00493CE4" w:rsidRPr="00493CE4" w:rsidRDefault="00493CE4" w:rsidP="00493CE4">
      <w:pPr>
        <w:spacing w:line="276" w:lineRule="auto"/>
        <w:ind w:firstLine="567"/>
        <w:jc w:val="both"/>
      </w:pPr>
      <w:r w:rsidRPr="00493CE4">
        <w:t>- минимальные – 300 кв. м;</w:t>
      </w:r>
    </w:p>
    <w:p w:rsidR="00493CE4" w:rsidRPr="00493CE4" w:rsidRDefault="00493CE4" w:rsidP="00493CE4">
      <w:pPr>
        <w:spacing w:line="276" w:lineRule="auto"/>
        <w:ind w:firstLine="567"/>
        <w:jc w:val="both"/>
      </w:pPr>
      <w:r w:rsidRPr="00493CE4">
        <w:t>- максимальные – 5000 кв. м.</w:t>
      </w:r>
    </w:p>
    <w:p w:rsidR="00493CE4" w:rsidRPr="004A5AF1" w:rsidRDefault="00493CE4" w:rsidP="00493CE4">
      <w:pPr>
        <w:pStyle w:val="a6"/>
        <w:ind w:left="709" w:hanging="709"/>
        <w:rPr>
          <w:b/>
        </w:rPr>
      </w:pPr>
      <w:r>
        <w:rPr>
          <w:b/>
        </w:rPr>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1" w:name="_Ref393288402"/>
    </w:p>
    <w:p w:rsidR="00493CE4" w:rsidRDefault="00493CE4" w:rsidP="00493CE4">
      <w:pPr>
        <w:pStyle w:val="102"/>
        <w:rPr>
          <w:b/>
          <w:sz w:val="24"/>
        </w:rPr>
      </w:pPr>
      <w:r w:rsidRPr="004A5AF1">
        <w:rPr>
          <w:b/>
          <w:sz w:val="24"/>
        </w:rPr>
        <w:t xml:space="preserve">Таблица </w:t>
      </w:r>
      <w:bookmarkEnd w:id="41"/>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Ind w:w="70" w:type="dxa"/>
        <w:tblCellMar>
          <w:left w:w="70" w:type="dxa"/>
          <w:right w:w="70" w:type="dxa"/>
        </w:tblCellMar>
        <w:tblLook w:val="0000" w:firstRow="0" w:lastRow="0" w:firstColumn="0" w:lastColumn="0" w:noHBand="0" w:noVBand="0"/>
      </w:tblPr>
      <w:tblGrid>
        <w:gridCol w:w="3419"/>
        <w:gridCol w:w="1437"/>
        <w:gridCol w:w="901"/>
        <w:gridCol w:w="901"/>
        <w:gridCol w:w="903"/>
        <w:gridCol w:w="903"/>
        <w:gridCol w:w="903"/>
        <w:gridCol w:w="626"/>
      </w:tblGrid>
      <w:tr w:rsidR="00493CE4" w:rsidRPr="004A5AF1" w:rsidTr="00836830">
        <w:trPr>
          <w:cantSplit/>
          <w:trHeight w:val="20"/>
          <w:tblHeader/>
          <w:jc w:val="center"/>
        </w:trPr>
        <w:tc>
          <w:tcPr>
            <w:tcW w:w="1710"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90"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836830">
        <w:trPr>
          <w:cantSplit/>
          <w:trHeight w:val="430"/>
          <w:tblHeader/>
          <w:jc w:val="center"/>
        </w:trPr>
        <w:tc>
          <w:tcPr>
            <w:tcW w:w="1710"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71"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836830">
        <w:trPr>
          <w:cantSplit/>
          <w:trHeight w:val="60"/>
          <w:tblHeader/>
          <w:jc w:val="center"/>
        </w:trPr>
        <w:tc>
          <w:tcPr>
            <w:tcW w:w="1710"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4"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493CE4" w:rsidRPr="004A5AF1" w:rsidTr="00836830">
        <w:trPr>
          <w:cantSplit/>
          <w:trHeight w:val="20"/>
          <w:jc w:val="center"/>
        </w:trPr>
        <w:tc>
          <w:tcPr>
            <w:tcW w:w="1710" w:type="pct"/>
            <w:vMerge w:val="restart"/>
            <w:tcBorders>
              <w:top w:val="single" w:sz="4" w:space="0" w:color="auto"/>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lastRenderedPageBreak/>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18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22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35</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38</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38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42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48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50  </w:t>
            </w:r>
          </w:p>
        </w:tc>
        <w:tc>
          <w:tcPr>
            <w:tcW w:w="314"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54  </w:t>
            </w:r>
          </w:p>
        </w:tc>
      </w:tr>
      <w:tr w:rsidR="00493CE4" w:rsidRPr="004A5AF1" w:rsidTr="00836830">
        <w:trPr>
          <w:cantSplit/>
          <w:trHeight w:val="20"/>
          <w:jc w:val="center"/>
        </w:trPr>
        <w:tc>
          <w:tcPr>
            <w:tcW w:w="1710"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4" w:space="0" w:color="auto"/>
              <w:right w:val="single" w:sz="6" w:space="0" w:color="auto"/>
            </w:tcBorders>
          </w:tcPr>
          <w:p w:rsidR="00493CE4" w:rsidRPr="00034A7D" w:rsidRDefault="00493CE4" w:rsidP="00836830">
            <w:pPr>
              <w:pStyle w:val="100"/>
              <w:rPr>
                <w:sz w:val="24"/>
              </w:rPr>
            </w:pPr>
            <w:r>
              <w:rPr>
                <w:sz w:val="24"/>
              </w:rPr>
              <w:t>300</w:t>
            </w:r>
          </w:p>
        </w:tc>
        <w:tc>
          <w:tcPr>
            <w:tcW w:w="451" w:type="pct"/>
            <w:tcBorders>
              <w:top w:val="single" w:sz="6" w:space="0" w:color="auto"/>
              <w:left w:val="single" w:sz="6" w:space="0" w:color="auto"/>
              <w:bottom w:val="single" w:sz="4" w:space="0" w:color="auto"/>
              <w:right w:val="single" w:sz="6" w:space="0" w:color="auto"/>
            </w:tcBorders>
          </w:tcPr>
          <w:p w:rsidR="00493CE4" w:rsidRPr="00034A7D" w:rsidRDefault="00493CE4" w:rsidP="00836830">
            <w:pPr>
              <w:pStyle w:val="100"/>
              <w:rPr>
                <w:sz w:val="24"/>
              </w:rPr>
            </w:pPr>
            <w:r>
              <w:rPr>
                <w:sz w:val="24"/>
              </w:rPr>
              <w:t>39</w:t>
            </w:r>
          </w:p>
        </w:tc>
        <w:tc>
          <w:tcPr>
            <w:tcW w:w="451" w:type="pct"/>
            <w:tcBorders>
              <w:top w:val="single" w:sz="6" w:space="0" w:color="auto"/>
              <w:left w:val="single" w:sz="6" w:space="0" w:color="auto"/>
              <w:bottom w:val="single" w:sz="4" w:space="0" w:color="auto"/>
              <w:right w:val="single" w:sz="4" w:space="0" w:color="auto"/>
            </w:tcBorders>
          </w:tcPr>
          <w:p w:rsidR="00493CE4" w:rsidRPr="00034A7D" w:rsidRDefault="00493CE4" w:rsidP="00836830">
            <w:pPr>
              <w:pStyle w:val="100"/>
              <w:rPr>
                <w:sz w:val="24"/>
              </w:rPr>
            </w:pPr>
            <w:r>
              <w:rPr>
                <w:sz w:val="24"/>
              </w:rPr>
              <w:t>44</w:t>
            </w:r>
          </w:p>
        </w:tc>
        <w:tc>
          <w:tcPr>
            <w:tcW w:w="452" w:type="pct"/>
            <w:tcBorders>
              <w:top w:val="single" w:sz="6" w:space="0" w:color="auto"/>
              <w:left w:val="single" w:sz="4" w:space="0" w:color="auto"/>
              <w:bottom w:val="single" w:sz="4" w:space="0" w:color="auto"/>
              <w:right w:val="single" w:sz="6" w:space="0" w:color="auto"/>
            </w:tcBorders>
          </w:tcPr>
          <w:p w:rsidR="00493CE4" w:rsidRPr="00034A7D" w:rsidRDefault="00493CE4" w:rsidP="00836830">
            <w:pPr>
              <w:pStyle w:val="100"/>
              <w:rPr>
                <w:sz w:val="24"/>
              </w:rPr>
            </w:pPr>
            <w:r>
              <w:rPr>
                <w:sz w:val="24"/>
              </w:rPr>
              <w:t>48</w:t>
            </w:r>
          </w:p>
        </w:tc>
        <w:tc>
          <w:tcPr>
            <w:tcW w:w="452" w:type="pct"/>
            <w:tcBorders>
              <w:top w:val="single" w:sz="6" w:space="0" w:color="auto"/>
              <w:left w:val="single" w:sz="6" w:space="0" w:color="auto"/>
              <w:bottom w:val="single" w:sz="4" w:space="0" w:color="auto"/>
              <w:right w:val="single" w:sz="6" w:space="0" w:color="auto"/>
            </w:tcBorders>
          </w:tcPr>
          <w:p w:rsidR="00493CE4" w:rsidRPr="00034A7D" w:rsidRDefault="00493CE4" w:rsidP="00836830">
            <w:pPr>
              <w:pStyle w:val="100"/>
              <w:rPr>
                <w:sz w:val="24"/>
              </w:rPr>
            </w:pPr>
            <w:r>
              <w:rPr>
                <w:sz w:val="24"/>
              </w:rPr>
              <w:t>49</w:t>
            </w:r>
          </w:p>
        </w:tc>
        <w:tc>
          <w:tcPr>
            <w:tcW w:w="452" w:type="pct"/>
            <w:tcBorders>
              <w:top w:val="single" w:sz="6" w:space="0" w:color="auto"/>
              <w:left w:val="single" w:sz="6" w:space="0" w:color="auto"/>
              <w:bottom w:val="single" w:sz="4" w:space="0" w:color="auto"/>
              <w:right w:val="single" w:sz="6" w:space="0" w:color="auto"/>
            </w:tcBorders>
          </w:tcPr>
          <w:p w:rsidR="00493CE4" w:rsidRPr="00034A7D" w:rsidRDefault="00493CE4" w:rsidP="00836830">
            <w:pPr>
              <w:pStyle w:val="100"/>
              <w:rPr>
                <w:sz w:val="24"/>
              </w:rPr>
            </w:pPr>
            <w:r>
              <w:rPr>
                <w:sz w:val="24"/>
              </w:rPr>
              <w:t>54</w:t>
            </w:r>
          </w:p>
        </w:tc>
        <w:tc>
          <w:tcPr>
            <w:tcW w:w="314" w:type="pct"/>
            <w:tcBorders>
              <w:top w:val="single" w:sz="6" w:space="0" w:color="auto"/>
              <w:left w:val="single" w:sz="6" w:space="0" w:color="auto"/>
              <w:bottom w:val="single" w:sz="4" w:space="0" w:color="auto"/>
              <w:right w:val="single" w:sz="6" w:space="0" w:color="auto"/>
            </w:tcBorders>
          </w:tcPr>
          <w:p w:rsidR="00493CE4" w:rsidRPr="00034A7D" w:rsidRDefault="00493CE4" w:rsidP="00836830">
            <w:pPr>
              <w:pStyle w:val="100"/>
              <w:rPr>
                <w:sz w:val="24"/>
              </w:rPr>
            </w:pPr>
            <w:r>
              <w:rPr>
                <w:sz w:val="24"/>
              </w:rPr>
              <w:t>58</w:t>
            </w:r>
          </w:p>
        </w:tc>
      </w:tr>
      <w:tr w:rsidR="00493CE4" w:rsidRPr="004A5AF1" w:rsidTr="00836830">
        <w:trPr>
          <w:cantSplit/>
          <w:trHeight w:val="20"/>
          <w:jc w:val="center"/>
        </w:trPr>
        <w:tc>
          <w:tcPr>
            <w:tcW w:w="1710"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70"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836830">
        <w:trPr>
          <w:cantSplit/>
          <w:trHeight w:val="20"/>
          <w:jc w:val="center"/>
        </w:trPr>
        <w:tc>
          <w:tcPr>
            <w:tcW w:w="1710"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70"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836830">
        <w:trPr>
          <w:cantSplit/>
          <w:trHeight w:val="20"/>
          <w:jc w:val="center"/>
        </w:trPr>
        <w:tc>
          <w:tcPr>
            <w:tcW w:w="1710"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70"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836830">
        <w:trPr>
          <w:cantSplit/>
          <w:trHeight w:val="20"/>
          <w:jc w:val="center"/>
        </w:trPr>
        <w:tc>
          <w:tcPr>
            <w:tcW w:w="1710"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70"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AC7D4D">
        <w:rPr>
          <w:rFonts w:ascii="Times New Roman" w:hAnsi="Times New Roman" w:cs="Times New Roman"/>
          <w:sz w:val="24"/>
          <w:szCs w:val="24"/>
        </w:rPr>
        <w:t>Павловского</w:t>
      </w:r>
      <w:r w:rsidRPr="00DF2EE8">
        <w:rPr>
          <w:rFonts w:ascii="Times New Roman" w:hAnsi="Times New Roman" w:cs="Times New Roman"/>
          <w:sz w:val="24"/>
          <w:szCs w:val="24"/>
        </w:rPr>
        <w:t xml:space="preserve"> сельского посе</w:t>
      </w:r>
      <w:r w:rsidR="00AC7D4D">
        <w:rPr>
          <w:rFonts w:ascii="Times New Roman" w:hAnsi="Times New Roman" w:cs="Times New Roman"/>
          <w:sz w:val="24"/>
          <w:szCs w:val="24"/>
        </w:rPr>
        <w:t>ления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2" w:name="_Ref393288534"/>
      <w:r w:rsidRPr="004A5AF1">
        <w:rPr>
          <w:b/>
        </w:rPr>
        <w:t xml:space="preserve">Таблица </w:t>
      </w:r>
      <w:bookmarkEnd w:id="42"/>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493CE4" w:rsidP="00836830">
            <w:pPr>
              <w:jc w:val="center"/>
            </w:pPr>
            <w:r>
              <w:t>1200-1500</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Б</w:t>
            </w:r>
          </w:p>
        </w:tc>
        <w:tc>
          <w:tcPr>
            <w:tcW w:w="2028" w:type="dxa"/>
            <w:shd w:val="clear" w:color="auto" w:fill="auto"/>
            <w:vAlign w:val="center"/>
          </w:tcPr>
          <w:p w:rsidR="00493CE4" w:rsidRPr="00034A7D" w:rsidRDefault="00493CE4" w:rsidP="00836830">
            <w:pPr>
              <w:jc w:val="center"/>
            </w:pPr>
            <w:r>
              <w:t>900</w:t>
            </w:r>
          </w:p>
        </w:tc>
        <w:tc>
          <w:tcPr>
            <w:tcW w:w="2028" w:type="dxa"/>
            <w:shd w:val="clear" w:color="auto" w:fill="auto"/>
            <w:vAlign w:val="center"/>
          </w:tcPr>
          <w:p w:rsidR="00493CE4" w:rsidRPr="00034A7D" w:rsidRDefault="00493CE4" w:rsidP="00836830">
            <w:pPr>
              <w:jc w:val="center"/>
            </w:pPr>
            <w:r>
              <w:t>510</w:t>
            </w:r>
          </w:p>
        </w:tc>
        <w:tc>
          <w:tcPr>
            <w:tcW w:w="2028" w:type="dxa"/>
            <w:shd w:val="clear" w:color="auto" w:fill="auto"/>
            <w:vAlign w:val="center"/>
          </w:tcPr>
          <w:p w:rsidR="00493CE4" w:rsidRPr="005A5F45" w:rsidRDefault="00493CE4" w:rsidP="00836830">
            <w:pPr>
              <w:pStyle w:val="a6"/>
              <w:ind w:firstLine="0"/>
              <w:jc w:val="center"/>
            </w:pPr>
            <w:r>
              <w:t>0,3</w:t>
            </w:r>
          </w:p>
        </w:tc>
        <w:tc>
          <w:tcPr>
            <w:tcW w:w="2028" w:type="dxa"/>
            <w:shd w:val="clear" w:color="auto" w:fill="auto"/>
            <w:vAlign w:val="center"/>
          </w:tcPr>
          <w:p w:rsidR="00493CE4" w:rsidRPr="005A5F45" w:rsidRDefault="00493CE4" w:rsidP="00836830">
            <w:pPr>
              <w:pStyle w:val="a6"/>
              <w:ind w:firstLine="0"/>
              <w:jc w:val="center"/>
            </w:pPr>
            <w:r>
              <w:t>0,6</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800</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4A5AF1" w:rsidRDefault="00493CE4" w:rsidP="00836830">
            <w:pPr>
              <w:pStyle w:val="a6"/>
              <w:ind w:firstLine="0"/>
              <w:jc w:val="center"/>
            </w:pPr>
            <w:r w:rsidRPr="004A5AF1">
              <w:t>0,3</w:t>
            </w:r>
          </w:p>
        </w:tc>
        <w:tc>
          <w:tcPr>
            <w:tcW w:w="2028" w:type="dxa"/>
            <w:shd w:val="clear" w:color="auto" w:fill="auto"/>
            <w:vAlign w:val="center"/>
          </w:tcPr>
          <w:p w:rsidR="00493CE4" w:rsidRPr="004A5AF1" w:rsidRDefault="00493CE4" w:rsidP="00836830">
            <w:pPr>
              <w:pStyle w:val="a6"/>
              <w:ind w:firstLine="0"/>
              <w:jc w:val="center"/>
            </w:pPr>
            <w:r w:rsidRPr="004A5AF1">
              <w:t>0,6</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600</w:t>
            </w:r>
          </w:p>
        </w:tc>
        <w:tc>
          <w:tcPr>
            <w:tcW w:w="2028" w:type="dxa"/>
            <w:shd w:val="clear" w:color="auto" w:fill="auto"/>
            <w:vAlign w:val="center"/>
          </w:tcPr>
          <w:p w:rsidR="00493CE4" w:rsidRPr="00034A7D" w:rsidRDefault="00493CE4" w:rsidP="00836830">
            <w:pPr>
              <w:jc w:val="center"/>
            </w:pPr>
            <w:r w:rsidRPr="00034A7D">
              <w:t>360</w:t>
            </w:r>
          </w:p>
        </w:tc>
        <w:tc>
          <w:tcPr>
            <w:tcW w:w="2028" w:type="dxa"/>
            <w:shd w:val="clear" w:color="auto" w:fill="auto"/>
            <w:vAlign w:val="center"/>
          </w:tcPr>
          <w:p w:rsidR="00493CE4" w:rsidRPr="004A5AF1" w:rsidRDefault="00493CE4" w:rsidP="00836830">
            <w:pPr>
              <w:jc w:val="center"/>
            </w:pPr>
            <w:r w:rsidRPr="004A5AF1">
              <w:t>0,3</w:t>
            </w:r>
          </w:p>
        </w:tc>
        <w:tc>
          <w:tcPr>
            <w:tcW w:w="2028" w:type="dxa"/>
            <w:shd w:val="clear" w:color="auto" w:fill="auto"/>
            <w:vAlign w:val="center"/>
          </w:tcPr>
          <w:p w:rsidR="00493CE4" w:rsidRPr="004A5AF1" w:rsidRDefault="00493CE4" w:rsidP="00836830">
            <w:pPr>
              <w:jc w:val="center"/>
            </w:pPr>
            <w:r w:rsidRPr="004A5AF1">
              <w:t>0,6</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500</w:t>
            </w:r>
          </w:p>
        </w:tc>
        <w:tc>
          <w:tcPr>
            <w:tcW w:w="2028" w:type="dxa"/>
            <w:shd w:val="clear" w:color="auto" w:fill="auto"/>
            <w:vAlign w:val="center"/>
          </w:tcPr>
          <w:p w:rsidR="00493CE4" w:rsidRPr="00034A7D" w:rsidRDefault="00493CE4" w:rsidP="00836830">
            <w:pPr>
              <w:jc w:val="center"/>
            </w:pPr>
            <w:r w:rsidRPr="00034A7D">
              <w:t>300</w:t>
            </w:r>
          </w:p>
        </w:tc>
        <w:tc>
          <w:tcPr>
            <w:tcW w:w="2028" w:type="dxa"/>
            <w:shd w:val="clear" w:color="auto" w:fill="auto"/>
            <w:vAlign w:val="center"/>
          </w:tcPr>
          <w:p w:rsidR="00493CE4" w:rsidRPr="004A5AF1" w:rsidRDefault="00493CE4" w:rsidP="00836830">
            <w:pPr>
              <w:jc w:val="center"/>
            </w:pPr>
            <w:r w:rsidRPr="004A5AF1">
              <w:t>0,3</w:t>
            </w:r>
          </w:p>
        </w:tc>
        <w:tc>
          <w:tcPr>
            <w:tcW w:w="2028" w:type="dxa"/>
            <w:shd w:val="clear" w:color="auto" w:fill="auto"/>
            <w:vAlign w:val="center"/>
          </w:tcPr>
          <w:p w:rsidR="00493CE4" w:rsidRPr="004A5AF1" w:rsidRDefault="00493CE4" w:rsidP="00836830">
            <w:pPr>
              <w:jc w:val="center"/>
            </w:pPr>
            <w:r w:rsidRPr="004A5AF1">
              <w:t>0,6</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034A7D" w:rsidRDefault="00493CE4" w:rsidP="00836830">
            <w:pPr>
              <w:jc w:val="center"/>
            </w:pPr>
            <w:r w:rsidRPr="00034A7D">
              <w:t>240</w:t>
            </w:r>
          </w:p>
        </w:tc>
        <w:tc>
          <w:tcPr>
            <w:tcW w:w="2028" w:type="dxa"/>
            <w:shd w:val="clear" w:color="auto" w:fill="auto"/>
            <w:vAlign w:val="center"/>
          </w:tcPr>
          <w:p w:rsidR="00493CE4" w:rsidRPr="004A5AF1" w:rsidRDefault="00493CE4" w:rsidP="00836830">
            <w:pPr>
              <w:jc w:val="center"/>
            </w:pPr>
            <w:r w:rsidRPr="004A5AF1">
              <w:t>0,3</w:t>
            </w:r>
          </w:p>
        </w:tc>
        <w:tc>
          <w:tcPr>
            <w:tcW w:w="2028" w:type="dxa"/>
            <w:shd w:val="clear" w:color="auto" w:fill="auto"/>
            <w:vAlign w:val="center"/>
          </w:tcPr>
          <w:p w:rsidR="00493CE4" w:rsidRPr="004A5AF1" w:rsidRDefault="00493CE4" w:rsidP="00836830">
            <w:pPr>
              <w:jc w:val="center"/>
            </w:pPr>
            <w:r w:rsidRPr="004A5AF1">
              <w:t>0,6</w:t>
            </w:r>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В</w:t>
            </w:r>
          </w:p>
        </w:tc>
        <w:tc>
          <w:tcPr>
            <w:tcW w:w="2028" w:type="dxa"/>
            <w:shd w:val="clear" w:color="auto" w:fill="auto"/>
            <w:vAlign w:val="center"/>
          </w:tcPr>
          <w:p w:rsidR="00493CE4" w:rsidRPr="00034A7D" w:rsidRDefault="00493CE4" w:rsidP="00836830">
            <w:pPr>
              <w:jc w:val="center"/>
            </w:pPr>
            <w:r w:rsidRPr="00034A7D">
              <w:t>300</w:t>
            </w:r>
          </w:p>
        </w:tc>
        <w:tc>
          <w:tcPr>
            <w:tcW w:w="2028" w:type="dxa"/>
            <w:shd w:val="clear" w:color="auto" w:fill="auto"/>
            <w:vAlign w:val="center"/>
          </w:tcPr>
          <w:p w:rsidR="00493CE4" w:rsidRPr="00034A7D" w:rsidRDefault="00493CE4" w:rsidP="00836830">
            <w:pPr>
              <w:jc w:val="center"/>
            </w:pPr>
            <w:r w:rsidRPr="00034A7D">
              <w:t>240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r w:rsidR="00493CE4" w:rsidRPr="004A5AF1" w:rsidTr="00836830">
        <w:tc>
          <w:tcPr>
            <w:tcW w:w="2027" w:type="dxa"/>
            <w:vMerge/>
            <w:shd w:val="clear" w:color="auto" w:fill="auto"/>
          </w:tcPr>
          <w:p w:rsidR="00493CE4" w:rsidRPr="004A5AF1" w:rsidRDefault="00493CE4" w:rsidP="00836830">
            <w:pPr>
              <w:pStyle w:val="a6"/>
              <w:ind w:firstLine="0"/>
              <w:jc w:val="center"/>
            </w:pP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с участком размером 1000 - 1500 кв.м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lastRenderedPageBreak/>
        <w:t>Б</w:t>
      </w:r>
      <w:proofErr w:type="gramEnd"/>
      <w:r w:rsidRPr="001A2AF4">
        <w:rPr>
          <w:i/>
        </w:rPr>
        <w:t xml:space="preserve"> - застройка коттеджного типа</w:t>
      </w:r>
      <w:r>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тории жилого района:  не менее 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3"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3"/>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841921">
        <w:t>Павловск</w:t>
      </w:r>
      <w:r w:rsidR="00EE5DFE">
        <w:t>ого</w:t>
      </w:r>
      <w:r w:rsidRPr="004A5AF1">
        <w:t xml:space="preserve"> </w:t>
      </w:r>
      <w:r w:rsidR="00841921">
        <w:t>сельского поселения</w:t>
      </w:r>
      <w:r w:rsidR="00625AC3">
        <w:t xml:space="preserve"> </w:t>
      </w:r>
      <w:r w:rsidRPr="004A5AF1">
        <w:t xml:space="preserve">  к полномочиям органов местного самоуправления </w:t>
      </w:r>
      <w:r w:rsidR="00841921">
        <w:t>Павловск</w:t>
      </w:r>
      <w:r w:rsidR="00EE5DFE">
        <w:t>ого</w:t>
      </w:r>
      <w:r w:rsidRPr="004A5AF1">
        <w:t xml:space="preserve"> </w:t>
      </w:r>
      <w:r w:rsidR="00841921">
        <w:t>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4"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4"/>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841921">
        <w:rPr>
          <w:rFonts w:ascii="Times New Roman" w:hAnsi="Times New Roman" w:cs="Times New Roman"/>
          <w:sz w:val="24"/>
          <w:szCs w:val="24"/>
        </w:rPr>
        <w:t>Павловск</w:t>
      </w:r>
      <w:r w:rsidR="00EE5DFE">
        <w:rPr>
          <w:rFonts w:ascii="Times New Roman" w:hAnsi="Times New Roman" w:cs="Times New Roman"/>
          <w:sz w:val="24"/>
          <w:szCs w:val="24"/>
        </w:rPr>
        <w:t>ого</w:t>
      </w:r>
      <w:r w:rsidRPr="00DF2EE8">
        <w:rPr>
          <w:rFonts w:ascii="Times New Roman" w:hAnsi="Times New Roman" w:cs="Times New Roman"/>
          <w:sz w:val="24"/>
          <w:szCs w:val="24"/>
        </w:rPr>
        <w:t xml:space="preserve"> </w:t>
      </w:r>
      <w:r w:rsidR="00841921">
        <w:rPr>
          <w:rFonts w:ascii="Times New Roman" w:hAnsi="Times New Roman" w:cs="Times New Roman"/>
          <w:sz w:val="24"/>
          <w:szCs w:val="24"/>
        </w:rPr>
        <w:t>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 xml:space="preserve">Примечание. Занятость территории производственной зоны определяется в процентах </w:t>
      </w:r>
      <w:r w:rsidRPr="00DF2EE8">
        <w:rPr>
          <w:rFonts w:ascii="Times New Roman" w:hAnsi="Times New Roman" w:cs="Times New Roman"/>
          <w:i/>
          <w:sz w:val="24"/>
          <w:szCs w:val="24"/>
        </w:rPr>
        <w:lastRenderedPageBreak/>
        <w:t>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5" w:name="_Ref393294226"/>
      <w:r w:rsidRPr="00B619AC">
        <w:rPr>
          <w:b/>
          <w:sz w:val="24"/>
        </w:rPr>
        <w:t xml:space="preserve">Таблица </w:t>
      </w:r>
      <w:bookmarkEnd w:id="45"/>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6" w:name="_Ref393294340"/>
    </w:p>
    <w:p w:rsidR="004A1765" w:rsidRDefault="00B03252" w:rsidP="00B03252">
      <w:pPr>
        <w:pStyle w:val="102"/>
        <w:rPr>
          <w:b/>
          <w:sz w:val="24"/>
        </w:rPr>
      </w:pPr>
      <w:r w:rsidRPr="004A5AF1">
        <w:rPr>
          <w:b/>
          <w:sz w:val="24"/>
        </w:rPr>
        <w:t xml:space="preserve">Таблица </w:t>
      </w:r>
      <w:bookmarkEnd w:id="46"/>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lastRenderedPageBreak/>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3334D2" w:rsidRDefault="003334D2" w:rsidP="00AA5F27">
      <w:pPr>
        <w:spacing w:line="276" w:lineRule="auto"/>
        <w:ind w:firstLine="567"/>
        <w:jc w:val="both"/>
      </w:pPr>
      <w:r w:rsidRPr="003334D2">
        <w:t xml:space="preserve">Промышленность представлена предприятиями по переработке и хранению сельскохозяйственной продукции, пищевой промышленности, стройиндустрии и др. Достаточно высокий потенциал сложился в строительном комплексе. </w:t>
      </w:r>
    </w:p>
    <w:p w:rsidR="00AA5F27" w:rsidRPr="00AA5F27" w:rsidRDefault="003334D2" w:rsidP="00AA5F27">
      <w:pPr>
        <w:spacing w:line="276" w:lineRule="auto"/>
        <w:ind w:firstLine="567"/>
        <w:jc w:val="both"/>
      </w:pPr>
      <w:r w:rsidRPr="003334D2">
        <w:t>Ведущей отраслью промышленности Павловского сельского поселения я</w:t>
      </w:r>
      <w:r>
        <w:t>вляется пищевая промышленность.</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Приборостроение</w:t>
            </w: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приборостроение, средств автоматизации и систем управления:</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а) при общей площади производственных зданий 100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 то же, более 100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 при применении ртути и стекловарения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30</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Производство оборудования</w:t>
            </w: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Технологического оборудования для легкой, текстильной, пищевой и комбикормовой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Технологического оборудования для торговли и общественного питания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Технологического оборудования для стекольной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бытовых приборов и машин</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w:t>
            </w:r>
            <w:r w:rsidRPr="00AA5F27">
              <w:rPr>
                <w:rFonts w:eastAsia="Calibri"/>
                <w:lang w:eastAsia="en-US"/>
              </w:rPr>
              <w:lastRenderedPageBreak/>
              <w:t>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lastRenderedPageBreak/>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w:t>
            </w:r>
            <w:proofErr w:type="spellStart"/>
            <w:r w:rsidRPr="00AA5F27">
              <w:rPr>
                <w:rFonts w:eastAsia="Calibri"/>
                <w:lang w:eastAsia="en-US"/>
              </w:rPr>
              <w:t>сут</w:t>
            </w:r>
            <w:proofErr w:type="spellEnd"/>
            <w:r w:rsidRPr="00AA5F27">
              <w:rPr>
                <w:rFonts w:eastAsia="Calibri"/>
                <w:lang w:eastAsia="en-US"/>
              </w:rPr>
              <w:t>.:</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w:t>
            </w:r>
            <w:proofErr w:type="spellStart"/>
            <w:r w:rsidRPr="00AA5F27">
              <w:rPr>
                <w:rFonts w:eastAsia="Calibri"/>
                <w:lang w:eastAsia="en-US"/>
              </w:rPr>
              <w:t>сут</w:t>
            </w:r>
            <w:proofErr w:type="spellEnd"/>
            <w:r w:rsidRPr="00AA5F27">
              <w:rPr>
                <w:rFonts w:eastAsia="Calibri"/>
                <w:lang w:eastAsia="en-US"/>
              </w:rPr>
              <w:t>.:</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rHeight w:val="60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Производство строительных материалов</w:t>
            </w:r>
          </w:p>
        </w:tc>
        <w:tc>
          <w:tcPr>
            <w:tcW w:w="522"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Цементные:</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С сухим способом производства</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1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 мокрым способом производства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Асбестоцементных изделий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Предварительно напряженных железнодорожных шпал производственной </w:t>
            </w:r>
            <w:proofErr w:type="spellStart"/>
            <w:r w:rsidRPr="00AA5F27">
              <w:rPr>
                <w:rFonts w:eastAsia="Calibri"/>
                <w:lang w:eastAsia="en-US"/>
              </w:rPr>
              <w:t>мощнотью</w:t>
            </w:r>
            <w:proofErr w:type="spellEnd"/>
            <w:r w:rsidRPr="00AA5F27">
              <w:rPr>
                <w:rFonts w:eastAsia="Calibri"/>
                <w:lang w:eastAsia="en-US"/>
              </w:rPr>
              <w:t xml:space="preserve"> 90 </w:t>
            </w:r>
            <w:proofErr w:type="spellStart"/>
            <w:r w:rsidRPr="00AA5F27">
              <w:rPr>
                <w:rFonts w:eastAsia="Calibri"/>
                <w:lang w:eastAsia="en-US"/>
              </w:rPr>
              <w:t>тыс</w:t>
            </w:r>
            <w:proofErr w:type="gramStart"/>
            <w:r w:rsidRPr="00AA5F27">
              <w:rPr>
                <w:rFonts w:eastAsia="Calibri"/>
                <w:lang w:eastAsia="en-US"/>
              </w:rPr>
              <w:t>.к</w:t>
            </w:r>
            <w:proofErr w:type="gramEnd"/>
            <w:r w:rsidRPr="00AA5F27">
              <w:rPr>
                <w:rFonts w:eastAsia="Calibri"/>
                <w:lang w:eastAsia="en-US"/>
              </w:rPr>
              <w:t>уб.м</w:t>
            </w:r>
            <w:proofErr w:type="spellEnd"/>
            <w:r w:rsidRPr="00AA5F27">
              <w:rPr>
                <w:rFonts w:eastAsia="Calibri"/>
                <w:lang w:eastAsia="en-US"/>
              </w:rPr>
              <w:t>./год</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Железобетонных напорных труб производственной мощностью 60 тыс. куб.м./год</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Крупных блоков, панелей и других конструкций из </w:t>
            </w:r>
            <w:proofErr w:type="gramStart"/>
            <w:r w:rsidRPr="00AA5F27">
              <w:rPr>
                <w:rFonts w:eastAsia="Calibri"/>
                <w:lang w:eastAsia="en-US"/>
              </w:rPr>
              <w:t>ячеистого</w:t>
            </w:r>
            <w:proofErr w:type="gramEnd"/>
            <w:r w:rsidRPr="00AA5F27">
              <w:rPr>
                <w:rFonts w:eastAsia="Calibri"/>
                <w:lang w:eastAsia="en-US"/>
              </w:rPr>
              <w:t xml:space="preserve"> и плотного </w:t>
            </w:r>
            <w:proofErr w:type="spellStart"/>
            <w:r w:rsidRPr="00AA5F27">
              <w:rPr>
                <w:rFonts w:eastAsia="Calibri"/>
                <w:lang w:eastAsia="en-US"/>
              </w:rPr>
              <w:t>силикатобетона</w:t>
            </w:r>
            <w:proofErr w:type="spellEnd"/>
            <w:r w:rsidRPr="00AA5F27">
              <w:rPr>
                <w:rFonts w:eastAsia="Calibri"/>
                <w:lang w:eastAsia="en-US"/>
              </w:rPr>
              <w:t xml:space="preserve"> производственной мощностью:</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120 тыс. куб</w:t>
            </w:r>
            <w:proofErr w:type="gramStart"/>
            <w:r w:rsidRPr="00AA5F27">
              <w:rPr>
                <w:rFonts w:eastAsia="Calibri"/>
                <w:lang w:eastAsia="en-US"/>
              </w:rPr>
              <w:t>.м</w:t>
            </w:r>
            <w:proofErr w:type="gramEnd"/>
            <w:r w:rsidRPr="00AA5F27">
              <w:rPr>
                <w:rFonts w:eastAsia="Calibri"/>
                <w:lang w:eastAsia="en-US"/>
              </w:rPr>
              <w:t>/год</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200 тыс. куб</w:t>
            </w:r>
            <w:proofErr w:type="gramStart"/>
            <w:r w:rsidRPr="00AA5F27">
              <w:rPr>
                <w:rFonts w:eastAsia="Calibri"/>
                <w:lang w:eastAsia="en-US"/>
              </w:rPr>
              <w:t>.м</w:t>
            </w:r>
            <w:proofErr w:type="gram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868"/>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Железобетонных мостовых конструкций для железнодорожного и автодорожного строительства производственной мощностью 40 тыс. куб</w:t>
            </w:r>
            <w:proofErr w:type="gramStart"/>
            <w:r w:rsidRPr="00AA5F27">
              <w:rPr>
                <w:rFonts w:eastAsia="Calibri"/>
                <w:lang w:eastAsia="en-US"/>
              </w:rPr>
              <w:t>.м</w:t>
            </w:r>
            <w:proofErr w:type="gram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Железобетонных конструкций для гидротехнического и портового строительства производственной мощностью </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150 </w:t>
            </w:r>
            <w:proofErr w:type="spellStart"/>
            <w:r w:rsidRPr="00AA5F27">
              <w:rPr>
                <w:rFonts w:eastAsia="Calibri"/>
                <w:lang w:eastAsia="en-US"/>
              </w:rPr>
              <w:t>тыс</w:t>
            </w:r>
            <w:proofErr w:type="gramStart"/>
            <w:r w:rsidRPr="00AA5F27">
              <w:rPr>
                <w:rFonts w:eastAsia="Calibri"/>
                <w:lang w:eastAsia="en-US"/>
              </w:rPr>
              <w:t>.к</w:t>
            </w:r>
            <w:proofErr w:type="gramEnd"/>
            <w:r w:rsidRPr="00AA5F27">
              <w:rPr>
                <w:rFonts w:eastAsia="Calibri"/>
                <w:lang w:eastAsia="en-US"/>
              </w:rPr>
              <w:t>уб.м</w:t>
            </w:r>
            <w:proofErr w:type="spell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82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Сборных железобетонных и легкобетонных конструкций для сельского производственного строительства производственной мощностью:</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40 тыс. куб</w:t>
            </w:r>
            <w:proofErr w:type="gramStart"/>
            <w:r w:rsidRPr="00AA5F27">
              <w:rPr>
                <w:rFonts w:eastAsia="Calibri"/>
                <w:lang w:eastAsia="en-US"/>
              </w:rPr>
              <w:t>.м</w:t>
            </w:r>
            <w:proofErr w:type="gramEnd"/>
            <w:r w:rsidRPr="00AA5F27">
              <w:rPr>
                <w:rFonts w:eastAsia="Calibri"/>
                <w:lang w:eastAsia="en-US"/>
              </w:rPr>
              <w:t>/год</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100 тыс. куб</w:t>
            </w:r>
            <w:proofErr w:type="gramStart"/>
            <w:r w:rsidRPr="00AA5F27">
              <w:rPr>
                <w:rFonts w:eastAsia="Calibri"/>
                <w:lang w:eastAsia="en-US"/>
              </w:rPr>
              <w:t>.м</w:t>
            </w:r>
            <w:proofErr w:type="gram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Железобетонных изделий для строительства элеваторов производственной мощностью до 50 тыс. куб</w:t>
            </w:r>
            <w:proofErr w:type="gramStart"/>
            <w:r w:rsidRPr="00AA5F27">
              <w:rPr>
                <w:rFonts w:eastAsia="Calibri"/>
                <w:lang w:eastAsia="en-US"/>
              </w:rPr>
              <w:t>.м</w:t>
            </w:r>
            <w:proofErr w:type="gram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Сельские строительные комбинаты по изготовлению комплектов конструкций для производственного строительства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Обожженного глиняного кирпича и керамических блоков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Силикатного кирпича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Керамических плиток для полов, облицовочных глазурованных плиток, керамических изделий для облицовки фасадов зданий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110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pPr>
            <w:r w:rsidRPr="00AA5F27">
              <w:rPr>
                <w:rFonts w:eastAsia="Calibri"/>
                <w:lang w:eastAsia="en-US"/>
              </w:rPr>
              <w:t>Дробильно-сортировочные по переработке прочных однородных пород производственной мощностью тыс. куб</w:t>
            </w:r>
            <w:proofErr w:type="gramStart"/>
            <w:r w:rsidRPr="00AA5F27">
              <w:rPr>
                <w:rFonts w:eastAsia="Calibri"/>
                <w:lang w:eastAsia="en-US"/>
              </w:rPr>
              <w:t>.м</w:t>
            </w:r>
            <w:proofErr w:type="gramEnd"/>
            <w:r w:rsidRPr="00AA5F27">
              <w:rPr>
                <w:rFonts w:eastAsia="Calibri"/>
                <w:lang w:eastAsia="en-US"/>
              </w:rPr>
              <w:t>/год:</w:t>
            </w:r>
            <w:r w:rsidRPr="00AA5F27">
              <w:t xml:space="preserve"> </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600 - 1600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200 (сборно-разборные)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30</w:t>
            </w:r>
          </w:p>
        </w:tc>
      </w:tr>
      <w:tr w:rsidR="00AA5F27" w:rsidRPr="00AA5F27" w:rsidTr="00AA5F27">
        <w:trPr>
          <w:trHeight w:val="333"/>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Аглопоритового</w:t>
            </w:r>
            <w:proofErr w:type="spellEnd"/>
            <w:r w:rsidRPr="00AA5F27">
              <w:rPr>
                <w:rFonts w:eastAsia="Calibri"/>
                <w:lang w:eastAsia="en-US"/>
              </w:rPr>
              <w:t xml:space="preserve"> гравия из зол ТЭЦ и керамзита</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77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Вспученного перлита (с производством перлитобитумных плит) при применении в качестве топлива: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природного газа</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мазута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Минеральной ваты и изделий из нее, </w:t>
            </w:r>
            <w:proofErr w:type="spellStart"/>
            <w:r w:rsidRPr="00AA5F27">
              <w:rPr>
                <w:rFonts w:eastAsia="Calibri"/>
                <w:lang w:eastAsia="en-US"/>
              </w:rPr>
              <w:t>вермикулитовых</w:t>
            </w:r>
            <w:proofErr w:type="spellEnd"/>
            <w:r w:rsidRPr="00AA5F27">
              <w:rPr>
                <w:rFonts w:eastAsia="Calibri"/>
                <w:lang w:eastAsia="en-US"/>
              </w:rPr>
              <w:t xml:space="preserve"> и перлитовых тепло- и звукоизоляционных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Извести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Известняковой муки и </w:t>
            </w:r>
            <w:proofErr w:type="spellStart"/>
            <w:r w:rsidRPr="00AA5F27">
              <w:rPr>
                <w:rFonts w:eastAsia="Calibri"/>
                <w:lang w:eastAsia="en-US"/>
              </w:rPr>
              <w:t>сыромолотого</w:t>
            </w:r>
            <w:proofErr w:type="spellEnd"/>
            <w:r w:rsidRPr="00AA5F27">
              <w:rPr>
                <w:rFonts w:eastAsia="Calibri"/>
                <w:lang w:eastAsia="en-US"/>
              </w:rPr>
              <w:t xml:space="preserve"> гипса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rHeight w:val="583"/>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20</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Стекла оконного, полированного, архитектурно-строительного, технического и стекловолокна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38</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Обогатительные кварцевого песка производственной мощностью 150-300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/год</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Бутылок консервной стеклянной тары, хозяйственной стеклянной посуды и хрустальных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Строительного, технического, санитарно-технического фаянса, фарфора и полуфарфора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Стальных строительных конструкций (в том числе из труб)</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Стальных конструкций для мостов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Алюминиевых строительных конструкций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Монтажных (для КИП и автоматики, сантехнических) и электромонтажных заготовок</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Технологических металлоконструкций и узлов трубопроводов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48</w:t>
            </w:r>
          </w:p>
        </w:tc>
      </w:tr>
      <w:tr w:rsidR="00AA5F27" w:rsidRPr="00AA5F27" w:rsidTr="00AA5F27">
        <w:trPr>
          <w:trHeight w:val="310"/>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строительных машин</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63</w:t>
            </w:r>
          </w:p>
        </w:tc>
      </w:tr>
      <w:tr w:rsidR="00AA5F27" w:rsidRPr="00AA5F27" w:rsidTr="00AA5F27">
        <w:trPr>
          <w:trHeight w:val="86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30</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Объединенные предприятия специализированных монтажных организаций:</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с базой механизации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2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без базы механизации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механизации строительства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47</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управлений производственно-технической комплектации строительных и монтажных трестов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Опорные базы </w:t>
            </w:r>
            <w:proofErr w:type="gramStart"/>
            <w:r w:rsidRPr="00AA5F27">
              <w:rPr>
                <w:rFonts w:eastAsia="Calibri"/>
                <w:lang w:eastAsia="en-US"/>
              </w:rPr>
              <w:t>общестроительных</w:t>
            </w:r>
            <w:proofErr w:type="gramEnd"/>
            <w:r w:rsidRPr="00AA5F27">
              <w:rPr>
                <w:rFonts w:eastAsia="Calibri"/>
                <w:lang w:eastAsia="en-US"/>
              </w:rPr>
              <w:t xml:space="preserve"> передвижных механизированных колон (ПМК)</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Опорные базы </w:t>
            </w:r>
            <w:proofErr w:type="gramStart"/>
            <w:r w:rsidRPr="00AA5F27">
              <w:rPr>
                <w:rFonts w:eastAsia="Calibri"/>
                <w:lang w:eastAsia="en-US"/>
              </w:rPr>
              <w:t>специализированных</w:t>
            </w:r>
            <w:proofErr w:type="gramEnd"/>
            <w:r w:rsidRPr="00AA5F27">
              <w:rPr>
                <w:rFonts w:eastAsia="Calibri"/>
                <w:lang w:eastAsia="en-US"/>
              </w:rPr>
              <w:t xml:space="preserve"> передвижных механизированных колон (СПМК)</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798"/>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35</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Автотранспортные предприятия строительных организаций на 200 и 300 специализированных большегрузных автомобилей и автопоездов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36</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Гаражи: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на 150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на 250 автомобилей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7"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7"/>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841921">
        <w:t>Павловск</w:t>
      </w:r>
      <w:r w:rsidR="00EE5DFE">
        <w:t>ого</w:t>
      </w:r>
      <w:r w:rsidR="009740AE">
        <w:t xml:space="preserve"> </w:t>
      </w:r>
      <w:r w:rsidR="00841921">
        <w:t>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lastRenderedPageBreak/>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841921">
        <w:t>Павловск</w:t>
      </w:r>
      <w:r w:rsidR="00EE5DFE">
        <w:t>ого</w:t>
      </w:r>
      <w:r w:rsidR="005D5720" w:rsidRPr="00BA0BAF">
        <w:t xml:space="preserve"> </w:t>
      </w:r>
      <w:r w:rsidR="00841921">
        <w:t>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минимальные - 3</w:t>
      </w:r>
      <w:r w:rsidR="005D5720" w:rsidRPr="00BA0BAF">
        <w:t>00 кв. м;</w:t>
      </w:r>
    </w:p>
    <w:p w:rsidR="002A65BF" w:rsidRPr="002F46E1" w:rsidRDefault="00122450" w:rsidP="005D5720">
      <w:pPr>
        <w:pStyle w:val="a6"/>
        <w:spacing w:before="0" w:after="0" w:line="276" w:lineRule="auto"/>
      </w:pPr>
      <w:r>
        <w:t>- максимальные – 5</w:t>
      </w:r>
      <w:r w:rsidR="005D5720" w:rsidRPr="00BA0BAF">
        <w:t>000 кв. м.</w:t>
      </w:r>
    </w:p>
    <w:p w:rsidR="00B03252" w:rsidRPr="004A5AF1" w:rsidRDefault="00683A04" w:rsidP="004A1765">
      <w:pPr>
        <w:pStyle w:val="a6"/>
        <w:ind w:left="709" w:hanging="709"/>
        <w:rPr>
          <w:b/>
        </w:rPr>
      </w:pPr>
      <w:r>
        <w:rPr>
          <w:b/>
        </w:rPr>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lastRenderedPageBreak/>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lastRenderedPageBreak/>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Б. Пункты технического обслуживания бригады или отделения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 xml:space="preserve">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w:t>
      </w:r>
      <w:r w:rsidRPr="004A1765">
        <w:rPr>
          <w:bCs/>
          <w:i/>
        </w:rPr>
        <w:lastRenderedPageBreak/>
        <w:t>предприятия.</w:t>
      </w:r>
    </w:p>
    <w:p w:rsidR="004459C5" w:rsidRPr="004A1765" w:rsidRDefault="004459C5">
      <w:pPr>
        <w:widowControl w:val="0"/>
        <w:autoSpaceDE w:val="0"/>
        <w:autoSpaceDN w:val="0"/>
        <w:adjustRightInd w:val="0"/>
        <w:ind w:firstLine="540"/>
        <w:jc w:val="both"/>
        <w:rPr>
          <w:bCs/>
          <w:i/>
        </w:rPr>
      </w:pPr>
      <w:r w:rsidRPr="004A1765">
        <w:rPr>
          <w:bCs/>
          <w:i/>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4A1765">
        <w:rPr>
          <w:bCs/>
          <w:i/>
        </w:rPr>
        <w:t>отмосток</w:t>
      </w:r>
      <w:proofErr w:type="spellEnd"/>
      <w:r w:rsidRPr="004A1765">
        <w:rPr>
          <w:bCs/>
          <w:i/>
        </w:rPr>
        <w:t>.</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8" w:name="_Toc404938179"/>
      <w:r w:rsidRPr="008255A0">
        <w:t>Расчетные показатели минимально допустимых размеров земельных участков для размещения мест погребения</w:t>
      </w:r>
      <w:bookmarkEnd w:id="48"/>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EB4D7F" w:rsidP="00850439">
      <w:pPr>
        <w:pStyle w:val="a6"/>
        <w:spacing w:before="0" w:after="0" w:line="276" w:lineRule="auto"/>
        <w:ind w:firstLine="709"/>
      </w:pPr>
      <w:r>
        <w:t>В соответствии с Приложением</w:t>
      </w:r>
      <w:proofErr w:type="gramStart"/>
      <w:r>
        <w:t xml:space="preserve"> Ж</w:t>
      </w:r>
      <w:proofErr w:type="gramEnd"/>
      <w:r>
        <w:t xml:space="preserve"> Свода правил СП 42.13330.2011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lastRenderedPageBreak/>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841921">
        <w:t>Павловск</w:t>
      </w:r>
      <w:r w:rsidR="00EE5DFE">
        <w:t>ого</w:t>
      </w:r>
      <w:r>
        <w:t xml:space="preserve"> </w:t>
      </w:r>
      <w:r w:rsidR="00841921">
        <w:t>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49" w:name="_Toc404938180"/>
      <w:r w:rsidRPr="004A5AF1">
        <w:rPr>
          <w:sz w:val="24"/>
          <w:szCs w:val="24"/>
        </w:rPr>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49"/>
    </w:p>
    <w:p w:rsidR="00B03252" w:rsidRPr="004A5AF1" w:rsidRDefault="00B03252" w:rsidP="00B03252">
      <w:pPr>
        <w:pStyle w:val="3"/>
        <w:rPr>
          <w:sz w:val="24"/>
          <w:szCs w:val="24"/>
        </w:rPr>
      </w:pPr>
      <w:bookmarkStart w:id="50" w:name="_Toc393372105"/>
      <w:bookmarkStart w:id="51" w:name="_Toc404938181"/>
      <w:r w:rsidRPr="004A5AF1">
        <w:rPr>
          <w:sz w:val="24"/>
          <w:szCs w:val="24"/>
        </w:rPr>
        <w:t>В области благоустройства (озеленения)  территори</w:t>
      </w:r>
      <w:bookmarkEnd w:id="50"/>
      <w:r w:rsidRPr="004A5AF1">
        <w:rPr>
          <w:sz w:val="24"/>
          <w:szCs w:val="24"/>
        </w:rPr>
        <w:t>и</w:t>
      </w:r>
      <w:bookmarkEnd w:id="51"/>
    </w:p>
    <w:p w:rsidR="00B03252" w:rsidRPr="004A5AF1" w:rsidRDefault="00B03252" w:rsidP="00E178F8">
      <w:pPr>
        <w:pStyle w:val="a6"/>
        <w:spacing w:before="0" w:after="0" w:line="276" w:lineRule="auto"/>
        <w:ind w:firstLine="709"/>
      </w:pPr>
      <w:bookmarkStart w:id="52"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841921">
        <w:t>Павловск</w:t>
      </w:r>
      <w:r w:rsidR="00EE5DFE">
        <w:t>ого</w:t>
      </w:r>
      <w:r w:rsidRPr="0019585B">
        <w:t xml:space="preserve"> </w:t>
      </w:r>
      <w:r w:rsidR="00841921">
        <w:t>сельского поселения</w:t>
      </w:r>
      <w:r w:rsidRPr="0019585B">
        <w:t xml:space="preserve">: </w:t>
      </w:r>
      <w:r w:rsidR="00BD64FA">
        <w:t>7</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- 15;</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Default="001E07D6" w:rsidP="006A2648">
      <w:pPr>
        <w:pStyle w:val="3"/>
      </w:pPr>
      <w:r w:rsidRPr="005B2A60">
        <w:lastRenderedPageBreak/>
        <w:t>Сбор</w:t>
      </w:r>
      <w:r w:rsidR="005B2A60" w:rsidRPr="005B2A60">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841921">
        <w:t>Павловск</w:t>
      </w:r>
      <w:r w:rsidR="00EE5DFE">
        <w:t>ого</w:t>
      </w:r>
      <w:r w:rsidRPr="004625F1">
        <w:t xml:space="preserve"> </w:t>
      </w:r>
      <w:r w:rsidR="00841921">
        <w:t>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w:t>
      </w:r>
      <w:r>
        <w:lastRenderedPageBreak/>
        <w:t>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w:t>
      </w:r>
      <w:proofErr w:type="gramStart"/>
      <w:r>
        <w:t>.м</w:t>
      </w:r>
      <w:proofErr w:type="gramEnd"/>
      <w:r>
        <w:t xml:space="preserve"> следует устанавливать из расчета один контейнер на 3500 - 4000 кв.м площади пляжа.</w:t>
      </w:r>
    </w:p>
    <w:p w:rsidR="00B03252" w:rsidRPr="004A5AF1" w:rsidRDefault="0063163C" w:rsidP="00021EC0">
      <w:pPr>
        <w:pStyle w:val="3"/>
      </w:pPr>
      <w:bookmarkStart w:id="53" w:name="_Toc404938182"/>
      <w:bookmarkEnd w:id="52"/>
      <w:r w:rsidRPr="004A5AF1">
        <w:t xml:space="preserve">В области </w:t>
      </w:r>
      <w:r w:rsidR="00A403A5" w:rsidRPr="004A5AF1">
        <w:t>общественного питания, торговли и бытового обслуживания</w:t>
      </w:r>
      <w:bookmarkEnd w:id="53"/>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841921">
        <w:rPr>
          <w:rFonts w:cs="Calibri"/>
        </w:rPr>
        <w:t>Павловск</w:t>
      </w:r>
      <w:r w:rsidR="00EE5DFE">
        <w:rPr>
          <w:rFonts w:cs="Calibri"/>
        </w:rPr>
        <w:t>ого</w:t>
      </w:r>
      <w:r w:rsidRPr="004A5AF1">
        <w:rPr>
          <w:rFonts w:cs="Calibri"/>
        </w:rPr>
        <w:t xml:space="preserve"> </w:t>
      </w:r>
      <w:r w:rsidR="00841921">
        <w:rPr>
          <w:rFonts w:cs="Calibri"/>
        </w:rPr>
        <w:t>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841921">
        <w:rPr>
          <w:rFonts w:cs="Calibri"/>
        </w:rPr>
        <w:t>Павловск</w:t>
      </w:r>
      <w:r w:rsidR="00EE5DFE">
        <w:rPr>
          <w:rFonts w:cs="Calibri"/>
        </w:rPr>
        <w:t>ого</w:t>
      </w:r>
      <w:r w:rsidR="00A403A5" w:rsidRPr="004A5AF1">
        <w:rPr>
          <w:rFonts w:cs="Calibri"/>
        </w:rPr>
        <w:t xml:space="preserve"> </w:t>
      </w:r>
      <w:r w:rsidR="00841921">
        <w:rPr>
          <w:rFonts w:cs="Calibri"/>
        </w:rPr>
        <w:t>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w:t>
      </w:r>
      <w:r w:rsidR="00A403A5" w:rsidRPr="004A5AF1">
        <w:rPr>
          <w:rFonts w:cs="Calibri"/>
        </w:rPr>
        <w:t xml:space="preserve">Обеспеченность населения </w:t>
      </w:r>
      <w:r w:rsidR="00841921">
        <w:rPr>
          <w:rFonts w:cs="Calibri"/>
        </w:rPr>
        <w:t>Павловск</w:t>
      </w:r>
      <w:r w:rsidR="00EE5DFE">
        <w:rPr>
          <w:rFonts w:cs="Calibri"/>
        </w:rPr>
        <w:t>ого</w:t>
      </w:r>
      <w:r w:rsidR="00A403A5" w:rsidRPr="004A5AF1">
        <w:rPr>
          <w:rFonts w:cs="Calibri"/>
        </w:rPr>
        <w:t xml:space="preserve"> </w:t>
      </w:r>
      <w:r w:rsidR="00841921">
        <w:rPr>
          <w:rFonts w:cs="Calibri"/>
        </w:rPr>
        <w:t>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841921">
        <w:t>Павловск</w:t>
      </w:r>
      <w:r w:rsidR="00EE5DFE">
        <w:t>ого</w:t>
      </w:r>
      <w:r w:rsidR="00A403A5" w:rsidRPr="004A5AF1">
        <w:t xml:space="preserve"> </w:t>
      </w:r>
      <w:r w:rsidR="00841921">
        <w:t>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B03252" w:rsidP="00B616BB">
      <w:pPr>
        <w:autoSpaceDE w:val="0"/>
        <w:autoSpaceDN w:val="0"/>
        <w:adjustRightInd w:val="0"/>
        <w:spacing w:line="276" w:lineRule="auto"/>
        <w:ind w:firstLine="709"/>
        <w:jc w:val="both"/>
      </w:pPr>
      <w:r w:rsidRPr="004A5AF1">
        <w:rPr>
          <w:rFonts w:cs="Calibri"/>
        </w:rPr>
        <w:t xml:space="preserve">Расчетные показатели минимально допустимого уровня обеспеченности  предприятиями </w:t>
      </w:r>
      <w:r w:rsidR="00181166" w:rsidRPr="004A5AF1">
        <w:rPr>
          <w:rFonts w:cs="Calibri"/>
        </w:rPr>
        <w:t xml:space="preserve">торговли установлены на основе </w:t>
      </w:r>
      <w:r w:rsidRPr="004A5AF1">
        <w:t xml:space="preserve">Постановления </w:t>
      </w:r>
      <w:r w:rsidR="00181166" w:rsidRPr="004A5AF1">
        <w:t xml:space="preserve">Главы администрации (губернатора) Краснодарского края от 20 мая 2011 года № 533 </w:t>
      </w:r>
      <w:r w:rsidRPr="004A5AF1">
        <w:t>«</w:t>
      </w:r>
      <w:r w:rsidR="00181166" w:rsidRPr="004A5AF1">
        <w:t>Об установлении нормативов минимальной обеспеченности населения площадью торговых объектов для Краснодарского края»</w:t>
      </w:r>
      <w:r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4" w:name="_Ref394339675"/>
      <w:r w:rsidRPr="004A5AF1">
        <w:rPr>
          <w:sz w:val="24"/>
          <w:szCs w:val="24"/>
        </w:rPr>
        <w:t xml:space="preserve">Таблица </w:t>
      </w:r>
      <w:bookmarkEnd w:id="54"/>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 xml:space="preserve">Торговые </w:t>
            </w:r>
            <w:r w:rsidRPr="004A5AF1">
              <w:lastRenderedPageBreak/>
              <w:t>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lastRenderedPageBreak/>
              <w:t xml:space="preserve">Уровень обеспеченности, кв. </w:t>
            </w:r>
            <w:r w:rsidRPr="004A5AF1">
              <w:lastRenderedPageBreak/>
              <w:t>м площади торговых объектов</w:t>
            </w:r>
          </w:p>
        </w:tc>
        <w:tc>
          <w:tcPr>
            <w:tcW w:w="2245" w:type="pct"/>
            <w:gridSpan w:val="2"/>
          </w:tcPr>
          <w:p w:rsidR="00B76D07" w:rsidRPr="00B75D7B" w:rsidRDefault="00122450" w:rsidP="00335FE9">
            <w:r>
              <w:lastRenderedPageBreak/>
              <w:t>295,4</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2450" w:rsidP="00335FE9">
            <w:r>
              <w:t>90,2</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2450">
              <w:t>05,3</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Предприятия бытового обслуживания</w:t>
            </w:r>
          </w:p>
        </w:tc>
        <w:tc>
          <w:tcPr>
            <w:tcW w:w="1694" w:type="pct"/>
            <w:shd w:val="clear" w:color="auto" w:fill="auto"/>
            <w:vAlign w:val="center"/>
          </w:tcPr>
          <w:p w:rsidR="00B03252" w:rsidRPr="004A5AF1" w:rsidRDefault="00B03252" w:rsidP="00E32168">
            <w:r w:rsidRPr="004A5AF1">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5" w:name="_Ref394055412"/>
      <w:r w:rsidRPr="004A5AF1">
        <w:rPr>
          <w:sz w:val="24"/>
          <w:szCs w:val="24"/>
        </w:rPr>
        <w:t xml:space="preserve">Таблица </w:t>
      </w:r>
      <w:bookmarkEnd w:id="55"/>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 xml:space="preserve">зона застройки объектами индивидуального жилищного </w:t>
            </w:r>
            <w:r w:rsidRPr="007D6B5F">
              <w:lastRenderedPageBreak/>
              <w:t>строительства</w:t>
            </w:r>
          </w:p>
        </w:tc>
        <w:tc>
          <w:tcPr>
            <w:tcW w:w="1065" w:type="pct"/>
            <w:shd w:val="clear" w:color="auto" w:fill="auto"/>
          </w:tcPr>
          <w:p w:rsidR="00177A9E" w:rsidRPr="007D6B5F" w:rsidRDefault="00177A9E" w:rsidP="00177A9E">
            <w:r w:rsidRPr="007D6B5F">
              <w:lastRenderedPageBreak/>
              <w:t>800</w:t>
            </w:r>
          </w:p>
        </w:tc>
      </w:tr>
      <w:tr w:rsidR="00177A9E" w:rsidRPr="004A5AF1" w:rsidTr="00177A9E">
        <w:trPr>
          <w:trHeight w:val="303"/>
        </w:trPr>
        <w:tc>
          <w:tcPr>
            <w:tcW w:w="1124" w:type="pct"/>
            <w:vMerge w:val="restart"/>
          </w:tcPr>
          <w:p w:rsidR="00177A9E" w:rsidRPr="004A5AF1" w:rsidRDefault="00177A9E" w:rsidP="00177A9E">
            <w:r w:rsidRPr="004A5AF1">
              <w:lastRenderedPageBreak/>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6" w:name="_Toc404938183"/>
      <w:r w:rsidRPr="004A5AF1">
        <w:rPr>
          <w:sz w:val="24"/>
          <w:szCs w:val="24"/>
        </w:rPr>
        <w:t>Здания, строения и сооружения, размещаемые в жилых зонах</w:t>
      </w:r>
      <w:bookmarkEnd w:id="56"/>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lastRenderedPageBreak/>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22450" w:rsidRDefault="00122450" w:rsidP="00CB419F">
      <w:pPr>
        <w:pStyle w:val="a6"/>
        <w:tabs>
          <w:tab w:val="left" w:pos="851"/>
        </w:tabs>
        <w:spacing w:line="276" w:lineRule="auto"/>
        <w:ind w:firstLine="0"/>
        <w:rPr>
          <w:b/>
        </w:rPr>
      </w:pPr>
    </w:p>
    <w:p w:rsidR="00122450" w:rsidRDefault="00122450" w:rsidP="00CB419F">
      <w:pPr>
        <w:pStyle w:val="a6"/>
        <w:tabs>
          <w:tab w:val="left" w:pos="851"/>
        </w:tabs>
        <w:spacing w:line="276" w:lineRule="auto"/>
        <w:ind w:firstLine="0"/>
        <w:rPr>
          <w:b/>
        </w:rPr>
      </w:pPr>
    </w:p>
    <w:p w:rsidR="001B1A0C" w:rsidRDefault="00675089" w:rsidP="00CB419F">
      <w:pPr>
        <w:pStyle w:val="a6"/>
        <w:tabs>
          <w:tab w:val="left" w:pos="851"/>
        </w:tabs>
        <w:spacing w:line="276" w:lineRule="auto"/>
        <w:ind w:firstLine="0"/>
        <w:rPr>
          <w:b/>
        </w:rPr>
      </w:pPr>
      <w:r>
        <w:rPr>
          <w:b/>
        </w:rPr>
        <w:lastRenderedPageBreak/>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w:t>
            </w:r>
            <w:r w:rsidRPr="00644376">
              <w:lastRenderedPageBreak/>
              <w:t>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lastRenderedPageBreak/>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122450" w:rsidRDefault="00122450" w:rsidP="00333CDA">
      <w:pPr>
        <w:pStyle w:val="a6"/>
        <w:spacing w:before="0" w:after="0" w:line="276" w:lineRule="auto"/>
        <w:ind w:left="851" w:hanging="851"/>
        <w:rPr>
          <w:b/>
        </w:rPr>
      </w:pPr>
    </w:p>
    <w:p w:rsidR="00333CDA" w:rsidRDefault="00333CDA" w:rsidP="00333CDA">
      <w:pPr>
        <w:pStyle w:val="a6"/>
        <w:spacing w:before="0" w:after="0" w:line="276" w:lineRule="auto"/>
        <w:ind w:left="851" w:hanging="851"/>
      </w:pPr>
      <w:r w:rsidRPr="000B6411">
        <w:rPr>
          <w:b/>
        </w:rPr>
        <w:lastRenderedPageBreak/>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841921">
        <w:t>Павловск</w:t>
      </w:r>
      <w:r>
        <w:t xml:space="preserve">ого </w:t>
      </w:r>
      <w:r w:rsidR="00841921">
        <w:t>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5178DE" w:rsidRDefault="005178DE" w:rsidP="002003A7">
      <w:pPr>
        <w:pStyle w:val="a6"/>
        <w:spacing w:before="0" w:after="0" w:line="276" w:lineRule="auto"/>
      </w:pPr>
      <w:r>
        <w:t xml:space="preserve">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w:t>
      </w:r>
      <w:r>
        <w:lastRenderedPageBreak/>
        <w:t>нижних надземных этажах, а также размещаться на специально оборудованной открытой площадке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lastRenderedPageBreak/>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шумо</w:t>
      </w:r>
      <w:proofErr w:type="spellEnd"/>
      <w:r>
        <w:t>-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7" w:name="_Toc404938184"/>
      <w:bookmarkEnd w:id="2"/>
      <w:bookmarkEnd w:id="3"/>
      <w:r w:rsidRPr="004A5AF1">
        <w:rPr>
          <w:sz w:val="24"/>
          <w:szCs w:val="24"/>
        </w:rPr>
        <w:lastRenderedPageBreak/>
        <w:t>В области связи и информатизации</w:t>
      </w:r>
      <w:bookmarkEnd w:id="57"/>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841921">
        <w:t>Павловск</w:t>
      </w:r>
      <w:r w:rsidR="00EE5DFE">
        <w:t>ого</w:t>
      </w:r>
      <w:r w:rsidRPr="004A5AF1">
        <w:t xml:space="preserve"> </w:t>
      </w:r>
      <w:r w:rsidR="00841921">
        <w:t>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B75F7D" w:rsidRDefault="00B75F7D" w:rsidP="00B75F7D">
      <w:pPr>
        <w:spacing w:line="276" w:lineRule="auto"/>
        <w:ind w:firstLine="567"/>
        <w:jc w:val="both"/>
      </w:pPr>
      <w:r>
        <w:t xml:space="preserve">Расчетные показатели уровня обеспеченности населения </w:t>
      </w:r>
      <w:r w:rsidR="00841921">
        <w:t>Павловск</w:t>
      </w:r>
      <w:r w:rsidR="00EE5DFE">
        <w:t>ого</w:t>
      </w:r>
      <w:r>
        <w:t xml:space="preserve"> </w:t>
      </w:r>
      <w:r w:rsidR="00841921">
        <w:t>сельского поселения</w:t>
      </w:r>
      <w:r>
        <w:t xml:space="preserve"> </w:t>
      </w:r>
      <w:r w:rsidRPr="00DF716C">
        <w:t>объектами связи</w:t>
      </w:r>
      <w:r>
        <w:t xml:space="preserve"> установлены в соответствии с таблицей 69 части </w:t>
      </w:r>
      <w:r>
        <w:rPr>
          <w:lang w:val="en-US"/>
        </w:rPr>
        <w:t>I</w:t>
      </w:r>
      <w:r w:rsidRPr="00DF716C">
        <w:t xml:space="preserve"> </w:t>
      </w:r>
      <w:r w:rsidR="005C76AA">
        <w:t>НГП</w:t>
      </w:r>
      <w:r>
        <w:t xml:space="preserve"> Краснодарского к</w:t>
      </w:r>
      <w:r w:rsidR="00675089">
        <w:t>рая и приведены ниже (Таблица 37</w:t>
      </w:r>
      <w:r>
        <w:t>).</w:t>
      </w:r>
    </w:p>
    <w:p w:rsidR="006A2648" w:rsidRDefault="006A2648" w:rsidP="00B75F7D">
      <w:pPr>
        <w:spacing w:line="276" w:lineRule="auto"/>
        <w:jc w:val="both"/>
        <w:rPr>
          <w:b/>
        </w:rPr>
      </w:pPr>
    </w:p>
    <w:p w:rsidR="00B75F7D" w:rsidRPr="008C28B3" w:rsidRDefault="00675089" w:rsidP="00B75F7D">
      <w:pPr>
        <w:spacing w:line="276" w:lineRule="auto"/>
        <w:jc w:val="both"/>
        <w:rPr>
          <w:b/>
        </w:rPr>
      </w:pPr>
      <w:r>
        <w:rPr>
          <w:b/>
        </w:rPr>
        <w:t>Таблица 37</w:t>
      </w:r>
      <w:r w:rsidR="00B75F7D" w:rsidRPr="008C28B3">
        <w:rPr>
          <w:b/>
        </w:rPr>
        <w:t xml:space="preserve"> Расчетные показатели обеспеченности населения объектами связи и</w:t>
      </w:r>
      <w:r w:rsidR="00B75F7D">
        <w:rPr>
          <w:b/>
        </w:rPr>
        <w:t xml:space="preserve"> размеры земельных участков </w:t>
      </w:r>
      <w:r w:rsidR="00B75F7D" w:rsidRPr="008C28B3">
        <w:rPr>
          <w:b/>
        </w:rPr>
        <w:t>о</w:t>
      </w:r>
      <w:r w:rsidR="00B75F7D">
        <w:rPr>
          <w:b/>
        </w:rPr>
        <w:t>бъектов связи</w:t>
      </w:r>
    </w:p>
    <w:p w:rsidR="00B75F7D" w:rsidRDefault="00B75F7D" w:rsidP="00B75F7D">
      <w:pPr>
        <w:spacing w:line="276" w:lineRule="auto"/>
        <w:ind w:firstLine="567"/>
        <w:jc w:val="both"/>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2835"/>
        <w:gridCol w:w="1843"/>
        <w:gridCol w:w="1701"/>
      </w:tblGrid>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jc w:val="center"/>
              <w:rPr>
                <w:rFonts w:eastAsia="Calibri"/>
                <w:lang w:eastAsia="en-US"/>
              </w:rPr>
            </w:pPr>
            <w:r w:rsidRPr="00E33739">
              <w:rPr>
                <w:rFonts w:eastAsia="Calibri"/>
                <w:lang w:eastAsia="en-US"/>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jc w:val="center"/>
              <w:rPr>
                <w:rFonts w:eastAsia="Calibri"/>
                <w:lang w:eastAsia="en-US"/>
              </w:rPr>
            </w:pPr>
            <w:r w:rsidRPr="00E33739">
              <w:rPr>
                <w:rFonts w:eastAsia="Calibri"/>
                <w:lang w:eastAsia="en-US"/>
              </w:rPr>
              <w:t>Единица измерения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jc w:val="center"/>
              <w:rPr>
                <w:rFonts w:eastAsia="Calibri"/>
                <w:lang w:eastAsia="en-US"/>
              </w:rPr>
            </w:pPr>
            <w:r w:rsidRPr="00E33739">
              <w:rPr>
                <w:rFonts w:eastAsia="Calibri"/>
                <w:lang w:eastAsia="en-US"/>
              </w:rPr>
              <w:t>Расчетный показатель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jc w:val="center"/>
              <w:rPr>
                <w:rFonts w:eastAsia="Calibri"/>
                <w:lang w:eastAsia="en-US"/>
              </w:rPr>
            </w:pPr>
            <w:r w:rsidRPr="00E33739">
              <w:rPr>
                <w:rFonts w:eastAsia="Calibri"/>
                <w:lang w:eastAsia="en-US"/>
              </w:rPr>
              <w:t>Площадь участка на единицу измерения</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Отделение почтовой связи (на микрорайон)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 на 9 - 25 тысяч жителей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1 на микрорайон</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600 - 1000 кв.м</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АТС (из расчета 600 номеров на 1000 жителей)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 на 10 - 40 тысяч номеров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0,25 га на объект</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Узловая АТС (из расчета 1 узел на 10 АТС)</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0,3 га на объект</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Концентратор</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 на 1,0 - 5,0 тысяч номеров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40 - 100 кв.м</w:t>
            </w:r>
          </w:p>
        </w:tc>
      </w:tr>
      <w:tr w:rsidR="00B75F7D" w:rsidRPr="00E33739" w:rsidTr="00B75F7D">
        <w:trPr>
          <w:trHeight w:val="50"/>
        </w:trPr>
        <w:tc>
          <w:tcPr>
            <w:tcW w:w="3544" w:type="dxa"/>
            <w:tcBorders>
              <w:top w:val="single" w:sz="4" w:space="0" w:color="auto"/>
              <w:left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proofErr w:type="gramStart"/>
            <w:r w:rsidRPr="00E33739">
              <w:rPr>
                <w:rFonts w:eastAsia="Calibri"/>
                <w:lang w:eastAsia="en-US"/>
              </w:rPr>
              <w:t>Опорно-усилительная станция (из расчета</w:t>
            </w:r>
            <w:proofErr w:type="gramEnd"/>
          </w:p>
        </w:tc>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c>
          <w:tcPr>
            <w:tcW w:w="1843" w:type="dxa"/>
            <w:tcBorders>
              <w:top w:val="single" w:sz="4" w:space="0" w:color="auto"/>
              <w:left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 xml:space="preserve">0,1 - 0,15 га </w:t>
            </w:r>
            <w:proofErr w:type="gramStart"/>
            <w:r w:rsidRPr="00E33739">
              <w:rPr>
                <w:rFonts w:eastAsia="Calibri"/>
                <w:lang w:eastAsia="en-US"/>
              </w:rPr>
              <w:t>на</w:t>
            </w:r>
            <w:proofErr w:type="gramEnd"/>
          </w:p>
        </w:tc>
      </w:tr>
      <w:tr w:rsidR="00B75F7D" w:rsidRPr="00E33739" w:rsidTr="00B75F7D">
        <w:trPr>
          <w:trHeight w:val="39"/>
        </w:trPr>
        <w:tc>
          <w:tcPr>
            <w:tcW w:w="3544" w:type="dxa"/>
            <w:tcBorders>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proofErr w:type="gramStart"/>
            <w:r w:rsidRPr="00E33739">
              <w:rPr>
                <w:rFonts w:eastAsia="Calibri"/>
                <w:lang w:eastAsia="en-US"/>
              </w:rPr>
              <w:t>60 - 120 тыс. абонентов)</w:t>
            </w:r>
            <w:proofErr w:type="gramEnd"/>
          </w:p>
        </w:tc>
        <w:tc>
          <w:tcPr>
            <w:tcW w:w="2835" w:type="dxa"/>
            <w:tcBorders>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jc w:val="both"/>
              <w:rPr>
                <w:rFonts w:eastAsia="Calibri"/>
                <w:lang w:eastAsia="en-US"/>
              </w:rPr>
            </w:pPr>
          </w:p>
        </w:tc>
        <w:tc>
          <w:tcPr>
            <w:tcW w:w="1843" w:type="dxa"/>
            <w:tcBorders>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jc w:val="both"/>
              <w:rPr>
                <w:rFonts w:eastAsia="Calibri"/>
                <w:lang w:eastAsia="en-US"/>
              </w:rPr>
            </w:pP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Блок станция проводного вещания (из расчета 30 - 60 тыс. абонентов)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0,05 - 0,1 га на объект</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Звуковые трансформаторные подстанции (из расчета на 10 - 12 тысяч абонентов)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50 - 70 кв.м на объект</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Технический центр кабельного телевидения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1 на жилой район</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0,3 - 0,5 га на объект</w:t>
            </w:r>
          </w:p>
        </w:tc>
      </w:tr>
      <w:tr w:rsidR="00B75F7D" w:rsidRPr="00E33739" w:rsidTr="00B75F7D">
        <w:trPr>
          <w:trHeight w:val="50"/>
        </w:trPr>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Объекты коммунального хозяйства по обслуживанию инженерных коммуникаций (общих коллекторов)</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675089">
            <w:pPr>
              <w:autoSpaceDE w:val="0"/>
              <w:autoSpaceDN w:val="0"/>
              <w:adjustRightInd w:val="0"/>
              <w:rPr>
                <w:rFonts w:eastAsia="Calibri"/>
                <w:lang w:eastAsia="en-US"/>
              </w:rPr>
            </w:pPr>
            <w:r w:rsidRPr="00E33739">
              <w:rPr>
                <w:rFonts w:eastAsia="Calibri"/>
                <w:lang w:eastAsia="en-US"/>
              </w:rPr>
              <w:t>Диспетчерский пункт (из расчета 1 объект на 5 км коллекторов)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одноэтажный 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120 кв.м (0,04 - 0,05 га)</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 xml:space="preserve">Центральный диспетчерский </w:t>
            </w:r>
            <w:r w:rsidRPr="00E33739">
              <w:rPr>
                <w:rFonts w:eastAsia="Calibri"/>
                <w:lang w:eastAsia="en-US"/>
              </w:rPr>
              <w:lastRenderedPageBreak/>
              <w:t>пункт (из расчета 1 объект на каждые 5 км коммуникационных коллекторов)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lastRenderedPageBreak/>
              <w:t xml:space="preserve">одно-, двухэтажный </w:t>
            </w:r>
            <w:r w:rsidRPr="00E33739">
              <w:rPr>
                <w:rFonts w:eastAsia="Calibri"/>
                <w:lang w:eastAsia="en-US"/>
              </w:rPr>
              <w:lastRenderedPageBreak/>
              <w:t>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lastRenderedPageBreak/>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 xml:space="preserve">350 кв.м (0,1 - </w:t>
            </w:r>
            <w:r w:rsidRPr="00E33739">
              <w:rPr>
                <w:rFonts w:eastAsia="Calibri"/>
                <w:lang w:eastAsia="en-US"/>
              </w:rPr>
              <w:lastRenderedPageBreak/>
              <w:t>0,2 га)</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675089">
            <w:pPr>
              <w:autoSpaceDE w:val="0"/>
              <w:autoSpaceDN w:val="0"/>
              <w:adjustRightInd w:val="0"/>
              <w:rPr>
                <w:rFonts w:eastAsia="Calibri"/>
                <w:lang w:eastAsia="en-US"/>
              </w:rPr>
            </w:pPr>
            <w:r w:rsidRPr="00E33739">
              <w:rPr>
                <w:rFonts w:eastAsia="Calibri"/>
                <w:lang w:eastAsia="en-US"/>
              </w:rPr>
              <w:lastRenderedPageBreak/>
              <w:t>Ремонтно - производственная база (из расчета 1 объект на каждые 100 км)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Pr>
                <w:rFonts w:eastAsia="Calibri"/>
                <w:lang w:eastAsia="en-US"/>
              </w:rPr>
              <w:t>э</w:t>
            </w:r>
            <w:r w:rsidRPr="00E33739">
              <w:rPr>
                <w:rFonts w:eastAsia="Calibri"/>
                <w:lang w:eastAsia="en-US"/>
              </w:rPr>
              <w:t>тажность объекта по проекту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1500 кв.м (1,0 га на объект)</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Диспетчерский пункт (из расчета 1 объект на 1,5 - 6 км внутриквартальных коллекторов)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одноэтажный 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100 кв.м (0,04 - 0,05 га)</w:t>
            </w:r>
          </w:p>
        </w:tc>
      </w:tr>
      <w:tr w:rsidR="00B75F7D" w:rsidRPr="00E33739" w:rsidTr="00B75F7D">
        <w:trPr>
          <w:trHeight w:val="50"/>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Производственное помещение для обслуживания внутриквартирных коллекторов (из расчета 1 объект на каждый административный округ)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объект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по расчету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5F7D" w:rsidRPr="00E33739" w:rsidRDefault="00B75F7D" w:rsidP="00B75F7D">
            <w:pPr>
              <w:autoSpaceDE w:val="0"/>
              <w:autoSpaceDN w:val="0"/>
              <w:adjustRightInd w:val="0"/>
              <w:rPr>
                <w:rFonts w:eastAsia="Calibri"/>
                <w:lang w:eastAsia="en-US"/>
              </w:rPr>
            </w:pPr>
            <w:r w:rsidRPr="00E33739">
              <w:rPr>
                <w:rFonts w:eastAsia="Calibri"/>
                <w:lang w:eastAsia="en-US"/>
              </w:rPr>
              <w:t>500 - 700 кв.м (0,25 - 0,3 га)</w:t>
            </w:r>
          </w:p>
        </w:tc>
      </w:tr>
    </w:tbl>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8"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8"/>
      <w:r w:rsidR="00841921">
        <w:rPr>
          <w:sz w:val="24"/>
          <w:szCs w:val="24"/>
        </w:rPr>
        <w:t>Павловск</w:t>
      </w:r>
      <w:r w:rsidR="00EE5DFE">
        <w:rPr>
          <w:sz w:val="24"/>
          <w:szCs w:val="24"/>
        </w:rPr>
        <w:t>ого</w:t>
      </w:r>
      <w:r w:rsidR="006B1840">
        <w:rPr>
          <w:sz w:val="24"/>
          <w:szCs w:val="24"/>
        </w:rPr>
        <w:t xml:space="preserve"> </w:t>
      </w:r>
      <w:r w:rsidR="00841921">
        <w:rPr>
          <w:sz w:val="24"/>
          <w:szCs w:val="24"/>
        </w:rPr>
        <w:t>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28.12.2010 №820 «Об утверждении свода правил «СНиП 2.07.01-89* «Градостроительство. Планировка и застройка городских и сельских поселений»;</w:t>
      </w:r>
    </w:p>
    <w:p w:rsidR="0093646A" w:rsidRPr="004A5AF1" w:rsidRDefault="00EF7B15" w:rsidP="00281C07">
      <w:pPr>
        <w:autoSpaceDE w:val="0"/>
        <w:autoSpaceDN w:val="0"/>
        <w:adjustRightInd w:val="0"/>
        <w:spacing w:line="276" w:lineRule="auto"/>
        <w:ind w:firstLine="567"/>
        <w:jc w:val="both"/>
        <w:rPr>
          <w:rFonts w:eastAsia="Calibri"/>
        </w:rPr>
      </w:pPr>
      <w:r w:rsidRPr="00EF7B15">
        <w:rPr>
          <w:rFonts w:eastAsia="Calibri"/>
        </w:rPr>
        <w:lastRenderedPageBreak/>
        <w:t xml:space="preserve">Письмо Федерального агентства по техническому регулированию и метрологии от 10.02.2005 № КС-7 «По вопросу действия СНИП, </w:t>
      </w:r>
      <w:proofErr w:type="gramStart"/>
      <w:r w:rsidRPr="00EF7B15">
        <w:rPr>
          <w:rFonts w:eastAsia="Calibri"/>
        </w:rPr>
        <w:t>принятых</w:t>
      </w:r>
      <w:proofErr w:type="gramEnd"/>
      <w:r w:rsidRPr="00EF7B15">
        <w:rPr>
          <w:rFonts w:eastAsia="Calibri"/>
        </w:rPr>
        <w:t xml:space="preserve"> в 2003 г. и не прошедших регистрацию в Минюсте России».</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EF7B15" w:rsidRDefault="00EF7B15" w:rsidP="00281C07">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EF7B15" w:rsidRDefault="00EF7B15" w:rsidP="00281C07">
      <w:pPr>
        <w:autoSpaceDE w:val="0"/>
        <w:autoSpaceDN w:val="0"/>
        <w:adjustRightInd w:val="0"/>
        <w:spacing w:line="276" w:lineRule="auto"/>
        <w:ind w:firstLine="567"/>
        <w:jc w:val="both"/>
      </w:pPr>
      <w:r>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EF7B15" w:rsidRDefault="00EF7B15" w:rsidP="00281C07">
      <w:pPr>
        <w:autoSpaceDE w:val="0"/>
        <w:autoSpaceDN w:val="0"/>
        <w:adjustRightInd w:val="0"/>
        <w:spacing w:line="276" w:lineRule="auto"/>
        <w:ind w:firstLine="567"/>
        <w:jc w:val="both"/>
      </w:pPr>
      <w:r>
        <w:t>Постановление Главы администрации (губернатора) Краснодарского края от 20 мая 2011 года № 533 «Об установлении нормативов минимальной обеспеченности населения площадью торговых объектов для Краснодарского края»;</w:t>
      </w:r>
    </w:p>
    <w:p w:rsidR="00EF7B15" w:rsidRDefault="00EF7B15" w:rsidP="00281C07">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C57026" w:rsidRPr="004A5AF1" w:rsidRDefault="008C7CFD" w:rsidP="00281C07">
      <w:pPr>
        <w:autoSpaceDE w:val="0"/>
        <w:autoSpaceDN w:val="0"/>
        <w:adjustRightInd w:val="0"/>
        <w:spacing w:line="276" w:lineRule="auto"/>
        <w:ind w:firstLine="567"/>
        <w:jc w:val="both"/>
        <w:rPr>
          <w:rFonts w:eastAsia="Calibri"/>
        </w:rPr>
      </w:pPr>
      <w:r>
        <w:t xml:space="preserve">Приказ Региональной </w:t>
      </w:r>
      <w:r w:rsidR="00EF7B15">
        <w:t>энергетичес</w:t>
      </w:r>
      <w:r w:rsidR="00AA5F87">
        <w:t xml:space="preserve">кой комиссии Департамента цен и </w:t>
      </w:r>
      <w:r w:rsidR="00EF7B15">
        <w:t xml:space="preserve">тарифов Краснодарского края </w:t>
      </w:r>
      <w:r w:rsidR="00EF7B15" w:rsidRPr="00EF7B15">
        <w:t xml:space="preserve">от 31 августа 2012 г. N 2/2012-нп </w:t>
      </w:r>
      <w:r w:rsidR="00EF7B15">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A074C0">
        <w:rPr>
          <w:b/>
          <w:i/>
        </w:rPr>
        <w:t xml:space="preserve"> акты муниципального образования</w:t>
      </w:r>
      <w:r>
        <w:rPr>
          <w:b/>
          <w:i/>
        </w:rPr>
        <w:t xml:space="preserve"> </w:t>
      </w:r>
    </w:p>
    <w:p w:rsidR="0093646A" w:rsidRPr="004A5AF1" w:rsidRDefault="00841921" w:rsidP="00281C07">
      <w:pPr>
        <w:spacing w:line="276" w:lineRule="auto"/>
        <w:ind w:firstLine="567"/>
        <w:jc w:val="center"/>
        <w:rPr>
          <w:b/>
          <w:i/>
        </w:rPr>
      </w:pPr>
      <w:r>
        <w:rPr>
          <w:b/>
          <w:i/>
        </w:rPr>
        <w:t>Павловск</w:t>
      </w:r>
      <w:r w:rsidR="00675089">
        <w:rPr>
          <w:b/>
          <w:i/>
        </w:rPr>
        <w:t>ий район и Павловское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Pr="002D570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Павловского сельского поселения  от 24 марта 2016 года № 21/117</w:t>
      </w:r>
      <w:r>
        <w:rPr>
          <w:rFonts w:eastAsia="Calibri"/>
        </w:rPr>
        <w:t xml:space="preserve"> «О принятии </w:t>
      </w:r>
      <w:r w:rsidRPr="004A5AF1">
        <w:rPr>
          <w:rFonts w:eastAsia="Calibri"/>
        </w:rPr>
        <w:t xml:space="preserve">Устава </w:t>
      </w:r>
      <w:r>
        <w:rPr>
          <w:rFonts w:eastAsia="Calibri"/>
        </w:rPr>
        <w:t>Павловского</w:t>
      </w:r>
      <w:r w:rsidRPr="004A5AF1">
        <w:rPr>
          <w:rFonts w:eastAsia="Calibri"/>
        </w:rPr>
        <w:t xml:space="preserve"> </w:t>
      </w:r>
      <w:r>
        <w:rPr>
          <w:rFonts w:eastAsia="Calibri"/>
        </w:rPr>
        <w:t>сельского поселения Павловского района»;</w:t>
      </w:r>
    </w:p>
    <w:p w:rsidR="0083683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Павловского сельского поселения Павловского района от 12 ноября 2015 года № 15/115</w:t>
      </w:r>
      <w:r>
        <w:rPr>
          <w:rFonts w:eastAsia="Calibri"/>
        </w:rPr>
        <w:t xml:space="preserve"> «Об утверждении индикативного плана социально-экономического развития Павловск</w:t>
      </w:r>
      <w:r w:rsidRPr="0095530E">
        <w:rPr>
          <w:rFonts w:eastAsia="Calibri"/>
        </w:rPr>
        <w:t xml:space="preserve">ого </w:t>
      </w:r>
      <w:r>
        <w:rPr>
          <w:rFonts w:eastAsia="Calibri"/>
        </w:rPr>
        <w:t>сельского поселения</w:t>
      </w:r>
      <w:r w:rsidRPr="0095530E">
        <w:rPr>
          <w:rFonts w:eastAsia="Calibri"/>
        </w:rPr>
        <w:t xml:space="preserve"> </w:t>
      </w:r>
      <w:r>
        <w:rPr>
          <w:rFonts w:eastAsia="Calibri"/>
        </w:rPr>
        <w:t xml:space="preserve">Павловского района на 2016 год»;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Павловского сельского поселения Павловского района от 1 ноября 2013 года № 548</w:t>
      </w:r>
      <w:r>
        <w:rPr>
          <w:rFonts w:eastAsia="Calibri"/>
        </w:rPr>
        <w:t xml:space="preserve"> «Об утверждении ведомственной целевой программы</w:t>
      </w:r>
      <w:r w:rsidRPr="00951EF3">
        <w:rPr>
          <w:rFonts w:eastAsia="Calibri"/>
        </w:rPr>
        <w:t xml:space="preserve"> </w:t>
      </w:r>
      <w:r>
        <w:rPr>
          <w:rFonts w:eastAsia="Calibri"/>
        </w:rPr>
        <w:t>«Устойчивое р</w:t>
      </w:r>
      <w:r w:rsidRPr="0095530E">
        <w:rPr>
          <w:rFonts w:eastAsia="Calibri"/>
        </w:rPr>
        <w:t>азвитие</w:t>
      </w:r>
      <w:r>
        <w:rPr>
          <w:rFonts w:eastAsia="Calibri"/>
        </w:rPr>
        <w:t xml:space="preserve"> территории</w:t>
      </w:r>
      <w:r w:rsidRPr="0095530E">
        <w:rPr>
          <w:rFonts w:eastAsia="Calibri"/>
        </w:rPr>
        <w:t xml:space="preserve"> </w:t>
      </w:r>
      <w:r>
        <w:rPr>
          <w:rFonts w:eastAsia="Calibri"/>
        </w:rPr>
        <w:t>Павловск</w:t>
      </w:r>
      <w:r w:rsidRPr="0095530E">
        <w:rPr>
          <w:rFonts w:eastAsia="Calibri"/>
        </w:rPr>
        <w:t xml:space="preserve">ого </w:t>
      </w:r>
      <w:r>
        <w:rPr>
          <w:rFonts w:eastAsia="Calibri"/>
        </w:rPr>
        <w:t>сельского поселения Павловского района на 2014</w:t>
      </w:r>
      <w:r w:rsidRPr="0095530E">
        <w:rPr>
          <w:rFonts w:eastAsia="Calibri"/>
        </w:rPr>
        <w:t xml:space="preserve"> – 2017 годы</w:t>
      </w:r>
      <w:r>
        <w:rPr>
          <w:rFonts w:eastAsia="Calibri"/>
        </w:rPr>
        <w:t xml:space="preserve"> и на период до 2020 года»</w:t>
      </w:r>
      <w:r w:rsidRPr="00951EF3">
        <w:rPr>
          <w:rFonts w:eastAsia="Calibri"/>
        </w:rPr>
        <w:t xml:space="preserve">;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836830"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Pr>
          <w:rFonts w:eastAsia="Calibri"/>
        </w:rPr>
        <w:t xml:space="preserve">. </w:t>
      </w:r>
    </w:p>
    <w:p w:rsidR="00836830" w:rsidRDefault="00836830" w:rsidP="00836830">
      <w:pPr>
        <w:snapToGrid w:val="0"/>
        <w:spacing w:line="276" w:lineRule="auto"/>
        <w:ind w:firstLine="567"/>
        <w:jc w:val="both"/>
        <w:rPr>
          <w:rFonts w:eastAsia="Calibri"/>
          <w:lang w:eastAsia="en-US"/>
        </w:rPr>
      </w:pPr>
    </w:p>
    <w:p w:rsidR="00836830" w:rsidRDefault="00836830" w:rsidP="00281C07">
      <w:pPr>
        <w:spacing w:line="276" w:lineRule="auto"/>
        <w:ind w:firstLine="567"/>
        <w:jc w:val="center"/>
        <w:rPr>
          <w:b/>
          <w:i/>
        </w:rPr>
      </w:pPr>
    </w:p>
    <w:p w:rsidR="00836830" w:rsidRDefault="00836830" w:rsidP="00281C07">
      <w:pPr>
        <w:spacing w:line="276" w:lineRule="auto"/>
        <w:ind w:firstLine="567"/>
        <w:jc w:val="center"/>
        <w:rPr>
          <w:b/>
          <w:i/>
        </w:rPr>
      </w:pPr>
    </w:p>
    <w:p w:rsidR="00836830" w:rsidRDefault="00836830"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lastRenderedPageBreak/>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000E85" w:rsidRPr="00000E85" w:rsidRDefault="00000E85" w:rsidP="00281C07">
      <w:pPr>
        <w:autoSpaceDE w:val="0"/>
        <w:autoSpaceDN w:val="0"/>
        <w:adjustRightInd w:val="0"/>
        <w:spacing w:line="276" w:lineRule="auto"/>
        <w:ind w:firstLine="567"/>
        <w:jc w:val="both"/>
        <w:rPr>
          <w:rFonts w:eastAsia="Calibri"/>
        </w:rPr>
      </w:pPr>
      <w:r w:rsidRPr="00000E85">
        <w:rPr>
          <w:rFonts w:eastAsia="Calibri"/>
        </w:rPr>
        <w:t>Свод правил СП 42.13330.2011«Градостроительство. Планировка и застройка городских и сельских поселений. Актуализированная редакция СНиП 2.07.01-89*»;</w:t>
      </w:r>
    </w:p>
    <w:p w:rsidR="00000E85" w:rsidRPr="00000E85" w:rsidRDefault="00000E85" w:rsidP="00281C07">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000E85" w:rsidRPr="00000E85" w:rsidRDefault="00000E85" w:rsidP="00281C07">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93646A" w:rsidRPr="004A5AF1" w:rsidRDefault="00000E85" w:rsidP="00281C07">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19"/>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30" w:rsidRDefault="00836830">
      <w:r>
        <w:separator/>
      </w:r>
    </w:p>
    <w:p w:rsidR="00836830" w:rsidRDefault="00836830"/>
  </w:endnote>
  <w:endnote w:type="continuationSeparator" w:id="0">
    <w:p w:rsidR="00836830" w:rsidRDefault="00836830">
      <w:r>
        <w:continuationSeparator/>
      </w:r>
    </w:p>
    <w:p w:rsidR="00836830" w:rsidRDefault="0083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Content>
      <w:p w:rsidR="00836830" w:rsidRDefault="00836830">
        <w:pPr>
          <w:pStyle w:val="afff4"/>
          <w:jc w:val="right"/>
        </w:pPr>
        <w:r>
          <w:fldChar w:fldCharType="begin"/>
        </w:r>
        <w:r>
          <w:instrText>PAGE   \* MERGEFORMAT</w:instrText>
        </w:r>
        <w:r>
          <w:fldChar w:fldCharType="separate"/>
        </w:r>
        <w:r w:rsidR="00497831">
          <w:rPr>
            <w:noProof/>
          </w:rPr>
          <w:t>1</w:t>
        </w:r>
        <w:r>
          <w:fldChar w:fldCharType="end"/>
        </w:r>
      </w:p>
    </w:sdtContent>
  </w:sdt>
  <w:p w:rsidR="00836830" w:rsidRDefault="00836830">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30" w:rsidRDefault="00836830">
    <w:pPr>
      <w:pStyle w:val="afff4"/>
      <w:jc w:val="right"/>
    </w:pPr>
  </w:p>
  <w:p w:rsidR="00836830" w:rsidRDefault="00836830">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30" w:rsidRDefault="00836830">
      <w:r>
        <w:separator/>
      </w:r>
    </w:p>
    <w:p w:rsidR="00836830" w:rsidRDefault="00836830"/>
  </w:footnote>
  <w:footnote w:type="continuationSeparator" w:id="0">
    <w:p w:rsidR="00836830" w:rsidRDefault="00836830">
      <w:r>
        <w:continuationSeparator/>
      </w:r>
    </w:p>
    <w:p w:rsidR="00836830" w:rsidRDefault="008368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30" w:rsidRDefault="00836830">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5A15"/>
    <w:rsid w:val="004261AE"/>
    <w:rsid w:val="00426C51"/>
    <w:rsid w:val="00426C74"/>
    <w:rsid w:val="00427422"/>
    <w:rsid w:val="00427723"/>
    <w:rsid w:val="004277BE"/>
    <w:rsid w:val="0042781C"/>
    <w:rsid w:val="00427BA4"/>
    <w:rsid w:val="0043016E"/>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321"/>
    <w:rsid w:val="006978A4"/>
    <w:rsid w:val="006979E0"/>
    <w:rsid w:val="006A0A43"/>
    <w:rsid w:val="006A2648"/>
    <w:rsid w:val="006A2EFF"/>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F78"/>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F4F"/>
    <w:rsid w:val="00A544D5"/>
    <w:rsid w:val="00A553AA"/>
    <w:rsid w:val="00A55979"/>
    <w:rsid w:val="00A55FC6"/>
    <w:rsid w:val="00A56BFC"/>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200D"/>
    <w:rsid w:val="00BF222A"/>
    <w:rsid w:val="00BF3941"/>
    <w:rsid w:val="00BF3ECE"/>
    <w:rsid w:val="00BF468B"/>
    <w:rsid w:val="00BF5DF8"/>
    <w:rsid w:val="00BF5EDD"/>
    <w:rsid w:val="00BF5F25"/>
    <w:rsid w:val="00BF634C"/>
    <w:rsid w:val="00BF63AA"/>
    <w:rsid w:val="00BF6749"/>
    <w:rsid w:val="00BF6E36"/>
    <w:rsid w:val="00BF712B"/>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A27A27BF7AF7C472665D88403A41BC37C15EC25F213E412B5D324C75557489CCF12ACE5EE5DA7E804FB84ET2G1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24B178F441D1CF7FB56B3F91E244EC6860EF1E1179AE7FDF270251EED2259D56F78C7AA05F01ACAB22l6K" TargetMode="External"/><Relationship Id="rId2" Type="http://schemas.openxmlformats.org/officeDocument/2006/relationships/customXml" Target="../customXml/item1.xml"/><Relationship Id="rId16" Type="http://schemas.openxmlformats.org/officeDocument/2006/relationships/hyperlink" Target="consultantplus://offline/ref=77660DE10C8E8307F25EE04AEBA4C3A436F4F25BB84D5625527CB9B0DBCFC85F64AA1C19DB9E49E2F80037vF39Q"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DEE68-18A5-4C58-BE87-48646D36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5946</TotalTime>
  <Pages>75</Pages>
  <Words>19878</Words>
  <Characters>142320</Characters>
  <Application>Microsoft Office Word</Application>
  <DocSecurity>0</DocSecurity>
  <Lines>1186</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161875</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64</cp:revision>
  <cp:lastPrinted>2015-10-27T14:24:00Z</cp:lastPrinted>
  <dcterms:created xsi:type="dcterms:W3CDTF">2014-11-22T09:23:00Z</dcterms:created>
  <dcterms:modified xsi:type="dcterms:W3CDTF">2016-08-28T18:10:00Z</dcterms:modified>
</cp:coreProperties>
</file>