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313413"/>
          <w:sz w:val="32"/>
          <w:szCs w:val="25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32"/>
        </w:rPr>
        <w:t> </w:t>
      </w: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32"/>
          <w:szCs w:val="25"/>
        </w:rPr>
        <w:t>Наша организация ведет работу по разным направлениям, в связи с этим были созданы несколько комиссий.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  <w:t>Комиссия по защите социально-трудовых прав работника: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left="626"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 - осуществляет </w:t>
      </w:r>
      <w:proofErr w:type="gramStart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контроль за</w:t>
      </w:r>
      <w:proofErr w:type="gramEnd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 выполнением коллективного договора;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left="626"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- вопросы оплаты, нормированию труда, премии, своевременность выплат (тарификация);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left="626"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- увольнения, сокращения;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left="626"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- участие в разрешении трудовых споров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left="626"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  - </w:t>
      </w:r>
      <w:proofErr w:type="gramStart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контроль за</w:t>
      </w:r>
      <w:proofErr w:type="gramEnd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 выполнением трудового законодательства.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   Представители Профсоюза ведут переговоры с руководителями всех уровней законодательной и исполнительной властей, осуществляют последовательную работу в комиссиях, комитетах и других органах власти. Действует Соглашение о сотрудничестве и взаимодействии между Законодательным Собранием края и краевой организацией Профсоюза, что позволяет решать вопросы финансирования ОУ, принятия целевых программ, предоставления мер социальной поддержки.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  <w:t> В 2011 году проводилась последовательная работа по повышению заработной платы работников ОУ края: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С 1 июня увеличены размеры (базовых) окладов ставок заработной платы на 6,5 %;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С 1 июля увеличен размер доплат педагогическим работникам дошкольных учреждений в размере 3-х тысяч ежемесячно.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 По инициативе краевого комитета Профсоюза в ноябре 2011 года Законодательным Собранием внесены изменения в Закон края «Об образовании», согласно которым увеличивается норматив финансирования, направленного на выплату </w:t>
      </w:r>
      <w:proofErr w:type="spellStart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педработникам</w:t>
      </w:r>
      <w:proofErr w:type="spellEnd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 компенсаций для приобретения книгоиздательской продукции, с целью освобождения их от уплаты налогов. Общая сумма расходов краевого бюджета на указанные цели составила около17 млн. рублей.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 Достигнута договорённость по отмене ограничения в предоставлении </w:t>
      </w:r>
      <w:proofErr w:type="spellStart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педработникам</w:t>
      </w:r>
      <w:proofErr w:type="spellEnd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 села компенсаций на оплату жилых помещений, отопления и освещения, при условии, что их постоянная работа в ОУ занимает не менее 75 % нормы рабочего времени.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С 1 января 2012 года увеличена зарплата представителям категории обслуживающего персонала и учебно-вспомогательного в рамках краевого бюджета.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С 1 июля2012 года намечен очередной этап повышения заработной платы работникам.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  <w:t>Производственно – правовая комиссия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       Профком осуществляет </w:t>
      </w:r>
      <w:proofErr w:type="gramStart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контроль за</w:t>
      </w:r>
      <w:proofErr w:type="gramEnd"/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 xml:space="preserve"> соблюдением законодательства о труде по вопросам приема на работу и увольнения.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lastRenderedPageBreak/>
        <w:t>        Комиссия по охране труда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   В МАДОУ созданы условия для охраны и безопасности  труда.  Проведена аттестация рабочих мест. Согласно ведомости рабочих мест по условиям труда обслуживающего и вспомогательного персонала – работники, занятые на работах с вредными и (или) опасными условиями – нет. Случаев травматизма на производстве за отчётный период  не было.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  <w:t>Комиссия по организации досуга и отдыха членов профсоюза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 Профком занимается вопросами досуга и культурно-массовой работы.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 Профком совместно с администрацией участвует в организации и проведении в коллективе профессиональных и других праздников, юбилейных дат сотрудников, совместного отдыха и путешествий, что стало традицией нашего сада.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 Ежегодно профком занимается организацией новогоднего поздравления детей членов Профсоюза: это подарки, пригласительные билеты на елку.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    Профком оказывает содействие членам Профсоюза в получении путевок на отдых и санаторное лечение.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rPr>
          <w:rFonts w:ascii="Times New Roman" w:eastAsia="Times New Roman" w:hAnsi="Times New Roman" w:cs="Times New Roman"/>
          <w:i/>
          <w:color w:val="313413"/>
          <w:szCs w:val="19"/>
        </w:rPr>
      </w:pPr>
      <w:r w:rsidRPr="00EA2A08">
        <w:rPr>
          <w:rFonts w:ascii="Times New Roman" w:eastAsia="Times New Roman" w:hAnsi="Times New Roman" w:cs="Times New Roman"/>
          <w:i/>
          <w:color w:val="313413"/>
          <w:szCs w:val="19"/>
        </w:rPr>
        <w:t>     Другой центр оздоровления «Рассвет» в Геленджике работает в летнее время. (Стоимость путёвки на 1 человека обходится городскому профсоюзу приблизительно 11 тысяч рублей). Член профсоюза едет бесплатно, члены их семей производят оплату.</w:t>
      </w:r>
    </w:p>
    <w:p w:rsidR="00EA2A08" w:rsidRPr="00EA2A08" w:rsidRDefault="00EA2A08" w:rsidP="00EA2A08">
      <w:pPr>
        <w:shd w:val="clear" w:color="auto" w:fill="DDE3AF"/>
        <w:spacing w:before="100" w:beforeAutospacing="1" w:after="100" w:afterAutospacing="1" w:line="240" w:lineRule="auto"/>
        <w:ind w:firstLine="235"/>
        <w:jc w:val="both"/>
        <w:outlineLvl w:val="4"/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</w:pPr>
      <w:r w:rsidRPr="00EA2A08">
        <w:rPr>
          <w:rFonts w:ascii="Times New Roman" w:eastAsia="Times New Roman" w:hAnsi="Times New Roman" w:cs="Times New Roman"/>
          <w:b/>
          <w:bCs/>
          <w:i/>
          <w:color w:val="313413"/>
          <w:sz w:val="28"/>
        </w:rPr>
        <w:t>             Детским оздоровлением занимаются самостоятельно родители,                    обращаясь по адресу ул.  Героев – десантников 39а, тел. 30-14-62 .</w:t>
      </w:r>
    </w:p>
    <w:p w:rsidR="00E85150" w:rsidRPr="00EA2A08" w:rsidRDefault="00E85150" w:rsidP="00EA2A08">
      <w:pPr>
        <w:jc w:val="both"/>
        <w:rPr>
          <w:rFonts w:ascii="Times New Roman" w:hAnsi="Times New Roman" w:cs="Times New Roman"/>
          <w:i/>
          <w:sz w:val="28"/>
        </w:rPr>
      </w:pPr>
    </w:p>
    <w:sectPr w:rsidR="00E85150" w:rsidRPr="00EA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>
    <w:useFELayout/>
  </w:compat>
  <w:rsids>
    <w:rsidRoot w:val="00EA2A08"/>
    <w:rsid w:val="00E85150"/>
    <w:rsid w:val="00EA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2A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A2A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2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A2A0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A2A08"/>
  </w:style>
  <w:style w:type="paragraph" w:customStyle="1" w:styleId="rteindent1">
    <w:name w:val="rteindent1"/>
    <w:basedOn w:val="a"/>
    <w:rsid w:val="00EA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A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2A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2015-07-19T18:14:00Z</dcterms:created>
  <dcterms:modified xsi:type="dcterms:W3CDTF">2015-07-19T18:15:00Z</dcterms:modified>
</cp:coreProperties>
</file>