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88" w:rsidRDefault="00213D88" w:rsidP="00213D88">
      <w:pPr>
        <w:jc w:val="center"/>
        <w:rPr>
          <w:rFonts w:ascii="Times New Roman" w:hAnsi="Times New Roman"/>
          <w:color w:val="000000"/>
          <w:sz w:val="28"/>
          <w:szCs w:val="28"/>
        </w:rPr>
      </w:pPr>
      <w:r w:rsidRPr="00D85830">
        <w:rPr>
          <w:rFonts w:ascii="Times New Roman" w:hAnsi="Times New Roman"/>
          <w:color w:val="000000"/>
          <w:sz w:val="28"/>
          <w:szCs w:val="28"/>
        </w:rPr>
        <w:t>Покраска ворот на кладбище в ст</w:t>
      </w:r>
      <w:proofErr w:type="gramStart"/>
      <w:r w:rsidRPr="00D85830">
        <w:rPr>
          <w:rFonts w:ascii="Times New Roman" w:hAnsi="Times New Roman"/>
          <w:color w:val="000000"/>
          <w:sz w:val="28"/>
          <w:szCs w:val="28"/>
        </w:rPr>
        <w:t>.С</w:t>
      </w:r>
      <w:proofErr w:type="gramEnd"/>
      <w:r w:rsidRPr="00D85830">
        <w:rPr>
          <w:rFonts w:ascii="Times New Roman" w:hAnsi="Times New Roman"/>
          <w:color w:val="000000"/>
          <w:sz w:val="28"/>
          <w:szCs w:val="28"/>
        </w:rPr>
        <w:t>таролеушковской</w:t>
      </w:r>
    </w:p>
    <w:p w:rsidR="00213D88" w:rsidRDefault="00213D88" w:rsidP="00213D88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471769" cy="4535424"/>
            <wp:effectExtent l="19050" t="0" r="0" b="0"/>
            <wp:docPr id="4" name="Рисунок 4" descr="IMG_4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_446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8" cy="4537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3D88" w:rsidSect="00213D8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3D88"/>
    <w:rsid w:val="00213D88"/>
    <w:rsid w:val="00284FFF"/>
    <w:rsid w:val="002B6BCC"/>
    <w:rsid w:val="002E192D"/>
    <w:rsid w:val="00B642B7"/>
    <w:rsid w:val="00F0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3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D8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Римма</cp:lastModifiedBy>
  <cp:revision>2</cp:revision>
  <dcterms:created xsi:type="dcterms:W3CDTF">2015-06-26T11:16:00Z</dcterms:created>
  <dcterms:modified xsi:type="dcterms:W3CDTF">2015-06-26T11:46:00Z</dcterms:modified>
</cp:coreProperties>
</file>