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6" w:rsidRDefault="00E172E6" w:rsidP="00E172E6">
      <w:pPr>
        <w:pStyle w:val="a3"/>
        <w:jc w:val="center"/>
        <w:rPr>
          <w:b/>
        </w:rPr>
      </w:pPr>
      <w:r w:rsidRPr="00E172E6">
        <w:rPr>
          <w:b/>
        </w:rPr>
        <w:t xml:space="preserve"> «ЧТО ТАКОЕ ЛЮБОВЬ К РОДИНЕ</w:t>
      </w:r>
      <w:r w:rsidR="003B16BD">
        <w:rPr>
          <w:b/>
        </w:rPr>
        <w:t>?</w:t>
      </w:r>
      <w:r w:rsidRPr="00E172E6">
        <w:rPr>
          <w:b/>
        </w:rPr>
        <w:t>»</w:t>
      </w:r>
    </w:p>
    <w:p w:rsidR="003B16BD" w:rsidRPr="00E172E6" w:rsidRDefault="003B16BD" w:rsidP="00E172E6">
      <w:pPr>
        <w:pStyle w:val="a3"/>
        <w:jc w:val="center"/>
        <w:rPr>
          <w:b/>
        </w:rPr>
      </w:pPr>
      <w:r>
        <w:rPr>
          <w:b/>
        </w:rPr>
        <w:t>(Тема Родины в творчестве разных поэтов)</w:t>
      </w:r>
    </w:p>
    <w:p w:rsidR="00E172E6" w:rsidRDefault="00E172E6" w:rsidP="00671326">
      <w:pPr>
        <w:pStyle w:val="a3"/>
        <w:jc w:val="center"/>
      </w:pPr>
      <w:r>
        <w:t xml:space="preserve">Е.А. Евтушенко «Идут белые </w:t>
      </w:r>
      <w:proofErr w:type="spellStart"/>
      <w:r>
        <w:t>снеги</w:t>
      </w:r>
      <w:proofErr w:type="spellEnd"/>
      <w:r>
        <w:t xml:space="preserve">…», А.А. Блок «Русь моя, жизнь моя, вместе ль нам </w:t>
      </w:r>
      <w:proofErr w:type="gramStart"/>
      <w:r>
        <w:t>маяться</w:t>
      </w:r>
      <w:proofErr w:type="gramEnd"/>
      <w:r>
        <w:t>?..», Ф.И. Тютчев «Умом Россию не понять…» и др.</w:t>
      </w:r>
    </w:p>
    <w:p w:rsidR="00E172E6" w:rsidRDefault="00E172E6" w:rsidP="00E172E6">
      <w:pPr>
        <w:pStyle w:val="a3"/>
      </w:pPr>
    </w:p>
    <w:p w:rsidR="00E172E6" w:rsidRPr="00671326" w:rsidRDefault="00E172E6" w:rsidP="00E172E6">
      <w:pPr>
        <w:pStyle w:val="a3"/>
        <w:rPr>
          <w:u w:val="single"/>
        </w:rPr>
      </w:pPr>
      <w:r w:rsidRPr="00671326">
        <w:rPr>
          <w:u w:val="single"/>
        </w:rPr>
        <w:t>Цели: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Образовательные:</w:t>
      </w:r>
    </w:p>
    <w:p w:rsidR="00E172E6" w:rsidRDefault="00E172E6" w:rsidP="00E172E6">
      <w:pPr>
        <w:pStyle w:val="a3"/>
      </w:pPr>
      <w:r>
        <w:t>раскрыть своеобразие темы Родины в стихотворениях разных поэтов;</w:t>
      </w:r>
    </w:p>
    <w:p w:rsidR="00E172E6" w:rsidRDefault="00E172E6" w:rsidP="00E172E6">
      <w:pPr>
        <w:pStyle w:val="a3"/>
      </w:pPr>
      <w:r>
        <w:t>учить анализу поэтического текста.</w:t>
      </w:r>
    </w:p>
    <w:p w:rsidR="00E172E6" w:rsidRDefault="00E172E6" w:rsidP="00E172E6">
      <w:pPr>
        <w:pStyle w:val="a3"/>
      </w:pPr>
    </w:p>
    <w:p w:rsidR="00E172E6" w:rsidRPr="00671326" w:rsidRDefault="00E172E6" w:rsidP="00E172E6">
      <w:pPr>
        <w:pStyle w:val="a3"/>
        <w:rPr>
          <w:u w:val="single"/>
        </w:rPr>
      </w:pPr>
      <w:r w:rsidRPr="00671326">
        <w:rPr>
          <w:u w:val="single"/>
        </w:rPr>
        <w:t>Развивающие: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Содействовать развитию</w:t>
      </w:r>
    </w:p>
    <w:p w:rsidR="00E172E6" w:rsidRDefault="00E172E6" w:rsidP="00E172E6">
      <w:pPr>
        <w:pStyle w:val="a3"/>
      </w:pPr>
      <w:r>
        <w:t xml:space="preserve">умения анализировать стихотворения, делать обобщения и выводы, сравнивать </w:t>
      </w:r>
      <w:proofErr w:type="spellStart"/>
      <w:r>
        <w:t>однотематические</w:t>
      </w:r>
      <w:proofErr w:type="spellEnd"/>
      <w:r>
        <w:t xml:space="preserve"> литературные произведения разных авторов;</w:t>
      </w:r>
    </w:p>
    <w:p w:rsidR="00E172E6" w:rsidRDefault="00E172E6" w:rsidP="00E172E6">
      <w:pPr>
        <w:pStyle w:val="a3"/>
      </w:pPr>
      <w:r>
        <w:t>воображения на основе положительной мотивации через выполнение заданий творческого характера с использованием средств ИКТ;</w:t>
      </w:r>
    </w:p>
    <w:p w:rsidR="00E172E6" w:rsidRDefault="00E172E6" w:rsidP="00E172E6">
      <w:pPr>
        <w:pStyle w:val="a3"/>
      </w:pPr>
      <w:r>
        <w:t>совершенствовать навыки творческого, сознательно-исследовательского восприятия материала;</w:t>
      </w:r>
    </w:p>
    <w:p w:rsidR="00E172E6" w:rsidRDefault="00E172E6" w:rsidP="00E172E6">
      <w:pPr>
        <w:pStyle w:val="a3"/>
      </w:pPr>
      <w:r>
        <w:t>навыка рефлексивных действий.</w:t>
      </w:r>
    </w:p>
    <w:p w:rsidR="00E172E6" w:rsidRDefault="00E172E6" w:rsidP="00E172E6">
      <w:pPr>
        <w:pStyle w:val="a3"/>
      </w:pPr>
    </w:p>
    <w:p w:rsidR="00E172E6" w:rsidRPr="00671326" w:rsidRDefault="00E172E6" w:rsidP="00E172E6">
      <w:pPr>
        <w:pStyle w:val="a3"/>
        <w:rPr>
          <w:u w:val="single"/>
        </w:rPr>
      </w:pPr>
      <w:r w:rsidRPr="00671326">
        <w:rPr>
          <w:u w:val="single"/>
        </w:rPr>
        <w:t>Воспитательные:</w:t>
      </w:r>
    </w:p>
    <w:p w:rsidR="00E172E6" w:rsidRDefault="00E172E6" w:rsidP="00E172E6">
      <w:pPr>
        <w:pStyle w:val="a3"/>
      </w:pPr>
      <w:r>
        <w:t>воспитание гражданских и патриотических чувств;</w:t>
      </w:r>
    </w:p>
    <w:p w:rsidR="00E172E6" w:rsidRDefault="00E172E6" w:rsidP="00E172E6">
      <w:pPr>
        <w:pStyle w:val="a3"/>
      </w:pPr>
      <w:r>
        <w:t>формирование читательской культуры;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 w:rsidRPr="00671326">
        <w:rPr>
          <w:u w:val="single"/>
        </w:rPr>
        <w:t xml:space="preserve">Форма урока: </w:t>
      </w:r>
      <w:r>
        <w:t>урок – эвристическая беседа.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 w:rsidRPr="00671326">
        <w:rPr>
          <w:u w:val="single"/>
        </w:rPr>
        <w:t>Технологии</w:t>
      </w:r>
      <w:r>
        <w:t>: личностно ориентированное обучение (создание личностно значимых ситуаций), использование И</w:t>
      </w:r>
      <w:proofErr w:type="gramStart"/>
      <w:r>
        <w:t>КТ в пр</w:t>
      </w:r>
      <w:proofErr w:type="gramEnd"/>
      <w:r>
        <w:t>едметном обучении, технология РКМПЧ.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 w:rsidRPr="00671326">
        <w:rPr>
          <w:u w:val="single"/>
        </w:rPr>
        <w:t>Оборудование</w:t>
      </w:r>
      <w:r>
        <w:t xml:space="preserve">: </w:t>
      </w:r>
      <w:proofErr w:type="spellStart"/>
      <w:r>
        <w:t>Мультимедийная</w:t>
      </w:r>
      <w:proofErr w:type="spellEnd"/>
      <w:r>
        <w:t xml:space="preserve"> презентация; высказывания известных людей о Родине.</w:t>
      </w:r>
    </w:p>
    <w:p w:rsidR="00E172E6" w:rsidRDefault="00E172E6" w:rsidP="00E172E6">
      <w:pPr>
        <w:pStyle w:val="a3"/>
      </w:pPr>
    </w:p>
    <w:p w:rsidR="00E172E6" w:rsidRPr="00671326" w:rsidRDefault="00E172E6" w:rsidP="00671326">
      <w:pPr>
        <w:pStyle w:val="a3"/>
        <w:jc w:val="center"/>
        <w:rPr>
          <w:u w:val="single"/>
        </w:rPr>
      </w:pPr>
      <w:r w:rsidRPr="00671326">
        <w:rPr>
          <w:u w:val="single"/>
        </w:rPr>
        <w:t>План урока: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 xml:space="preserve">Вступление. (Инсценировка) 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Актуальность.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Постановка целей и конкретных задач.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 xml:space="preserve">Основная часть урока. 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Работа с пословицами и высказываниями «великих» людей о любви к родине.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 xml:space="preserve">Работа с текстами художественных произведений. 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 xml:space="preserve">Е.А. Евтушенко «Идут белые </w:t>
      </w:r>
      <w:proofErr w:type="spellStart"/>
      <w:r>
        <w:t>снеги</w:t>
      </w:r>
      <w:proofErr w:type="spellEnd"/>
      <w:r>
        <w:t>…»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 xml:space="preserve">А.А. Блок «Русь моя, жизнь моя, вместе ль нам </w:t>
      </w:r>
      <w:proofErr w:type="gramStart"/>
      <w:r>
        <w:t>маяться</w:t>
      </w:r>
      <w:proofErr w:type="gramEnd"/>
      <w:r>
        <w:t>?..»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А.А.Ахматова «Мне голос был…»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О.Э.Мандельштам «Я вернулся в мой город»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Ф.И. Тютчев «Умом Россию не понять…»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С.А.Есенин. «</w:t>
      </w:r>
      <w:proofErr w:type="spellStart"/>
      <w:r>
        <w:t>Шаганэ</w:t>
      </w:r>
      <w:proofErr w:type="spellEnd"/>
      <w:r>
        <w:t xml:space="preserve"> ты моя, </w:t>
      </w:r>
      <w:proofErr w:type="spellStart"/>
      <w:r>
        <w:t>Шаганэ</w:t>
      </w:r>
      <w:proofErr w:type="spellEnd"/>
      <w:r>
        <w:t>»»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И.С.Тургенев. «Русский язык»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Обсуждение результатов.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>Заключение.</w:t>
      </w:r>
    </w:p>
    <w:p w:rsidR="00E172E6" w:rsidRDefault="00E172E6" w:rsidP="00671326">
      <w:pPr>
        <w:pStyle w:val="a3"/>
        <w:numPr>
          <w:ilvl w:val="0"/>
          <w:numId w:val="1"/>
        </w:numPr>
      </w:pPr>
      <w:r>
        <w:t xml:space="preserve">Рефлексия. Составление </w:t>
      </w:r>
      <w:proofErr w:type="spellStart"/>
      <w:r>
        <w:t>синквейна</w:t>
      </w:r>
      <w:proofErr w:type="spellEnd"/>
      <w:r>
        <w:t>.</w:t>
      </w:r>
    </w:p>
    <w:p w:rsidR="00E172E6" w:rsidRDefault="00E172E6" w:rsidP="00E172E6">
      <w:pPr>
        <w:pStyle w:val="a3"/>
      </w:pPr>
    </w:p>
    <w:p w:rsidR="00E172E6" w:rsidRPr="00671326" w:rsidRDefault="00E172E6" w:rsidP="00671326">
      <w:pPr>
        <w:pStyle w:val="a3"/>
        <w:jc w:val="center"/>
        <w:rPr>
          <w:u w:val="single"/>
        </w:rPr>
      </w:pPr>
      <w:r w:rsidRPr="00671326">
        <w:rPr>
          <w:u w:val="single"/>
        </w:rPr>
        <w:t>Эпиграфы:</w:t>
      </w:r>
    </w:p>
    <w:p w:rsidR="00E172E6" w:rsidRPr="00671326" w:rsidRDefault="00E172E6" w:rsidP="00671326">
      <w:pPr>
        <w:pStyle w:val="a3"/>
        <w:jc w:val="center"/>
        <w:rPr>
          <w:u w:val="single"/>
        </w:rPr>
      </w:pPr>
    </w:p>
    <w:p w:rsidR="00E172E6" w:rsidRDefault="00E172E6" w:rsidP="00671326">
      <w:pPr>
        <w:pStyle w:val="a3"/>
        <w:jc w:val="center"/>
      </w:pPr>
      <w:r>
        <w:t xml:space="preserve">И </w:t>
      </w:r>
      <w:proofErr w:type="gramStart"/>
      <w:r>
        <w:t>все</w:t>
      </w:r>
      <w:proofErr w:type="gramEnd"/>
      <w:r>
        <w:t xml:space="preserve"> пройдя пути морские,</w:t>
      </w:r>
    </w:p>
    <w:p w:rsidR="00E172E6" w:rsidRDefault="00E172E6" w:rsidP="00671326">
      <w:pPr>
        <w:pStyle w:val="a3"/>
        <w:jc w:val="center"/>
      </w:pPr>
      <w:r>
        <w:t>И все земные царства дней,</w:t>
      </w:r>
    </w:p>
    <w:p w:rsidR="00E172E6" w:rsidRDefault="00E172E6" w:rsidP="00671326">
      <w:pPr>
        <w:pStyle w:val="a3"/>
        <w:jc w:val="center"/>
      </w:pPr>
      <w:r>
        <w:lastRenderedPageBreak/>
        <w:t>Я слово не найду нежней,</w:t>
      </w:r>
    </w:p>
    <w:p w:rsidR="00E172E6" w:rsidRDefault="00E172E6" w:rsidP="00671326">
      <w:pPr>
        <w:pStyle w:val="a3"/>
        <w:jc w:val="center"/>
      </w:pPr>
      <w:r>
        <w:t>Чем имя звучное: Россия.</w:t>
      </w:r>
    </w:p>
    <w:p w:rsidR="00E172E6" w:rsidRDefault="00E172E6" w:rsidP="00671326">
      <w:pPr>
        <w:pStyle w:val="a3"/>
        <w:jc w:val="center"/>
      </w:pPr>
      <w:r>
        <w:t xml:space="preserve">(К. Бальмонт, </w:t>
      </w:r>
      <w:proofErr w:type="gramStart"/>
      <w:r>
        <w:t>г</w:t>
      </w:r>
      <w:proofErr w:type="gramEnd"/>
      <w:r>
        <w:t>. Париж, 1922 г.)</w:t>
      </w:r>
    </w:p>
    <w:p w:rsidR="00E172E6" w:rsidRDefault="00E172E6" w:rsidP="00671326">
      <w:pPr>
        <w:pStyle w:val="a3"/>
        <w:jc w:val="center"/>
      </w:pPr>
    </w:p>
    <w:p w:rsidR="00E172E6" w:rsidRDefault="00E172E6" w:rsidP="00671326">
      <w:pPr>
        <w:pStyle w:val="a3"/>
        <w:jc w:val="center"/>
      </w:pPr>
      <w:r>
        <w:t>«Без любви к Родине нет поэта»</w:t>
      </w:r>
    </w:p>
    <w:p w:rsidR="00E172E6" w:rsidRDefault="00E172E6" w:rsidP="00671326">
      <w:pPr>
        <w:pStyle w:val="a3"/>
        <w:jc w:val="center"/>
      </w:pPr>
      <w:r>
        <w:t>(Е.А. Евтушенко)</w:t>
      </w:r>
    </w:p>
    <w:p w:rsidR="00E172E6" w:rsidRDefault="00E172E6" w:rsidP="00671326">
      <w:pPr>
        <w:pStyle w:val="a3"/>
        <w:jc w:val="center"/>
      </w:pPr>
      <w:r>
        <w:t>Ход урока</w:t>
      </w:r>
    </w:p>
    <w:p w:rsidR="00E172E6" w:rsidRPr="00671326" w:rsidRDefault="00E172E6" w:rsidP="00671326">
      <w:pPr>
        <w:pStyle w:val="a3"/>
        <w:jc w:val="center"/>
        <w:rPr>
          <w:b/>
        </w:rPr>
      </w:pPr>
      <w:r w:rsidRPr="00671326">
        <w:rPr>
          <w:b/>
        </w:rPr>
        <w:t>Ι. Вступление.</w:t>
      </w:r>
    </w:p>
    <w:p w:rsidR="00E172E6" w:rsidRPr="00671326" w:rsidRDefault="00E172E6" w:rsidP="00E172E6">
      <w:pPr>
        <w:pStyle w:val="a3"/>
        <w:rPr>
          <w:b/>
        </w:rPr>
      </w:pPr>
    </w:p>
    <w:p w:rsidR="00E172E6" w:rsidRDefault="00E172E6" w:rsidP="00E172E6">
      <w:pPr>
        <w:pStyle w:val="a3"/>
      </w:pPr>
      <w:r>
        <w:t>Звучит начало песни «Как упоительны в России вечера».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proofErr w:type="gramStart"/>
      <w:r>
        <w:t>Входят Белый и Рыжий Клоуны (ученики.</w:t>
      </w:r>
      <w:proofErr w:type="gramEnd"/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Инсценировка. </w:t>
      </w:r>
      <w:proofErr w:type="gramStart"/>
      <w:r>
        <w:t>(Учебник «Дом без стен.</w:t>
      </w:r>
      <w:proofErr w:type="gramEnd"/>
      <w:r>
        <w:t xml:space="preserve"> </w:t>
      </w:r>
      <w:proofErr w:type="gramStart"/>
      <w:r>
        <w:t>Литература. 8 класс», 1 часть, стр. 253)</w:t>
      </w:r>
      <w:proofErr w:type="gramEnd"/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Рыжий клоун. Что это с ними? Почему они такие восторженные!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Белый клоун. О! Так они проявляют свою любовь к родине. Это обязательная составляющая человеческой жизни: слезы при разглядывании деревьев родной страны, мурашки по спине при церемонии поднятия государственного флага, желание кинуться в драку с каждым, кто плохо скажет о стране, где ты родился.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Рыжий клоун. Как ты можешь так об этом говорить! Любовь к родине – это чувство, возвышающее человека, объединяющее его с другими людьми. Оно помогает в самые тяжелые минуты чувствовать себя защищенным. В древности у некоторых народов существовало самое страшное наказание – изгнание с родины…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Белый клоун. Да брось ты! Родина там, где сытно, дешево и удобно. А всё остальное сантименты. Тысячи людей покинули и покидают родину. Посмотри на них: они любили одну страну, теперь любят другую. Всё очень просто!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Рыжий клоун. Но это… всё </w:t>
      </w:r>
      <w:proofErr w:type="gramStart"/>
      <w:r>
        <w:t>равно</w:t>
      </w:r>
      <w:proofErr w:type="gramEnd"/>
      <w:r>
        <w:t xml:space="preserve"> что бросить старых немощных родителей и пристроиться к новым – молодым и обеспеченным. У человека есть такая же потребность в родине, как, скажем, в воздухе, воде и пище. И если, не дай бог, человеку приходится бежать с родины, чтобы спасти свою жизнь или жизнь </w:t>
      </w:r>
      <w:proofErr w:type="gramStart"/>
      <w:r>
        <w:t>близких</w:t>
      </w:r>
      <w:proofErr w:type="gramEnd"/>
      <w:r>
        <w:t>, он заболевает страшной болезнью. Имя ей – ностальгия. Она мучает и разрушает человека, если, конечно, он Человек.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Белый клоун. Ты опять за свое! Не рассказывай мне о рабах привычек и привязанностей. Я говорил о настоящих людях, свободных от всех этих предрассудков. А поговорить и поплакаться о потерянной родине нынче очень модно…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Рыжий клоун. Нет, </w:t>
      </w:r>
      <w:proofErr w:type="gramStart"/>
      <w:r>
        <w:t>я</w:t>
      </w:r>
      <w:proofErr w:type="gramEnd"/>
      <w:r>
        <w:t xml:space="preserve"> когда представляю себя вне родины, ощущаю, что земля уходит из-под ног. Чтобы жить, мне нужно держаться корнями за землю. А что можно за неё отдать – это мера для каждого своя, но никто о ней не говорит…</w:t>
      </w:r>
    </w:p>
    <w:p w:rsidR="00E172E6" w:rsidRDefault="00E172E6" w:rsidP="00E172E6">
      <w:pPr>
        <w:pStyle w:val="a3"/>
      </w:pPr>
    </w:p>
    <w:p w:rsidR="00E172E6" w:rsidRPr="00671326" w:rsidRDefault="00E172E6" w:rsidP="00E172E6">
      <w:pPr>
        <w:pStyle w:val="a3"/>
        <w:rPr>
          <w:b/>
          <w:i/>
        </w:rPr>
      </w:pPr>
      <w:r w:rsidRPr="00671326">
        <w:rPr>
          <w:b/>
          <w:i/>
        </w:rPr>
        <w:t>1. Актуальность. Обсуждение:</w:t>
      </w:r>
    </w:p>
    <w:p w:rsidR="00E172E6" w:rsidRPr="00671326" w:rsidRDefault="00E172E6" w:rsidP="00E172E6">
      <w:pPr>
        <w:pStyle w:val="a3"/>
        <w:rPr>
          <w:b/>
          <w:i/>
        </w:rPr>
      </w:pPr>
    </w:p>
    <w:p w:rsidR="00E172E6" w:rsidRDefault="00E172E6" w:rsidP="00E172E6">
      <w:pPr>
        <w:pStyle w:val="a3"/>
      </w:pPr>
      <w:r>
        <w:t>– Как бы вы определили, что такое любовь к Родине? Это привычка, предрассудок, необходимость? (СЛАЙД 1)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Есть ли в нашей стране, в нашем районе или в вашем доме что-то такое, что является лично для вас олицетворением понятия «Родина»?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lastRenderedPageBreak/>
        <w:t>Выступление индивидуально подготовившихся учащихся с демонстрацией коллажа «Моя Родина». (СЛАЙДЫ 2-4)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/Примечание. Коллаж приготовлен и демонстрируется с помощью компьютерных технологий. Как правило, ребята представляют традиционный набор и вполне объясняют свои зрительные образы: государственная символика и города-символы – Москва и Петербург; люди-символы: </w:t>
      </w:r>
      <w:proofErr w:type="gramStart"/>
      <w:r>
        <w:t>Пушкин, Ломоносов, Гагарин и другие; русская природа, берёзка, ромашка; родной город, улица, дом, школа, близкие люди, семья, друзья/</w:t>
      </w:r>
      <w:proofErr w:type="gramEnd"/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Итак, тема нашего урока «Что такое любовь к родине?»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Что мы можем узнать на нашем уроке? (из чего складывается это понятие)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А надо ли нам это? Почему именно сейчас нам это надо? (Именно сегодня, в XXI веке, особо остро стоит этот вопрос, так как люди, особенно молодежь, думают, прежде всего, о материальном благосостоянии, забыли о Родине, никто служить не хочет в армии, не хочет работать, все смотрят на запад)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 w:rsidRPr="00671326">
        <w:rPr>
          <w:b/>
          <w:i/>
        </w:rPr>
        <w:t>2) – Итак, у нас есть две точки зрения</w:t>
      </w:r>
      <w:r>
        <w:t xml:space="preserve"> (СЛАЙД 5): первая: любовь к родине – это чувство, возвышающее человека; и вторая - родина там, где сытно, дешево и удобно.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Какую точку зрения будете отстаивать вы?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Каким образом мы можем доказать свою правоту? (обратимся к высказываниям известных людей, к народной мудрости, к литературе)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Дома вы составили витражи мудрости – высказывания известных людей о Родине. Поделитесь находками.</w:t>
      </w:r>
    </w:p>
    <w:p w:rsidR="00E172E6" w:rsidRPr="00671326" w:rsidRDefault="00E172E6" w:rsidP="00671326">
      <w:pPr>
        <w:pStyle w:val="a3"/>
        <w:jc w:val="center"/>
        <w:rPr>
          <w:b/>
        </w:rPr>
      </w:pPr>
      <w:r w:rsidRPr="00671326">
        <w:rPr>
          <w:b/>
        </w:rPr>
        <w:t>II. Основная часть</w:t>
      </w:r>
    </w:p>
    <w:p w:rsidR="00E172E6" w:rsidRDefault="00E172E6" w:rsidP="00E172E6">
      <w:pPr>
        <w:pStyle w:val="a3"/>
      </w:pPr>
    </w:p>
    <w:p w:rsidR="00E172E6" w:rsidRPr="00671326" w:rsidRDefault="00E172E6" w:rsidP="00E172E6">
      <w:pPr>
        <w:pStyle w:val="a3"/>
        <w:rPr>
          <w:b/>
          <w:i/>
        </w:rPr>
      </w:pPr>
      <w:r w:rsidRPr="00671326">
        <w:rPr>
          <w:b/>
          <w:i/>
        </w:rPr>
        <w:t>1. Работа с высказываниями «великих» людей о любви к родине.</w:t>
      </w:r>
    </w:p>
    <w:p w:rsidR="00E172E6" w:rsidRDefault="00E172E6" w:rsidP="00E172E6">
      <w:pPr>
        <w:pStyle w:val="a3"/>
      </w:pPr>
      <w:r>
        <w:t>Нет места милее родного дома. Только отечество заключает в себе то, что дорого всем. (Цицерон)</w:t>
      </w:r>
    </w:p>
    <w:p w:rsidR="00E172E6" w:rsidRDefault="00E172E6" w:rsidP="00E172E6">
      <w:pPr>
        <w:pStyle w:val="a3"/>
      </w:pPr>
      <w:r>
        <w:t>Любят родину не за то, что она велика, а за то, что своя. (Сенека)</w:t>
      </w:r>
    </w:p>
    <w:p w:rsidR="00E172E6" w:rsidRDefault="00E172E6" w:rsidP="00E172E6">
      <w:pPr>
        <w:pStyle w:val="a3"/>
      </w:pPr>
      <w:r>
        <w:t>Дерзайте отчизну мужеством прославить. (Ломоносов)</w:t>
      </w:r>
    </w:p>
    <w:p w:rsidR="00E172E6" w:rsidRDefault="00E172E6" w:rsidP="00E172E6">
      <w:pPr>
        <w:pStyle w:val="a3"/>
      </w:pPr>
      <w:r>
        <w:t>Самое лучшее предназначение есть защищать отечество. (Державин)</w:t>
      </w:r>
    </w:p>
    <w:p w:rsidR="00E172E6" w:rsidRDefault="00E172E6" w:rsidP="00E172E6">
      <w:pPr>
        <w:pStyle w:val="a3"/>
      </w:pPr>
      <w:r>
        <w:t>Тот, кто не любит свою страну, ничего любить не может. (Байрон)</w:t>
      </w:r>
    </w:p>
    <w:p w:rsidR="00E172E6" w:rsidRDefault="00E172E6" w:rsidP="00E172E6">
      <w:pPr>
        <w:pStyle w:val="a3"/>
      </w:pPr>
      <w:r>
        <w:t xml:space="preserve">Есть разные страны на свете, а Родина – только одна… (Д. </w:t>
      </w:r>
      <w:proofErr w:type="spellStart"/>
      <w:r>
        <w:t>Алтаузен</w:t>
      </w:r>
      <w:proofErr w:type="spellEnd"/>
      <w:r>
        <w:t>)</w:t>
      </w:r>
    </w:p>
    <w:p w:rsidR="00E172E6" w:rsidRDefault="00E172E6" w:rsidP="00E172E6">
      <w:pPr>
        <w:pStyle w:val="a3"/>
      </w:pPr>
      <w:r>
        <w:t>Родина – это огромное, дышащее существо, подобное человеку… (А. Блок)</w:t>
      </w:r>
    </w:p>
    <w:p w:rsidR="00E172E6" w:rsidRDefault="00E172E6" w:rsidP="00E172E6">
      <w:pPr>
        <w:pStyle w:val="a3"/>
      </w:pPr>
    </w:p>
    <w:p w:rsidR="00E172E6" w:rsidRPr="00671326" w:rsidRDefault="00E172E6" w:rsidP="00E172E6">
      <w:pPr>
        <w:pStyle w:val="a3"/>
        <w:rPr>
          <w:b/>
          <w:i/>
        </w:rPr>
      </w:pPr>
      <w:r w:rsidRPr="00671326">
        <w:rPr>
          <w:b/>
          <w:i/>
        </w:rPr>
        <w:t>2. Вторая группа собирала пословице, назовите их.</w:t>
      </w:r>
    </w:p>
    <w:p w:rsidR="00E172E6" w:rsidRPr="00671326" w:rsidRDefault="00E172E6" w:rsidP="00E172E6">
      <w:pPr>
        <w:pStyle w:val="a3"/>
        <w:rPr>
          <w:b/>
          <w:i/>
        </w:rPr>
      </w:pPr>
    </w:p>
    <w:p w:rsidR="00E172E6" w:rsidRDefault="00E172E6" w:rsidP="00E172E6">
      <w:pPr>
        <w:pStyle w:val="a3"/>
      </w:pPr>
      <w:r>
        <w:t xml:space="preserve">Родимая сторона – мать, чужая – мачеха. Своя земля и в горести мила. Любовь к родине сильнее смерти. Родина – мать, умей за неё постоять. Человек без родины что </w:t>
      </w:r>
      <w:proofErr w:type="gramStart"/>
      <w:r>
        <w:t>земля</w:t>
      </w:r>
      <w:proofErr w:type="gramEnd"/>
      <w:r>
        <w:t xml:space="preserve"> без семени. </w:t>
      </w:r>
      <w:proofErr w:type="gramStart"/>
      <w:r>
        <w:t>Отрекающийся</w:t>
      </w:r>
      <w:proofErr w:type="gramEnd"/>
      <w:r>
        <w:t xml:space="preserve"> от родины отрекается от совести.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Что общего в этих словах?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Сегодня на уроке мы посмотрим, какое место занимает Россия в творчестве А. Блока, С. Есенина, А.Ахматовой, О.Мандельштама, Евгения Евтушенко.</w:t>
      </w:r>
    </w:p>
    <w:p w:rsidR="00E172E6" w:rsidRDefault="00E172E6" w:rsidP="00E172E6">
      <w:pPr>
        <w:pStyle w:val="a3"/>
      </w:pPr>
    </w:p>
    <w:p w:rsidR="00E172E6" w:rsidRPr="00671326" w:rsidRDefault="00E172E6" w:rsidP="00E172E6">
      <w:pPr>
        <w:pStyle w:val="a3"/>
        <w:rPr>
          <w:b/>
          <w:i/>
        </w:rPr>
      </w:pPr>
      <w:r w:rsidRPr="00671326">
        <w:rPr>
          <w:b/>
          <w:i/>
        </w:rPr>
        <w:t>3. Работа с текстами художественных произведений.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Е.А. Евтушенко «Идут белые </w:t>
      </w:r>
      <w:proofErr w:type="spellStart"/>
      <w:r>
        <w:t>снеги</w:t>
      </w:r>
      <w:proofErr w:type="spellEnd"/>
      <w:r>
        <w:t>…». (СЛАЙД 6)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lastRenderedPageBreak/>
        <w:t xml:space="preserve">Евгений Александрович Евтушенко – яркий, талантливый поэт. Около сорока лет Евтушенко является голосом правды и совести России. Стихотворение «Идут белые </w:t>
      </w:r>
      <w:proofErr w:type="spellStart"/>
      <w:r>
        <w:t>снеги</w:t>
      </w:r>
      <w:proofErr w:type="spellEnd"/>
      <w:r>
        <w:t>»- одно из ранних в лирике поэта, но его можно считать программным в творчестве Евгения Александровича. Молодой еще, в сущности, парень рассуждает о вечных вопросах: жизни и смерти, творчества и бессмертия, незыблемости родной земли.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1. Выразительное чтение стихотворения (аудиокассета, запись стихотворения сопровождается любой классической музыкой) Приложение 1.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2. Анализ стихотворения.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О чём это стихотворение? (О России</w:t>
      </w:r>
      <w:proofErr w:type="gramStart"/>
      <w:r>
        <w:t xml:space="preserve"> )</w:t>
      </w:r>
      <w:proofErr w:type="gramEnd"/>
      <w:r>
        <w:t>. Стихотворение представляет лирический задушевный монолог с читателем.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Какое настроение передаёт стихотворение? Одинаковое ли оно в начале стихотворения и в конце?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Нет, сначала грустное, затем передаёт взволнованное воодушевление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Почему меняется тон стихотворения, в каких строчках это происходит?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(когда начинает говорить о России)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Какие образы-ассоциации возникают при чтении стихотворения? (Белый снег, зима, природа, деревенские избы, Пушкин, Степан Разин) (СЛАЙД 7)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Какой словесный образ олицетворяет Россию?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«Идут белые </w:t>
      </w:r>
      <w:proofErr w:type="spellStart"/>
      <w:r>
        <w:t>снеги</w:t>
      </w:r>
      <w:proofErr w:type="spellEnd"/>
      <w:r>
        <w:t>» – это поэтический символ России. Эта строчка выполняет в стихотворении роль рефрена, т.е. она связывает в стихотворении картины прошлого и будущего, она помогает лирическому герою осознать неотделимость от народа, Родины и понять свою необходимость им. Он с полной ответственностью заявляет: «для России я жил», «я России помог», а в кульминационных строчках делает признание: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Но надежда моя:</w:t>
      </w:r>
    </w:p>
    <w:p w:rsidR="00E172E6" w:rsidRDefault="00E172E6" w:rsidP="00E172E6">
      <w:pPr>
        <w:pStyle w:val="a3"/>
      </w:pPr>
      <w:r>
        <w:t xml:space="preserve"> Если будет Россия,</w:t>
      </w:r>
    </w:p>
    <w:p w:rsidR="00E172E6" w:rsidRDefault="00E172E6" w:rsidP="00E172E6">
      <w:pPr>
        <w:pStyle w:val="a3"/>
      </w:pPr>
      <w:r>
        <w:t xml:space="preserve"> </w:t>
      </w:r>
      <w:proofErr w:type="gramStart"/>
      <w:r>
        <w:t>Значит</w:t>
      </w:r>
      <w:proofErr w:type="gramEnd"/>
      <w:r>
        <w:t xml:space="preserve"> буду и я.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Поэт говорит о том, что все, в сущности, преходящее, кроме родины; пока она будет, будет и он. «Белые </w:t>
      </w:r>
      <w:proofErr w:type="spellStart"/>
      <w:r>
        <w:t>снеги</w:t>
      </w:r>
      <w:proofErr w:type="spellEnd"/>
      <w:r>
        <w:t>» - это нечто такое, что заметает наши следы на земле, и вместе с тем – символизируют бессмертие России. (СЛАЙД 8)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Вывод: Что для Евтушенко любовь к Родине? Единение с Родиной, с её природой, с её историей.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Евгений Евтушенко – наш современник, нам близка и понятна его позиция. А что думали и писали поэты начала 20 века о родине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А.А. Блок «Русь моя, жизнь моя, вместе ль нам </w:t>
      </w:r>
      <w:proofErr w:type="gramStart"/>
      <w:r>
        <w:t>маяться</w:t>
      </w:r>
      <w:proofErr w:type="gramEnd"/>
      <w:r>
        <w:t>?..» (СЛАЙД 9)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1. Слово учителя о Блоке.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Александр Блок – поэт, живший на рубеже веков. Это было время великих потрясений, время революций. Многие покидали Россию навсегда. У Блока был свой взгляд на мир, на жизнь, на революцию, на Родину. Октябрьскую революцию Блок принял и приветствовал. В статье </w:t>
      </w:r>
      <w:r>
        <w:lastRenderedPageBreak/>
        <w:t xml:space="preserve">«Интеллигенция и революция» (1918) Блок писал, что верит в будущее России: «России суждено пережить муки, унижения, разделения; но она выйдет из этих унижений новой и по-новому – великой». У Блока </w:t>
      </w:r>
      <w:proofErr w:type="gramStart"/>
      <w:r>
        <w:t>очень много</w:t>
      </w:r>
      <w:proofErr w:type="gramEnd"/>
      <w:r>
        <w:t xml:space="preserve"> стихотворений и России. В 1908 году он написал: “Этой теме я сознательно и бесповоротно посвящаю жизнь. Все ярче сознаю, что это первейший вопрос, самый жизненный, самый реальный</w:t>
      </w:r>
      <w:proofErr w:type="gramStart"/>
      <w:r>
        <w:t>… В</w:t>
      </w:r>
      <w:proofErr w:type="gramEnd"/>
      <w:r>
        <w:t>едь здесь – жизнь или смерть, счастье или погибель;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Сейчас послушаем стихотворение «Русь моя, жизнь моя, вместе ль нам </w:t>
      </w:r>
      <w:proofErr w:type="gramStart"/>
      <w:r>
        <w:t>маяться</w:t>
      </w:r>
      <w:proofErr w:type="gramEnd"/>
      <w:r>
        <w:t>? и ответим на вопрос: «</w:t>
      </w:r>
      <w:proofErr w:type="gramStart"/>
      <w:r>
        <w:t>Какой</w:t>
      </w:r>
      <w:proofErr w:type="gramEnd"/>
      <w:r>
        <w:t xml:space="preserve"> предстаёт перед нами Россия у Блока?»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2. Чтение стихотворения наизусть (заранее подготовленный ученик) Приложение 1.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– </w:t>
      </w:r>
      <w:proofErr w:type="gramStart"/>
      <w:r>
        <w:t>Какой</w:t>
      </w:r>
      <w:proofErr w:type="gramEnd"/>
      <w:r>
        <w:t xml:space="preserve"> же предстаёт Россия? (таинственной, непонятной, загадочной) (СЛАЙДЫ 10-12)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Россия Блока – вечная любовь, вечная Боль, вечная Тайна. Она талантлива, но беспечна. Она нищая, но при этом сильная и гордая Образ Родины у Блока чрезвычайно сложен, многогранен и противоречив.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3. Анализ стихотворения «Русь моя, жизнь моя, вместе ль нам </w:t>
      </w:r>
      <w:proofErr w:type="gramStart"/>
      <w:r>
        <w:t>маяться</w:t>
      </w:r>
      <w:proofErr w:type="gramEnd"/>
      <w:r>
        <w:t>?..»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– Найти ключевые слова в 1-ой строфе. </w:t>
      </w:r>
      <w:proofErr w:type="gramStart"/>
      <w:r>
        <w:t>(«Русь моя, жизнь моя», «маяться», «разлучиться» «раскаяться», «вольному сердцу», «твоя тьма»)</w:t>
      </w:r>
      <w:proofErr w:type="gramEnd"/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– Какая мысль не дает покоя лирическому герою? </w:t>
      </w:r>
      <w:proofErr w:type="gramStart"/>
      <w:r>
        <w:t>( Мысль о том, не разлучиться ли им, не расстаться ли?</w:t>
      </w:r>
      <w:proofErr w:type="gramEnd"/>
      <w:r>
        <w:t xml:space="preserve"> Она мучительна для поэта и лирического героя. Такое впечатление, что он хочет вырваться на свободу и знает: это невозможно не потому, что Русь не отпустит его, а потому, что он сам не оторвется от нее. </w:t>
      </w:r>
      <w:proofErr w:type="gramStart"/>
      <w:r>
        <w:t>Так и будет «маяться» вместе с ней, скорбной, суровой, темной страной).</w:t>
      </w:r>
      <w:proofErr w:type="gramEnd"/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Объясните значение неизвестных слов в 3-4 строфах.</w:t>
      </w:r>
    </w:p>
    <w:p w:rsidR="00E172E6" w:rsidRDefault="00E172E6" w:rsidP="00E172E6">
      <w:pPr>
        <w:pStyle w:val="a3"/>
      </w:pPr>
      <w:r>
        <w:t>Чудь и Меря – древние славянские племена, населявшие северные области России.</w:t>
      </w:r>
    </w:p>
    <w:p w:rsidR="00E172E6" w:rsidRDefault="00E172E6" w:rsidP="00E172E6">
      <w:pPr>
        <w:pStyle w:val="a3"/>
      </w:pPr>
      <w:r>
        <w:t>Гати – настилы из ветвей для перехода через болота;</w:t>
      </w:r>
    </w:p>
    <w:p w:rsidR="00E172E6" w:rsidRDefault="00E172E6" w:rsidP="00E172E6">
      <w:pPr>
        <w:pStyle w:val="a3"/>
      </w:pPr>
      <w:r>
        <w:t>Грады – города;</w:t>
      </w:r>
    </w:p>
    <w:p w:rsidR="00E172E6" w:rsidRDefault="00E172E6" w:rsidP="00E172E6">
      <w:pPr>
        <w:pStyle w:val="a3"/>
      </w:pPr>
      <w:proofErr w:type="spellStart"/>
      <w:r>
        <w:t>Царьградские</w:t>
      </w:r>
      <w:proofErr w:type="spellEnd"/>
      <w:r>
        <w:t xml:space="preserve"> святыни – христианские памятники Царьграда, т</w:t>
      </w:r>
      <w:proofErr w:type="gramStart"/>
      <w:r>
        <w:t>.е</w:t>
      </w:r>
      <w:proofErr w:type="gramEnd"/>
      <w:r>
        <w:t xml:space="preserve"> Константинополя, столицы Византийской империи;</w:t>
      </w:r>
    </w:p>
    <w:p w:rsidR="00E172E6" w:rsidRDefault="00E172E6" w:rsidP="00E172E6">
      <w:pPr>
        <w:pStyle w:val="a3"/>
      </w:pPr>
      <w:r>
        <w:t>Соколы и лебеди – это и птицы, и олицетворение русского воинства.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Что притягивает поэта и лирического героя в облике Руси в 2-4 строфах? И почему страна для него Русь, а не Россия?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Русь для Блока есть нечто древнее, таинственное, дикое, необъяснимое, что-то уходящее корнями в незапамятные времена. Здесь Чудь и Меря, </w:t>
      </w:r>
      <w:proofErr w:type="spellStart"/>
      <w:r>
        <w:t>Царьградские</w:t>
      </w:r>
      <w:proofErr w:type="spellEnd"/>
      <w:r>
        <w:t xml:space="preserve"> святыни, от слова «гать» уже веет болотом и дремучим лесом, дороги, верстовые столбы, лодки да деревянные грады, соколы и лебеди в степи, черная мгла нашествия кочевников и татарские очи, которые «мечут огни» – все это Русь.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Как понимаете смысл последней 5 строфы стихотворения. Какой образ возникает здесь?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«Тихое, долгое, красное зарево</w:t>
      </w:r>
      <w:proofErr w:type="gramStart"/>
      <w:r>
        <w:t xml:space="preserve"> / К</w:t>
      </w:r>
      <w:proofErr w:type="gramEnd"/>
      <w:r>
        <w:t>аждую ночь над становьем твоим…» – это вечный, трагический, обагренный кровью и озаренный дрожащим пламенем путь Руси в истории. Две последние строки возвращают нас к основной мысли поэта: «вольный дух» (в первой строфе «вольное сердце» лирического героя) – игрушка этого древнего, таинственного, странного мира, этого «сонного марева». А значит, воля лирического героя, его свобода от Руси – лишь призрак. Да и захочет ли он этой свободы?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lastRenderedPageBreak/>
        <w:t xml:space="preserve">Теперь понятно, почему Александр Блок не покинул Россию? Он слишком её любил, так же, как любила свою Родину Анна Ахматова, современница Блока, написавшая знаменитое стихотворение «Мне голос был, он звал </w:t>
      </w:r>
      <w:proofErr w:type="spellStart"/>
      <w:r>
        <w:t>утешно</w:t>
      </w:r>
      <w:proofErr w:type="spellEnd"/>
      <w:r>
        <w:t>…»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А.А. Ахматова. «Мне голос был…». (СЛАЙД 13)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Чтение стихотворения наизусть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ченик) Приложение 1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– Что за голос звал и говорил?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proofErr w:type="gramStart"/>
      <w:r>
        <w:t>– Какой путь выбирает лирическая героиня? (остаться со своим народом, со своим любимым городом Санкт-Петербургом, о котором в 1915г. писала «Мы ни на что не променяем пышный гранитный город славы и беды».</w:t>
      </w:r>
      <w:proofErr w:type="gramEnd"/>
      <w:r>
        <w:t xml:space="preserve"> (СЛАЙД 14)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В 1917 году многие покинули Россию. Мы не имеем права осуждать их. Они любили свою родину, об этом говорят строки поэта-эмигранта К.Бальмонта (эпиграф). Но Ахматова осталась. Осталась потому, что считала «недостойным» покинуть Отечество в трагическую для него минуту. Это ли не высшее проявление патриотизма? Александр Блок заучил наизусть это стихотворение и однажды сказал: «Ахматова права. Это недостойная речь. Убежать от русской революции – позор»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О.Э. Мандельштам «Я вернулся в мой город…» (СЛАЙД 15)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1. Слово учителя.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Петербург – город детства и юности Осипа Мандельштама. Образ города присутствует во всех книгах поэта. Сюда он возвращался много раз в своей жизни, и каждая встреча с городом таила в себе новые открытия. В 1930 году после поездки на Кавказ Мандельштам вновь возвратился в Ленинград, но город встретил его неприветливо.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2. Чтение стихотворения наизусть. Приложение 1.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3. Комментарий к стихотворению (ученик)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«Мой город», такой знакомый и близкий, обернулся к поэту новым ликом. Он обращается к нему за спасением, но город глух к его мольбам, потому что несвободен, его словно бы тоже арестовали: молчат телефоны, звонок вырван с мясом, дверные цепочки напоминают кандалы. Жёлтый мутный свет – как лицо мертвеца. И в крике: «Я ещё не хочу умирать!» звучит боль, но город глух и </w:t>
      </w:r>
      <w:proofErr w:type="gramStart"/>
      <w:r>
        <w:t>нем</w:t>
      </w:r>
      <w:proofErr w:type="gramEnd"/>
      <w:r>
        <w:t>, он – мёртв.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СЛАЙД 16.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Учитель. И Александр Блок, и Анна Ахматова, и Осип Мандельштам любили Россию, верили в неё, как любил её Фёдор Иванович Тютчев- поэт и дипломат, написавший знаменитое четверостишие: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Умом Россию не понять,</w:t>
      </w:r>
    </w:p>
    <w:p w:rsidR="00E172E6" w:rsidRDefault="00E172E6" w:rsidP="00E172E6">
      <w:pPr>
        <w:pStyle w:val="a3"/>
      </w:pPr>
      <w:r>
        <w:t xml:space="preserve"> Аршином общим не измерить:</w:t>
      </w:r>
    </w:p>
    <w:p w:rsidR="00E172E6" w:rsidRDefault="00E172E6" w:rsidP="00E172E6">
      <w:pPr>
        <w:pStyle w:val="a3"/>
      </w:pPr>
      <w:r>
        <w:t xml:space="preserve"> </w:t>
      </w:r>
      <w:proofErr w:type="gramStart"/>
      <w:r>
        <w:t>У</w:t>
      </w:r>
      <w:proofErr w:type="gramEnd"/>
      <w:r>
        <w:t xml:space="preserve"> ней особенная стать –</w:t>
      </w:r>
    </w:p>
    <w:p w:rsidR="00E172E6" w:rsidRDefault="00E172E6" w:rsidP="00E172E6">
      <w:pPr>
        <w:pStyle w:val="a3"/>
      </w:pPr>
      <w:r>
        <w:t xml:space="preserve"> В Россию можно только верить.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С.А. Есенин. «</w:t>
      </w:r>
      <w:proofErr w:type="spellStart"/>
      <w:r>
        <w:t>Шаганэ</w:t>
      </w:r>
      <w:proofErr w:type="spellEnd"/>
      <w:r>
        <w:t xml:space="preserve">, ты моя </w:t>
      </w:r>
      <w:proofErr w:type="spellStart"/>
      <w:r>
        <w:t>Шаганэ</w:t>
      </w:r>
      <w:proofErr w:type="spellEnd"/>
      <w:r>
        <w:t>» (СЛАЙД 17)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Учитель. Чувство Родины — основное в моем творчестве», — писал поэт Сергей Александрович Есенин. Любовь к России не просто чувство, это жизненная философия, основная в есенинском миропонимании. Родина для поэта — это все, что он видит, чувствует, все, что его окружает. </w:t>
      </w:r>
      <w:r>
        <w:lastRenderedPageBreak/>
        <w:t>Поэтому так трудно и порой невозможно отделить эту тему от других. Чувства к Родине переплетаются у Есенина с чувствами к женщине, природе, жизни</w:t>
      </w:r>
    </w:p>
    <w:p w:rsidR="00E172E6" w:rsidRDefault="00E172E6" w:rsidP="00E172E6">
      <w:pPr>
        <w:pStyle w:val="a3"/>
      </w:pPr>
      <w:r>
        <w:t>Чтение стихотворения наизусть (ученик) Приложение 1.</w:t>
      </w:r>
    </w:p>
    <w:p w:rsidR="00E172E6" w:rsidRDefault="00E172E6" w:rsidP="00E172E6">
      <w:pPr>
        <w:pStyle w:val="a3"/>
      </w:pPr>
      <w:r>
        <w:t>Какие чувства переполняют душу лирического героя? (восхищение Востоком, его ярким колоритом и чувство неразрывной связи со своей северной Родиной).</w:t>
      </w:r>
    </w:p>
    <w:p w:rsidR="00E172E6" w:rsidRPr="00671326" w:rsidRDefault="00E172E6" w:rsidP="00671326">
      <w:pPr>
        <w:pStyle w:val="a3"/>
        <w:jc w:val="center"/>
        <w:rPr>
          <w:b/>
        </w:rPr>
      </w:pPr>
      <w:r w:rsidRPr="00671326">
        <w:rPr>
          <w:b/>
        </w:rPr>
        <w:t>III. Заключение</w:t>
      </w:r>
    </w:p>
    <w:p w:rsidR="00E172E6" w:rsidRPr="00671326" w:rsidRDefault="00E172E6" w:rsidP="00671326">
      <w:pPr>
        <w:pStyle w:val="a3"/>
        <w:jc w:val="center"/>
        <w:rPr>
          <w:b/>
        </w:rPr>
      </w:pPr>
    </w:p>
    <w:p w:rsidR="00E172E6" w:rsidRDefault="00E172E6" w:rsidP="00E172E6">
      <w:pPr>
        <w:pStyle w:val="a3"/>
      </w:pPr>
      <w:r>
        <w:t>– Ребята, а из чего вырастает огромная человеческая любовь к родине? В чём вы видите её истоки?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Истоки её – в уважении, трепетном отношении к месту, где родился, вырос, к отчему дому, к людям, воспитавшим нас, к своей истории. Мы не должны вырасти Иванами, не помнящими родства. Общая жизнь на родной земле, общие беды и радости, общая любовь к своей Родине и к своему языку – всё это делает нас русским народом. Всё это мы передадим нашим детям, они – своим детям. И тогда Россия будет жить вечно. В это свято верил русский писатель Иван Сергеевич Тургенев, который незадолго до смерти написал знаменитое стихотворение в прозе «Русский язык» (чтение стихотворения) Приложение 1.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 w:rsidRPr="00671326">
        <w:rPr>
          <w:b/>
          <w:i/>
        </w:rPr>
        <w:t>Вывод.</w:t>
      </w:r>
      <w:r>
        <w:t xml:space="preserve"> НЕ может народ, имеющий такую культуру, такой язык, не быть ВЕЛИКИМ. А если народ велик, то и будущее у народа должно быть великим.</w:t>
      </w:r>
    </w:p>
    <w:p w:rsidR="00E172E6" w:rsidRDefault="00E172E6" w:rsidP="00E172E6">
      <w:pPr>
        <w:pStyle w:val="a3"/>
      </w:pPr>
      <w:r>
        <w:t>А что вы можете сказать о России?</w:t>
      </w:r>
    </w:p>
    <w:p w:rsidR="00E172E6" w:rsidRPr="00671326" w:rsidRDefault="00E172E6" w:rsidP="00671326">
      <w:pPr>
        <w:pStyle w:val="a3"/>
        <w:jc w:val="center"/>
        <w:rPr>
          <w:b/>
          <w:i/>
        </w:rPr>
      </w:pPr>
      <w:r w:rsidRPr="00671326">
        <w:rPr>
          <w:b/>
          <w:i/>
        </w:rPr>
        <w:t xml:space="preserve">IV. Творческая работа. Составление </w:t>
      </w:r>
      <w:proofErr w:type="spellStart"/>
      <w:r w:rsidRPr="00671326">
        <w:rPr>
          <w:b/>
          <w:i/>
        </w:rPr>
        <w:t>синквейна</w:t>
      </w:r>
      <w:proofErr w:type="spellEnd"/>
      <w:r w:rsidRPr="00671326">
        <w:rPr>
          <w:b/>
          <w:i/>
        </w:rPr>
        <w:t xml:space="preserve"> о Родине.</w:t>
      </w:r>
    </w:p>
    <w:p w:rsidR="00E172E6" w:rsidRPr="00671326" w:rsidRDefault="00E172E6" w:rsidP="00E172E6">
      <w:pPr>
        <w:pStyle w:val="a3"/>
        <w:rPr>
          <w:b/>
          <w:i/>
        </w:rPr>
      </w:pPr>
    </w:p>
    <w:p w:rsidR="00E172E6" w:rsidRDefault="00E172E6" w:rsidP="00E172E6">
      <w:pPr>
        <w:pStyle w:val="a3"/>
      </w:pPr>
      <w:r>
        <w:t xml:space="preserve">(СЛАЙД 18) (Во время написания </w:t>
      </w:r>
      <w:proofErr w:type="spellStart"/>
      <w:r>
        <w:t>синквейна</w:t>
      </w:r>
      <w:proofErr w:type="spellEnd"/>
      <w:r>
        <w:t xml:space="preserve"> звучит музыка)</w:t>
      </w:r>
      <w:proofErr w:type="gramStart"/>
      <w:r>
        <w:t>.Р</w:t>
      </w:r>
      <w:proofErr w:type="gramEnd"/>
      <w:r>
        <w:t>одина.</w:t>
      </w:r>
    </w:p>
    <w:p w:rsidR="00E172E6" w:rsidRDefault="00E172E6" w:rsidP="00E172E6">
      <w:pPr>
        <w:pStyle w:val="a3"/>
      </w:pPr>
      <w:r>
        <w:t xml:space="preserve"> Добра, </w:t>
      </w:r>
      <w:proofErr w:type="gramStart"/>
      <w:r>
        <w:t>сильна</w:t>
      </w:r>
      <w:proofErr w:type="gramEnd"/>
      <w:r>
        <w:t>, справедлива.</w:t>
      </w:r>
    </w:p>
    <w:p w:rsidR="00E172E6" w:rsidRDefault="00E172E6" w:rsidP="00E172E6">
      <w:pPr>
        <w:pStyle w:val="a3"/>
      </w:pPr>
      <w:r>
        <w:t xml:space="preserve"> Надо любить и защищать.</w:t>
      </w:r>
    </w:p>
    <w:p w:rsidR="00E172E6" w:rsidRDefault="00E172E6" w:rsidP="00E172E6">
      <w:pPr>
        <w:pStyle w:val="a3"/>
      </w:pPr>
      <w:r>
        <w:t xml:space="preserve"> Край, где мы живём.</w:t>
      </w:r>
    </w:p>
    <w:p w:rsidR="00E172E6" w:rsidRDefault="00E172E6" w:rsidP="00E172E6">
      <w:pPr>
        <w:pStyle w:val="a3"/>
      </w:pPr>
      <w:r>
        <w:t xml:space="preserve"> Отчизна.</w:t>
      </w:r>
      <w:r>
        <w:tab/>
        <w:t>Россия.</w:t>
      </w:r>
    </w:p>
    <w:p w:rsidR="00E172E6" w:rsidRDefault="00E172E6" w:rsidP="00E172E6">
      <w:pPr>
        <w:pStyle w:val="a3"/>
      </w:pPr>
      <w:r>
        <w:t xml:space="preserve"> Сильная, великая, огромная.</w:t>
      </w:r>
    </w:p>
    <w:p w:rsidR="00E172E6" w:rsidRDefault="00E172E6" w:rsidP="00E172E6">
      <w:pPr>
        <w:pStyle w:val="a3"/>
      </w:pPr>
      <w:r>
        <w:t xml:space="preserve"> Любим и гордимся.</w:t>
      </w:r>
    </w:p>
    <w:p w:rsidR="00E172E6" w:rsidRDefault="00E172E6" w:rsidP="00E172E6">
      <w:pPr>
        <w:pStyle w:val="a3"/>
      </w:pPr>
      <w:r>
        <w:t xml:space="preserve"> Земля отцов и дедов.</w:t>
      </w:r>
    </w:p>
    <w:p w:rsidR="00E172E6" w:rsidRDefault="00E172E6" w:rsidP="00E172E6">
      <w:pPr>
        <w:pStyle w:val="a3"/>
      </w:pPr>
      <w:r>
        <w:t xml:space="preserve"> Отчизна.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(Чтение 2-3 работ)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 xml:space="preserve">В заключение я хочу еще раз обратиться к вам стихами нашего современника В. </w:t>
      </w:r>
      <w:proofErr w:type="spellStart"/>
      <w:r>
        <w:t>Леушкина</w:t>
      </w:r>
      <w:proofErr w:type="spellEnd"/>
      <w:r>
        <w:t>. (СЛАЙД 19)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Давайте вместе – без “ура”,</w:t>
      </w:r>
    </w:p>
    <w:p w:rsidR="00E172E6" w:rsidRDefault="00E172E6" w:rsidP="00E172E6">
      <w:pPr>
        <w:pStyle w:val="a3"/>
      </w:pPr>
      <w:r>
        <w:t xml:space="preserve"> Без истерических упреков…</w:t>
      </w:r>
    </w:p>
    <w:p w:rsidR="00E172E6" w:rsidRDefault="00E172E6" w:rsidP="00E172E6">
      <w:pPr>
        <w:pStyle w:val="a3"/>
      </w:pPr>
      <w:r>
        <w:t xml:space="preserve"> Заглянем, братья, во вчера</w:t>
      </w:r>
    </w:p>
    <w:p w:rsidR="00E172E6" w:rsidRDefault="00E172E6" w:rsidP="00E172E6">
      <w:pPr>
        <w:pStyle w:val="a3"/>
      </w:pPr>
      <w:r>
        <w:t xml:space="preserve"> </w:t>
      </w:r>
      <w:proofErr w:type="gramStart"/>
      <w:r>
        <w:t>В</w:t>
      </w:r>
      <w:proofErr w:type="gramEnd"/>
      <w:r>
        <w:t xml:space="preserve"> тьму исторических уроков!</w:t>
      </w:r>
    </w:p>
    <w:p w:rsidR="00E172E6" w:rsidRDefault="00E172E6" w:rsidP="00E172E6">
      <w:pPr>
        <w:pStyle w:val="a3"/>
      </w:pPr>
      <w:r>
        <w:t xml:space="preserve"> И освещая лица лет, </w:t>
      </w:r>
    </w:p>
    <w:p w:rsidR="00E172E6" w:rsidRDefault="00E172E6" w:rsidP="00E172E6">
      <w:pPr>
        <w:pStyle w:val="a3"/>
      </w:pPr>
      <w:r>
        <w:t xml:space="preserve"> Посмотрим им в глаза, как в бездну.</w:t>
      </w:r>
    </w:p>
    <w:p w:rsidR="00E172E6" w:rsidRDefault="00E172E6" w:rsidP="00E172E6">
      <w:pPr>
        <w:pStyle w:val="a3"/>
      </w:pPr>
      <w:r>
        <w:t xml:space="preserve"> Да, это больно, но полезно,</w:t>
      </w:r>
    </w:p>
    <w:p w:rsidR="00E172E6" w:rsidRDefault="00E172E6" w:rsidP="00E172E6">
      <w:pPr>
        <w:pStyle w:val="a3"/>
      </w:pPr>
      <w:r>
        <w:t xml:space="preserve"> Нам, убегающим от бед.</w:t>
      </w:r>
    </w:p>
    <w:p w:rsidR="00E172E6" w:rsidRDefault="00E172E6" w:rsidP="00E172E6">
      <w:pPr>
        <w:pStyle w:val="a3"/>
      </w:pPr>
      <w:r>
        <w:t xml:space="preserve"> А после сядем у огня</w:t>
      </w:r>
    </w:p>
    <w:p w:rsidR="00E172E6" w:rsidRDefault="00E172E6" w:rsidP="00E172E6">
      <w:pPr>
        <w:pStyle w:val="a3"/>
      </w:pPr>
      <w:r>
        <w:t xml:space="preserve"> И помолчим, кто сколько сможет.</w:t>
      </w:r>
    </w:p>
    <w:p w:rsidR="00E172E6" w:rsidRDefault="00E172E6" w:rsidP="00E172E6">
      <w:pPr>
        <w:pStyle w:val="a3"/>
      </w:pPr>
      <w:r>
        <w:t xml:space="preserve"> </w:t>
      </w:r>
      <w:proofErr w:type="gramStart"/>
      <w:r>
        <w:t>Покуда</w:t>
      </w:r>
      <w:proofErr w:type="gramEnd"/>
      <w:r>
        <w:t xml:space="preserve"> век еще не прожит,</w:t>
      </w:r>
    </w:p>
    <w:p w:rsidR="00E172E6" w:rsidRDefault="00E172E6" w:rsidP="00E172E6">
      <w:pPr>
        <w:pStyle w:val="a3"/>
      </w:pPr>
      <w:r>
        <w:t xml:space="preserve"> Воспрянем, дух Руси храня</w:t>
      </w:r>
    </w:p>
    <w:p w:rsidR="00E172E6" w:rsidRDefault="00E172E6" w:rsidP="00E172E6">
      <w:pPr>
        <w:pStyle w:val="a3"/>
      </w:pPr>
    </w:p>
    <w:p w:rsidR="00E172E6" w:rsidRDefault="00E172E6" w:rsidP="00E172E6">
      <w:pPr>
        <w:pStyle w:val="a3"/>
      </w:pPr>
      <w:r>
        <w:t>Звучит последний куплет песни «Россия» (Стас Михайлов)</w:t>
      </w:r>
    </w:p>
    <w:p w:rsidR="00E172E6" w:rsidRDefault="00E172E6" w:rsidP="00E172E6">
      <w:pPr>
        <w:pStyle w:val="a3"/>
      </w:pPr>
    </w:p>
    <w:p w:rsidR="00E221A4" w:rsidRDefault="00E172E6" w:rsidP="00E172E6">
      <w:pPr>
        <w:pStyle w:val="a3"/>
      </w:pPr>
      <w:r>
        <w:lastRenderedPageBreak/>
        <w:t>Д/</w:t>
      </w:r>
      <w:proofErr w:type="gramStart"/>
      <w:r>
        <w:t>З</w:t>
      </w:r>
      <w:proofErr w:type="gramEnd"/>
      <w:r>
        <w:t xml:space="preserve">: Наизусть стихотворение Е.Евтушенко «Идут белые </w:t>
      </w:r>
      <w:proofErr w:type="spellStart"/>
      <w:r>
        <w:t>снеги</w:t>
      </w:r>
      <w:proofErr w:type="spellEnd"/>
      <w:r>
        <w:t>» (СЛАЙД 20)</w:t>
      </w:r>
    </w:p>
    <w:sectPr w:rsidR="00E221A4" w:rsidSect="00E2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75CB"/>
    <w:multiLevelType w:val="hybridMultilevel"/>
    <w:tmpl w:val="2D0CA52C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E6"/>
    <w:rsid w:val="0022100E"/>
    <w:rsid w:val="003B16BD"/>
    <w:rsid w:val="00671326"/>
    <w:rsid w:val="00A95CCA"/>
    <w:rsid w:val="00E172E6"/>
    <w:rsid w:val="00E2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2459</Words>
  <Characters>14017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2011-12-15T15:00:00Z</dcterms:created>
  <dcterms:modified xsi:type="dcterms:W3CDTF">2012-11-03T07:24:00Z</dcterms:modified>
</cp:coreProperties>
</file>