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A" w:rsidRDefault="00C8388A" w:rsidP="008E01A4">
      <w:pPr>
        <w:spacing w:after="0" w:line="240" w:lineRule="auto"/>
        <w:jc w:val="both"/>
      </w:pPr>
      <w:r>
        <w:t xml:space="preserve"> </w:t>
      </w:r>
    </w:p>
    <w:p w:rsidR="008E01A4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Pr="008E01A4">
        <w:rPr>
          <w:rFonts w:ascii="Times New Roman" w:hAnsi="Times New Roman" w:cs="Times New Roman"/>
          <w:sz w:val="20"/>
          <w:szCs w:val="20"/>
        </w:rPr>
        <w:t xml:space="preserve">Согласованно:                                                                              </w:t>
      </w:r>
    </w:p>
    <w:p w:rsidR="008E01A4" w:rsidRDefault="008E01A4" w:rsidP="008E01A4">
      <w:pPr>
        <w:spacing w:after="0" w:line="240" w:lineRule="auto"/>
        <w:jc w:val="both"/>
        <w:rPr>
          <w:sz w:val="16"/>
          <w:szCs w:val="16"/>
        </w:rPr>
      </w:pPr>
      <w:r w:rsidRPr="008E01A4">
        <w:rPr>
          <w:sz w:val="16"/>
          <w:szCs w:val="16"/>
        </w:rPr>
        <w:t xml:space="preserve">Руководитель Управления по социальным вопросам, </w:t>
      </w:r>
    </w:p>
    <w:p w:rsidR="008E01A4" w:rsidRDefault="008E01A4" w:rsidP="008E01A4">
      <w:pPr>
        <w:spacing w:after="0" w:line="240" w:lineRule="auto"/>
        <w:jc w:val="both"/>
        <w:rPr>
          <w:sz w:val="16"/>
          <w:szCs w:val="16"/>
        </w:rPr>
      </w:pPr>
      <w:r w:rsidRPr="008E01A4">
        <w:rPr>
          <w:sz w:val="16"/>
          <w:szCs w:val="16"/>
        </w:rPr>
        <w:t>вопросам образован</w:t>
      </w:r>
      <w:r>
        <w:rPr>
          <w:sz w:val="16"/>
          <w:szCs w:val="16"/>
        </w:rPr>
        <w:t>и</w:t>
      </w:r>
      <w:r w:rsidRPr="008E01A4">
        <w:rPr>
          <w:sz w:val="16"/>
          <w:szCs w:val="16"/>
        </w:rPr>
        <w:t>я, здравоохранения и культуры</w:t>
      </w:r>
    </w:p>
    <w:p w:rsidR="008E01A4" w:rsidRDefault="008E01A4" w:rsidP="008E01A4">
      <w:pPr>
        <w:spacing w:after="0" w:line="240" w:lineRule="auto"/>
        <w:jc w:val="both"/>
      </w:pPr>
      <w:r w:rsidRPr="008E01A4">
        <w:rPr>
          <w:sz w:val="16"/>
          <w:szCs w:val="16"/>
        </w:rPr>
        <w:t xml:space="preserve"> Администрации Олюторского МР</w:t>
      </w:r>
      <w:r>
        <w:t xml:space="preserve"> </w:t>
      </w:r>
    </w:p>
    <w:p w:rsidR="008E01A4" w:rsidRPr="00AB7AE5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AE5">
        <w:rPr>
          <w:rFonts w:ascii="Times New Roman" w:hAnsi="Times New Roman" w:cs="Times New Roman"/>
          <w:sz w:val="20"/>
          <w:szCs w:val="20"/>
        </w:rPr>
        <w:t xml:space="preserve">С.М. Губарева______________________ </w:t>
      </w:r>
    </w:p>
    <w:p w:rsidR="008E01A4" w:rsidRPr="00AB7AE5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1A4" w:rsidRDefault="008E01A4" w:rsidP="008E01A4">
      <w:pPr>
        <w:spacing w:after="0" w:line="240" w:lineRule="auto"/>
        <w:jc w:val="both"/>
        <w:rPr>
          <w:sz w:val="20"/>
          <w:szCs w:val="20"/>
        </w:rPr>
      </w:pPr>
    </w:p>
    <w:p w:rsidR="008E01A4" w:rsidRPr="008E01A4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8E01A4" w:rsidRPr="00AB7AE5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AB7AE5">
        <w:rPr>
          <w:rFonts w:ascii="Times New Roman" w:hAnsi="Times New Roman" w:cs="Times New Roman"/>
          <w:sz w:val="16"/>
          <w:szCs w:val="16"/>
        </w:rPr>
        <w:t>Директор МБУК Олюторского МР «ЦКиД»</w:t>
      </w:r>
    </w:p>
    <w:p w:rsidR="008E01A4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7AE5">
        <w:rPr>
          <w:rFonts w:ascii="Times New Roman" w:hAnsi="Times New Roman" w:cs="Times New Roman"/>
          <w:sz w:val="20"/>
          <w:szCs w:val="20"/>
        </w:rPr>
        <w:t xml:space="preserve">  </w:t>
      </w:r>
      <w:r w:rsidRPr="00AB7AE5">
        <w:rPr>
          <w:rFonts w:ascii="Times New Roman" w:hAnsi="Times New Roman" w:cs="Times New Roman"/>
          <w:sz w:val="18"/>
          <w:szCs w:val="18"/>
        </w:rPr>
        <w:t>О.И. Карпалова</w:t>
      </w:r>
      <w:r w:rsidRPr="008E01A4">
        <w:rPr>
          <w:rFonts w:ascii="Times New Roman" w:hAnsi="Times New Roman" w:cs="Times New Roman"/>
          <w:sz w:val="20"/>
          <w:szCs w:val="20"/>
        </w:rPr>
        <w:t>____________________</w:t>
      </w:r>
    </w:p>
    <w:p w:rsidR="00AB7AE5" w:rsidRPr="008E01A4" w:rsidRDefault="00AB7AE5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01A4" w:rsidRDefault="008E01A4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B7AE5">
        <w:rPr>
          <w:rFonts w:ascii="Times New Roman" w:hAnsi="Times New Roman" w:cs="Times New Roman"/>
          <w:sz w:val="20"/>
          <w:szCs w:val="20"/>
        </w:rPr>
        <w:t>м.п.</w:t>
      </w:r>
    </w:p>
    <w:p w:rsidR="00AB7AE5" w:rsidRDefault="00AB7AE5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7AE5" w:rsidRPr="008E01A4" w:rsidRDefault="00AB7AE5" w:rsidP="008E01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10A" w:rsidRPr="00AA54F5" w:rsidRDefault="00881F83" w:rsidP="00AA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4F5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881F83" w:rsidRPr="00AB7AE5" w:rsidRDefault="00881F83" w:rsidP="00AA54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7AE5">
        <w:rPr>
          <w:rFonts w:ascii="Times New Roman" w:hAnsi="Times New Roman" w:cs="Times New Roman"/>
          <w:b/>
          <w:sz w:val="20"/>
          <w:szCs w:val="20"/>
        </w:rPr>
        <w:t xml:space="preserve">Об оплате труда работников </w:t>
      </w:r>
      <w:r w:rsidR="00AB7AE5" w:rsidRPr="00AB7AE5">
        <w:rPr>
          <w:rFonts w:ascii="Times New Roman" w:hAnsi="Times New Roman" w:cs="Times New Roman"/>
          <w:b/>
          <w:sz w:val="20"/>
          <w:szCs w:val="20"/>
        </w:rPr>
        <w:t>муниципального  бюджетного учреждения культуры  Олюторского муниципального района  «Центр Культуры и Досуга»</w:t>
      </w:r>
      <w:r w:rsidR="00AB7AE5">
        <w:rPr>
          <w:rFonts w:ascii="Times New Roman" w:hAnsi="Times New Roman" w:cs="Times New Roman"/>
          <w:b/>
          <w:sz w:val="20"/>
          <w:szCs w:val="20"/>
        </w:rPr>
        <w:t xml:space="preserve"> (МБУК ОМР «ЦКиД»)</w:t>
      </w:r>
    </w:p>
    <w:p w:rsidR="00BB002A" w:rsidRPr="00BB002A" w:rsidRDefault="00BB002A" w:rsidP="00D542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01.01.2015г.</w:t>
      </w:r>
    </w:p>
    <w:p w:rsidR="00AA54F5" w:rsidRPr="00983075" w:rsidRDefault="00BB002A" w:rsidP="00AA54F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>«ЦКиД»</w:t>
      </w:r>
      <w:r w:rsidR="00D54246">
        <w:rPr>
          <w:rFonts w:ascii="Times New Roman" w:hAnsi="Times New Roman" w:cs="Times New Roman"/>
          <w:b/>
          <w:sz w:val="20"/>
          <w:szCs w:val="20"/>
        </w:rPr>
        <w:t>:</w:t>
      </w:r>
    </w:p>
    <w:p w:rsidR="00AA54F5" w:rsidRPr="00983075" w:rsidRDefault="00BB002A" w:rsidP="0033270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х</w:t>
      </w:r>
      <w:r w:rsidR="00332707" w:rsidRPr="00983075">
        <w:rPr>
          <w:rFonts w:ascii="Times New Roman" w:hAnsi="Times New Roman" w:cs="Times New Roman"/>
          <w:sz w:val="20"/>
          <w:szCs w:val="20"/>
        </w:rPr>
        <w:t>удожественный руководитель</w:t>
      </w:r>
    </w:p>
    <w:p w:rsidR="00332707" w:rsidRPr="00983075" w:rsidRDefault="00BB002A" w:rsidP="0033270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з</w:t>
      </w:r>
      <w:r w:rsidR="00332707" w:rsidRPr="00983075">
        <w:rPr>
          <w:rFonts w:ascii="Times New Roman" w:hAnsi="Times New Roman" w:cs="Times New Roman"/>
          <w:sz w:val="20"/>
          <w:szCs w:val="20"/>
        </w:rPr>
        <w:t>вукорежиссер</w:t>
      </w:r>
    </w:p>
    <w:p w:rsidR="00332707" w:rsidRPr="00983075" w:rsidRDefault="00BB002A" w:rsidP="0033270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х</w:t>
      </w:r>
      <w:r w:rsidR="00332707" w:rsidRPr="00983075">
        <w:rPr>
          <w:rFonts w:ascii="Times New Roman" w:hAnsi="Times New Roman" w:cs="Times New Roman"/>
          <w:sz w:val="20"/>
          <w:szCs w:val="20"/>
        </w:rPr>
        <w:t>ормейстер</w:t>
      </w:r>
    </w:p>
    <w:p w:rsidR="00332707" w:rsidRPr="00983075" w:rsidRDefault="00BB002A" w:rsidP="0033270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м</w:t>
      </w:r>
      <w:r w:rsidR="00332707" w:rsidRPr="00983075">
        <w:rPr>
          <w:rFonts w:ascii="Times New Roman" w:hAnsi="Times New Roman" w:cs="Times New Roman"/>
          <w:sz w:val="20"/>
          <w:szCs w:val="20"/>
        </w:rPr>
        <w:t>етодист клубного учреждения</w:t>
      </w:r>
    </w:p>
    <w:p w:rsidR="00332707" w:rsidRPr="00983075" w:rsidRDefault="00BB002A" w:rsidP="00332707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з</w:t>
      </w:r>
      <w:r w:rsidR="00332707" w:rsidRPr="00983075">
        <w:rPr>
          <w:rFonts w:ascii="Times New Roman" w:hAnsi="Times New Roman" w:cs="Times New Roman"/>
          <w:sz w:val="20"/>
          <w:szCs w:val="20"/>
        </w:rPr>
        <w:t>аведующий костюмерной</w:t>
      </w:r>
    </w:p>
    <w:p w:rsidR="00BB002A" w:rsidRPr="00983075" w:rsidRDefault="00BB002A" w:rsidP="009830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075">
        <w:rPr>
          <w:rFonts w:ascii="Times New Roman" w:hAnsi="Times New Roman" w:cs="Times New Roman"/>
          <w:sz w:val="20"/>
          <w:szCs w:val="20"/>
        </w:rPr>
        <w:t>а</w:t>
      </w:r>
      <w:r w:rsidR="00332707" w:rsidRPr="00983075">
        <w:rPr>
          <w:rFonts w:ascii="Times New Roman" w:hAnsi="Times New Roman" w:cs="Times New Roman"/>
          <w:sz w:val="20"/>
          <w:szCs w:val="20"/>
        </w:rPr>
        <w:t>дминистратор</w:t>
      </w:r>
    </w:p>
    <w:p w:rsidR="00332707" w:rsidRPr="00983075" w:rsidRDefault="00332707" w:rsidP="00BB00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>Народные коллективы</w:t>
      </w:r>
      <w:r w:rsidR="00D54246">
        <w:rPr>
          <w:rFonts w:ascii="Times New Roman" w:hAnsi="Times New Roman" w:cs="Times New Roman"/>
          <w:b/>
          <w:sz w:val="20"/>
          <w:szCs w:val="20"/>
        </w:rPr>
        <w:t>:</w:t>
      </w:r>
      <w:r w:rsidR="00BB002A" w:rsidRPr="009830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2707" w:rsidRPr="00983075" w:rsidRDefault="00983075" w:rsidP="00332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="00BB002A" w:rsidRPr="00983075">
        <w:rPr>
          <w:rFonts w:ascii="Times New Roman" w:hAnsi="Times New Roman" w:cs="Times New Roman"/>
          <w:sz w:val="20"/>
          <w:szCs w:val="20"/>
        </w:rPr>
        <w:t>режиссер народного театра</w:t>
      </w:r>
    </w:p>
    <w:p w:rsidR="00BB002A" w:rsidRPr="00983075" w:rsidRDefault="00BB002A" w:rsidP="00332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15F5D" w:rsidRPr="00983075">
        <w:rPr>
          <w:rFonts w:ascii="Times New Roman" w:hAnsi="Times New Roman" w:cs="Times New Roman"/>
          <w:sz w:val="20"/>
          <w:szCs w:val="20"/>
        </w:rPr>
        <w:t>з</w:t>
      </w:r>
      <w:r w:rsidRPr="00983075">
        <w:rPr>
          <w:rFonts w:ascii="Times New Roman" w:hAnsi="Times New Roman" w:cs="Times New Roman"/>
          <w:sz w:val="20"/>
          <w:szCs w:val="20"/>
        </w:rPr>
        <w:t>аведующий  постановочной частью народного театра</w:t>
      </w:r>
    </w:p>
    <w:p w:rsidR="00BB002A" w:rsidRPr="00983075" w:rsidRDefault="00BB002A" w:rsidP="00332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балетмейстер народного </w:t>
      </w:r>
      <w:proofErr w:type="spellStart"/>
      <w:r w:rsidRPr="00983075">
        <w:rPr>
          <w:rFonts w:ascii="Times New Roman" w:hAnsi="Times New Roman" w:cs="Times New Roman"/>
          <w:sz w:val="20"/>
          <w:szCs w:val="20"/>
        </w:rPr>
        <w:t>нымыланского</w:t>
      </w:r>
      <w:proofErr w:type="spellEnd"/>
      <w:r w:rsidRPr="00983075">
        <w:rPr>
          <w:rFonts w:ascii="Times New Roman" w:hAnsi="Times New Roman" w:cs="Times New Roman"/>
          <w:sz w:val="20"/>
          <w:szCs w:val="20"/>
        </w:rPr>
        <w:t xml:space="preserve"> фольклорного ансамбля «</w:t>
      </w:r>
      <w:proofErr w:type="spellStart"/>
      <w:r w:rsidRPr="00983075">
        <w:rPr>
          <w:rFonts w:ascii="Times New Roman" w:hAnsi="Times New Roman" w:cs="Times New Roman"/>
          <w:sz w:val="20"/>
          <w:szCs w:val="20"/>
        </w:rPr>
        <w:t>Ях-Ях</w:t>
      </w:r>
      <w:proofErr w:type="spellEnd"/>
      <w:r w:rsidRPr="00983075">
        <w:rPr>
          <w:rFonts w:ascii="Times New Roman" w:hAnsi="Times New Roman" w:cs="Times New Roman"/>
          <w:sz w:val="20"/>
          <w:szCs w:val="20"/>
        </w:rPr>
        <w:t>»</w:t>
      </w:r>
    </w:p>
    <w:p w:rsidR="00BB002A" w:rsidRPr="00983075" w:rsidRDefault="00BB002A" w:rsidP="00BB002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>Краеведческий музей</w:t>
      </w:r>
      <w:r w:rsidR="00D54246">
        <w:rPr>
          <w:rFonts w:ascii="Times New Roman" w:hAnsi="Times New Roman" w:cs="Times New Roman"/>
          <w:b/>
          <w:sz w:val="20"/>
          <w:szCs w:val="20"/>
        </w:rPr>
        <w:t>:</w:t>
      </w:r>
      <w:r w:rsidRPr="009830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002A" w:rsidRPr="00983075" w:rsidRDefault="00BB002A" w:rsidP="00332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02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83075">
        <w:rPr>
          <w:rFonts w:ascii="Times New Roman" w:hAnsi="Times New Roman" w:cs="Times New Roman"/>
          <w:sz w:val="20"/>
          <w:szCs w:val="20"/>
        </w:rPr>
        <w:t>заведующий краеведческим музеем</w:t>
      </w:r>
    </w:p>
    <w:p w:rsidR="00BB002A" w:rsidRDefault="00BB002A" w:rsidP="003327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3075">
        <w:rPr>
          <w:rFonts w:ascii="Times New Roman" w:hAnsi="Times New Roman" w:cs="Times New Roman"/>
          <w:sz w:val="20"/>
          <w:szCs w:val="20"/>
        </w:rPr>
        <w:t xml:space="preserve">   </w:t>
      </w:r>
      <w:r w:rsidRPr="00983075">
        <w:rPr>
          <w:rFonts w:ascii="Times New Roman" w:hAnsi="Times New Roman" w:cs="Times New Roman"/>
          <w:sz w:val="20"/>
          <w:szCs w:val="20"/>
        </w:rPr>
        <w:t xml:space="preserve"> хранитель музейных фондов</w:t>
      </w:r>
    </w:p>
    <w:p w:rsidR="00385949" w:rsidRDefault="00385949" w:rsidP="003859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Сельские учреждения культуры:</w:t>
      </w:r>
    </w:p>
    <w:p w:rsidR="00385949" w:rsidRDefault="00385949" w:rsidP="0038594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385949">
        <w:rPr>
          <w:rFonts w:ascii="Times New Roman" w:hAnsi="Times New Roman" w:cs="Times New Roman"/>
          <w:sz w:val="20"/>
          <w:szCs w:val="20"/>
        </w:rPr>
        <w:t>аведующий филиалом</w:t>
      </w:r>
    </w:p>
    <w:p w:rsidR="00385949" w:rsidRDefault="00385949" w:rsidP="0038594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музыкальной частью</w:t>
      </w:r>
    </w:p>
    <w:p w:rsidR="00385949" w:rsidRDefault="00385949" w:rsidP="0038594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кружка</w:t>
      </w:r>
    </w:p>
    <w:p w:rsidR="00385949" w:rsidRDefault="00385949" w:rsidP="0038594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дискотеки</w:t>
      </w:r>
    </w:p>
    <w:p w:rsidR="00385949" w:rsidRPr="00385949" w:rsidRDefault="00385949" w:rsidP="0038594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режиссер массовых представлений</w:t>
      </w:r>
    </w:p>
    <w:p w:rsidR="00AA54F5" w:rsidRPr="00983075" w:rsidRDefault="00AA54F5" w:rsidP="00A559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 xml:space="preserve">Технический </w:t>
      </w:r>
      <w:r w:rsidR="00332707" w:rsidRPr="00983075">
        <w:rPr>
          <w:rFonts w:ascii="Times New Roman" w:hAnsi="Times New Roman" w:cs="Times New Roman"/>
          <w:b/>
          <w:sz w:val="20"/>
          <w:szCs w:val="20"/>
        </w:rPr>
        <w:t xml:space="preserve">и обслуживающий </w:t>
      </w:r>
      <w:r w:rsidRPr="00983075">
        <w:rPr>
          <w:rFonts w:ascii="Times New Roman" w:hAnsi="Times New Roman" w:cs="Times New Roman"/>
          <w:b/>
          <w:sz w:val="20"/>
          <w:szCs w:val="20"/>
        </w:rPr>
        <w:t>персонал</w:t>
      </w:r>
      <w:r w:rsidR="00D54246">
        <w:rPr>
          <w:rFonts w:ascii="Times New Roman" w:hAnsi="Times New Roman" w:cs="Times New Roman"/>
          <w:b/>
          <w:sz w:val="20"/>
          <w:szCs w:val="20"/>
        </w:rPr>
        <w:t>:</w:t>
      </w:r>
    </w:p>
    <w:p w:rsidR="00332707" w:rsidRPr="00983075" w:rsidRDefault="00983075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59AC" w:rsidRPr="00983075">
        <w:rPr>
          <w:rFonts w:ascii="Times New Roman" w:hAnsi="Times New Roman" w:cs="Times New Roman"/>
          <w:sz w:val="20"/>
          <w:szCs w:val="20"/>
        </w:rPr>
        <w:t>э</w:t>
      </w:r>
      <w:r w:rsidR="00332707" w:rsidRPr="00983075">
        <w:rPr>
          <w:rFonts w:ascii="Times New Roman" w:hAnsi="Times New Roman" w:cs="Times New Roman"/>
          <w:sz w:val="20"/>
          <w:szCs w:val="20"/>
        </w:rPr>
        <w:t>лектромонтер по обслуживанию электрооборудования</w:t>
      </w:r>
    </w:p>
    <w:p w:rsidR="00332707" w:rsidRPr="00983075" w:rsidRDefault="00A559AC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к</w:t>
      </w:r>
      <w:r w:rsidR="00332707" w:rsidRPr="00983075">
        <w:rPr>
          <w:rFonts w:ascii="Times New Roman" w:hAnsi="Times New Roman" w:cs="Times New Roman"/>
          <w:sz w:val="20"/>
          <w:szCs w:val="20"/>
        </w:rPr>
        <w:t>ассир</w:t>
      </w:r>
    </w:p>
    <w:p w:rsidR="00332707" w:rsidRPr="00983075" w:rsidRDefault="00A559AC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г</w:t>
      </w:r>
      <w:r w:rsidR="00332707" w:rsidRPr="00983075">
        <w:rPr>
          <w:rFonts w:ascii="Times New Roman" w:hAnsi="Times New Roman" w:cs="Times New Roman"/>
          <w:sz w:val="20"/>
          <w:szCs w:val="20"/>
        </w:rPr>
        <w:t>ардеробщица</w:t>
      </w:r>
    </w:p>
    <w:p w:rsidR="00332707" w:rsidRPr="00983075" w:rsidRDefault="00A559AC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с</w:t>
      </w:r>
      <w:r w:rsidR="00332707" w:rsidRPr="00983075">
        <w:rPr>
          <w:rFonts w:ascii="Times New Roman" w:hAnsi="Times New Roman" w:cs="Times New Roman"/>
          <w:sz w:val="20"/>
          <w:szCs w:val="20"/>
        </w:rPr>
        <w:t>торож</w:t>
      </w:r>
    </w:p>
    <w:p w:rsidR="00332707" w:rsidRPr="00983075" w:rsidRDefault="00A559AC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            у</w:t>
      </w:r>
      <w:r w:rsidR="00332707" w:rsidRPr="00983075">
        <w:rPr>
          <w:rFonts w:ascii="Times New Roman" w:hAnsi="Times New Roman" w:cs="Times New Roman"/>
          <w:sz w:val="20"/>
          <w:szCs w:val="20"/>
        </w:rPr>
        <w:t>борщик служебных помещений</w:t>
      </w:r>
    </w:p>
    <w:p w:rsidR="00332707" w:rsidRDefault="00A559AC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83075">
        <w:rPr>
          <w:rFonts w:ascii="Times New Roman" w:hAnsi="Times New Roman" w:cs="Times New Roman"/>
          <w:sz w:val="20"/>
          <w:szCs w:val="20"/>
        </w:rPr>
        <w:t xml:space="preserve"> р</w:t>
      </w:r>
      <w:r w:rsidR="00332707" w:rsidRPr="00983075">
        <w:rPr>
          <w:rFonts w:ascii="Times New Roman" w:hAnsi="Times New Roman" w:cs="Times New Roman"/>
          <w:sz w:val="20"/>
          <w:szCs w:val="20"/>
        </w:rPr>
        <w:t>абочий по комплексному обслуживанию здания</w:t>
      </w:r>
    </w:p>
    <w:p w:rsidR="003B4B39" w:rsidRPr="00983075" w:rsidRDefault="00385949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истопник</w:t>
      </w:r>
    </w:p>
    <w:p w:rsidR="00332707" w:rsidRPr="00983075" w:rsidRDefault="00332707" w:rsidP="00AA54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726" w:rsidRPr="00983075" w:rsidRDefault="004833EC" w:rsidP="009D4726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D4726" w:rsidRPr="00983075">
        <w:rPr>
          <w:rFonts w:ascii="Times New Roman" w:hAnsi="Times New Roman" w:cs="Times New Roman"/>
          <w:b/>
          <w:sz w:val="20"/>
          <w:szCs w:val="20"/>
        </w:rPr>
        <w:t>1. Общие положения.</w:t>
      </w:r>
    </w:p>
    <w:p w:rsidR="00296679" w:rsidRPr="00983075" w:rsidRDefault="009D4726" w:rsidP="0029667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1.1</w:t>
      </w:r>
      <w:r w:rsidRPr="00983075">
        <w:rPr>
          <w:rFonts w:ascii="Times New Roman" w:hAnsi="Times New Roman" w:cs="Times New Roman"/>
          <w:sz w:val="20"/>
          <w:szCs w:val="20"/>
        </w:rPr>
        <w:t xml:space="preserve"> настоящее положение разработано в соответствии с постановлением Правительства</w:t>
      </w:r>
      <w:r w:rsidR="00ED5A70" w:rsidRPr="00983075">
        <w:rPr>
          <w:rFonts w:ascii="Times New Roman" w:hAnsi="Times New Roman" w:cs="Times New Roman"/>
          <w:sz w:val="20"/>
          <w:szCs w:val="20"/>
        </w:rPr>
        <w:t xml:space="preserve"> Камчатского края от</w:t>
      </w:r>
      <w:r w:rsidR="00296679" w:rsidRPr="00983075">
        <w:rPr>
          <w:rFonts w:ascii="Times New Roman" w:hAnsi="Times New Roman" w:cs="Times New Roman"/>
          <w:sz w:val="20"/>
          <w:szCs w:val="20"/>
        </w:rPr>
        <w:t xml:space="preserve"> 21.07.2008 № 221-П</w:t>
      </w:r>
      <w:r w:rsidR="00ED5A70" w:rsidRPr="00983075">
        <w:rPr>
          <w:rFonts w:ascii="Times New Roman" w:hAnsi="Times New Roman" w:cs="Times New Roman"/>
          <w:sz w:val="20"/>
          <w:szCs w:val="20"/>
        </w:rPr>
        <w:t xml:space="preserve"> « О подготовке к введению отраслевых систем оплаты труда, работников государственн</w:t>
      </w:r>
      <w:r w:rsidR="00296679" w:rsidRPr="00983075">
        <w:rPr>
          <w:rFonts w:ascii="Times New Roman" w:hAnsi="Times New Roman" w:cs="Times New Roman"/>
          <w:sz w:val="20"/>
          <w:szCs w:val="20"/>
        </w:rPr>
        <w:t xml:space="preserve">ых учреждений Камчатского края», </w:t>
      </w:r>
    </w:p>
    <w:p w:rsidR="00296679" w:rsidRPr="00983075" w:rsidRDefault="00296679" w:rsidP="0029667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с постановлением Правительства Камчатского края от 12.11. 2008 № 370-П «Об утверждении Примерного положения о системе оплаты труда работников государственных учреждений, подведомственных Министерству культуры Камчатского края»,  с постановлением Правительства Камчатского края от 29.03.2013  136-П.</w:t>
      </w:r>
    </w:p>
    <w:p w:rsidR="009D4726" w:rsidRDefault="00296679" w:rsidP="009D4726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В </w:t>
      </w:r>
      <w:r w:rsidR="00ED5A70" w:rsidRPr="00983075">
        <w:rPr>
          <w:rFonts w:ascii="Times New Roman" w:hAnsi="Times New Roman" w:cs="Times New Roman"/>
          <w:sz w:val="20"/>
          <w:szCs w:val="20"/>
        </w:rPr>
        <w:t>соответствии с постановлениями Главы администрации Олюторского муниципального района № 191 от 18.09.2008г. « О подготовке к введению отраслевых систем оплаты труда</w:t>
      </w:r>
      <w:r w:rsidR="00C46387" w:rsidRPr="00983075">
        <w:rPr>
          <w:rFonts w:ascii="Times New Roman" w:hAnsi="Times New Roman" w:cs="Times New Roman"/>
          <w:sz w:val="20"/>
          <w:szCs w:val="20"/>
        </w:rPr>
        <w:t xml:space="preserve"> работников муниципальных учреждений, Олюторского муниципального района» и № 273 от 04.12.2008г. «Об утверждении Примерного положения, о системе оплаты труда, работников муниципальных учреждений культуры Олюторского му</w:t>
      </w:r>
      <w:r w:rsidR="00983075">
        <w:rPr>
          <w:rFonts w:ascii="Times New Roman" w:hAnsi="Times New Roman" w:cs="Times New Roman"/>
          <w:sz w:val="20"/>
          <w:szCs w:val="20"/>
        </w:rPr>
        <w:t>ниципального района».</w:t>
      </w:r>
      <w:r w:rsidRPr="00983075">
        <w:rPr>
          <w:rFonts w:ascii="Times New Roman" w:hAnsi="Times New Roman" w:cs="Times New Roman"/>
          <w:sz w:val="20"/>
          <w:szCs w:val="20"/>
        </w:rPr>
        <w:t xml:space="preserve"> </w:t>
      </w:r>
      <w:r w:rsidR="00C46387" w:rsidRPr="00983075">
        <w:rPr>
          <w:rFonts w:ascii="Times New Roman" w:hAnsi="Times New Roman" w:cs="Times New Roman"/>
          <w:sz w:val="20"/>
          <w:szCs w:val="20"/>
        </w:rPr>
        <w:t>В соответствии со ст. 135 и 144 Трудового Кодекса Российской Федерации и включает в себя:</w:t>
      </w:r>
    </w:p>
    <w:p w:rsidR="00155757" w:rsidRDefault="00155757" w:rsidP="009D4726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6294A" w:rsidRPr="00983075" w:rsidRDefault="0066294A" w:rsidP="009D4726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2</w:t>
      </w:r>
    </w:p>
    <w:p w:rsidR="00216A68" w:rsidRPr="00983075" w:rsidRDefault="00296679" w:rsidP="00216A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>- р</w:t>
      </w:r>
      <w:r w:rsidR="00216A68" w:rsidRPr="00983075">
        <w:rPr>
          <w:rFonts w:ascii="Times New Roman" w:hAnsi="Times New Roman" w:cs="Times New Roman"/>
          <w:sz w:val="20"/>
          <w:szCs w:val="20"/>
        </w:rPr>
        <w:t>а</w:t>
      </w:r>
      <w:r w:rsidRPr="00983075">
        <w:rPr>
          <w:rFonts w:ascii="Times New Roman" w:hAnsi="Times New Roman" w:cs="Times New Roman"/>
          <w:sz w:val="20"/>
          <w:szCs w:val="20"/>
        </w:rPr>
        <w:t xml:space="preserve">змеры основных окладов </w:t>
      </w:r>
      <w:r w:rsidR="00216A68" w:rsidRPr="00983075">
        <w:rPr>
          <w:rFonts w:ascii="Times New Roman" w:hAnsi="Times New Roman" w:cs="Times New Roman"/>
          <w:sz w:val="20"/>
          <w:szCs w:val="20"/>
        </w:rPr>
        <w:t xml:space="preserve"> </w:t>
      </w:r>
      <w:r w:rsidRPr="00983075">
        <w:rPr>
          <w:rFonts w:ascii="Times New Roman" w:hAnsi="Times New Roman" w:cs="Times New Roman"/>
          <w:sz w:val="20"/>
          <w:szCs w:val="20"/>
        </w:rPr>
        <w:t>(</w:t>
      </w:r>
      <w:r w:rsidR="00216A68" w:rsidRPr="00983075">
        <w:rPr>
          <w:rFonts w:ascii="Times New Roman" w:hAnsi="Times New Roman" w:cs="Times New Roman"/>
          <w:sz w:val="20"/>
          <w:szCs w:val="20"/>
        </w:rPr>
        <w:t>должностных окладов</w:t>
      </w:r>
      <w:r w:rsidRPr="00983075">
        <w:rPr>
          <w:rFonts w:ascii="Times New Roman" w:hAnsi="Times New Roman" w:cs="Times New Roman"/>
          <w:sz w:val="20"/>
          <w:szCs w:val="20"/>
        </w:rPr>
        <w:t xml:space="preserve">),  ставок заработной платы </w:t>
      </w:r>
      <w:r w:rsidR="00216A68" w:rsidRPr="00983075">
        <w:rPr>
          <w:rFonts w:ascii="Times New Roman" w:hAnsi="Times New Roman" w:cs="Times New Roman"/>
          <w:sz w:val="20"/>
          <w:szCs w:val="20"/>
        </w:rPr>
        <w:t>по профессиональным квалификационным группам;</w:t>
      </w:r>
    </w:p>
    <w:p w:rsidR="00E15F5D" w:rsidRPr="00983075" w:rsidRDefault="00216A68" w:rsidP="00216A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- </w:t>
      </w:r>
      <w:r w:rsidR="00E15F5D" w:rsidRPr="00983075">
        <w:rPr>
          <w:rFonts w:ascii="Times New Roman" w:hAnsi="Times New Roman" w:cs="Times New Roman"/>
          <w:sz w:val="20"/>
          <w:szCs w:val="20"/>
        </w:rPr>
        <w:t xml:space="preserve">перечень выплат компенсационного характера </w:t>
      </w:r>
      <w:r w:rsidRPr="00983075">
        <w:rPr>
          <w:rFonts w:ascii="Times New Roman" w:hAnsi="Times New Roman" w:cs="Times New Roman"/>
          <w:sz w:val="20"/>
          <w:szCs w:val="20"/>
        </w:rPr>
        <w:t>наименование, условия осуществления и размеры выплат ко</w:t>
      </w:r>
      <w:r w:rsidR="00983075">
        <w:rPr>
          <w:rFonts w:ascii="Times New Roman" w:hAnsi="Times New Roman" w:cs="Times New Roman"/>
          <w:sz w:val="20"/>
          <w:szCs w:val="20"/>
        </w:rPr>
        <w:t>мпенсационного характера;</w:t>
      </w:r>
      <w:r w:rsidR="00E15F5D" w:rsidRPr="009830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A68" w:rsidRPr="00983075" w:rsidRDefault="00E15F5D" w:rsidP="00216A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sz w:val="20"/>
          <w:szCs w:val="20"/>
        </w:rPr>
        <w:t xml:space="preserve">- </w:t>
      </w:r>
      <w:r w:rsidR="00216A68" w:rsidRPr="00983075">
        <w:rPr>
          <w:rFonts w:ascii="Times New Roman" w:hAnsi="Times New Roman" w:cs="Times New Roman"/>
          <w:sz w:val="20"/>
          <w:szCs w:val="20"/>
        </w:rPr>
        <w:t xml:space="preserve">рекомендуемые размеры повышающих коэффициентов к окладам и иные выплаты </w:t>
      </w:r>
      <w:r w:rsidRPr="00983075">
        <w:rPr>
          <w:rFonts w:ascii="Times New Roman" w:hAnsi="Times New Roman" w:cs="Times New Roman"/>
          <w:sz w:val="20"/>
          <w:szCs w:val="20"/>
        </w:rPr>
        <w:t>стимулирующего характера, а также критерии</w:t>
      </w:r>
      <w:r w:rsidR="00216A68" w:rsidRPr="00983075">
        <w:rPr>
          <w:rFonts w:ascii="Times New Roman" w:hAnsi="Times New Roman" w:cs="Times New Roman"/>
          <w:sz w:val="20"/>
          <w:szCs w:val="20"/>
        </w:rPr>
        <w:t xml:space="preserve"> их установления;</w:t>
      </w:r>
    </w:p>
    <w:p w:rsidR="00D54246" w:rsidRPr="003B4B39" w:rsidRDefault="00D54246" w:rsidP="003B4B3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условия оплаты труда.</w:t>
      </w:r>
      <w:r w:rsidRPr="003B4B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9E3B92" w:rsidRPr="00983075" w:rsidRDefault="009E3B92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1.2.</w:t>
      </w:r>
      <w:r w:rsidRPr="00983075">
        <w:rPr>
          <w:rFonts w:ascii="Times New Roman" w:hAnsi="Times New Roman" w:cs="Times New Roman"/>
          <w:sz w:val="20"/>
          <w:szCs w:val="20"/>
        </w:rPr>
        <w:t xml:space="preserve"> При утверждении основных ставок (базовых ставок) по профессиональным квалификационным группам (далее ПКГ), оклады (ставки)  работников, занимающих должности входящие в эти ПКГ, устанавливаются в размере не ниже соответствующих базовых ставок.</w:t>
      </w:r>
    </w:p>
    <w:p w:rsidR="009E3B92" w:rsidRPr="00983075" w:rsidRDefault="009E3B92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1.3.</w:t>
      </w:r>
      <w:r w:rsidRPr="00983075">
        <w:rPr>
          <w:rFonts w:ascii="Times New Roman" w:hAnsi="Times New Roman" w:cs="Times New Roman"/>
          <w:sz w:val="20"/>
          <w:szCs w:val="20"/>
        </w:rPr>
        <w:t xml:space="preserve"> Оплата труда работников, занятых по совместительству, а также на условиях неполного рабочего времени, или не 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E3B92" w:rsidRPr="00983075" w:rsidRDefault="009E3B92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1.4.</w:t>
      </w:r>
      <w:r w:rsidRPr="00983075">
        <w:rPr>
          <w:rFonts w:ascii="Times New Roman" w:hAnsi="Times New Roman" w:cs="Times New Roman"/>
          <w:sz w:val="20"/>
          <w:szCs w:val="20"/>
        </w:rPr>
        <w:t xml:space="preserve"> Заработная плата работника </w:t>
      </w:r>
      <w:r w:rsidR="00A86D3E" w:rsidRPr="00983075">
        <w:rPr>
          <w:rFonts w:ascii="Times New Roman" w:hAnsi="Times New Roman" w:cs="Times New Roman"/>
          <w:sz w:val="20"/>
          <w:szCs w:val="20"/>
        </w:rPr>
        <w:t xml:space="preserve">подвергается индексации и </w:t>
      </w:r>
      <w:r w:rsidRPr="00983075">
        <w:rPr>
          <w:rFonts w:ascii="Times New Roman" w:hAnsi="Times New Roman" w:cs="Times New Roman"/>
          <w:sz w:val="20"/>
          <w:szCs w:val="20"/>
        </w:rPr>
        <w:t>предельными размерами не ограничивается.</w:t>
      </w:r>
    </w:p>
    <w:p w:rsidR="002A3843" w:rsidRPr="00983075" w:rsidRDefault="002A3843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E3B92" w:rsidRPr="00983075" w:rsidRDefault="00F8217A" w:rsidP="00D16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>2. П</w:t>
      </w:r>
      <w:r w:rsidR="00D168A5" w:rsidRPr="00983075">
        <w:rPr>
          <w:rFonts w:ascii="Times New Roman" w:hAnsi="Times New Roman" w:cs="Times New Roman"/>
          <w:b/>
          <w:sz w:val="20"/>
          <w:szCs w:val="20"/>
        </w:rPr>
        <w:t>орядок и условия оплаты труда работников учреждения.</w:t>
      </w:r>
      <w:r w:rsidR="009E3B92" w:rsidRPr="0098307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E3B92" w:rsidRDefault="009E3B92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2.1</w:t>
      </w:r>
      <w:r w:rsidRPr="00983075">
        <w:rPr>
          <w:rFonts w:ascii="Times New Roman" w:hAnsi="Times New Roman" w:cs="Times New Roman"/>
          <w:sz w:val="16"/>
          <w:szCs w:val="16"/>
        </w:rPr>
        <w:t>.</w:t>
      </w:r>
      <w:r w:rsidRPr="00D168A5">
        <w:rPr>
          <w:rFonts w:ascii="Times New Roman" w:hAnsi="Times New Roman" w:cs="Times New Roman"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b/>
          <w:sz w:val="20"/>
          <w:szCs w:val="20"/>
        </w:rPr>
        <w:t>Специалисты</w:t>
      </w:r>
      <w:r w:rsidR="002A3843" w:rsidRPr="00D168A5">
        <w:rPr>
          <w:rFonts w:ascii="Times New Roman" w:hAnsi="Times New Roman" w:cs="Times New Roman"/>
          <w:b/>
          <w:sz w:val="20"/>
          <w:szCs w:val="20"/>
        </w:rPr>
        <w:t>:</w:t>
      </w:r>
    </w:p>
    <w:p w:rsidR="003B4B39" w:rsidRPr="003B4B39" w:rsidRDefault="003B4B39" w:rsidP="003B4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B4B39">
        <w:rPr>
          <w:rFonts w:ascii="Times New Roman" w:hAnsi="Times New Roman" w:cs="Times New Roman"/>
          <w:sz w:val="20"/>
          <w:szCs w:val="20"/>
        </w:rPr>
        <w:t>заведующий филиалом</w:t>
      </w:r>
    </w:p>
    <w:p w:rsidR="003B4B39" w:rsidRPr="00D168A5" w:rsidRDefault="003B4B39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168A5">
        <w:rPr>
          <w:rFonts w:ascii="Times New Roman" w:hAnsi="Times New Roman" w:cs="Times New Roman"/>
          <w:sz w:val="20"/>
          <w:szCs w:val="20"/>
        </w:rPr>
        <w:t>заведующий краеведческим музеем</w:t>
      </w:r>
    </w:p>
    <w:p w:rsidR="00E15F5D" w:rsidRPr="00D168A5" w:rsidRDefault="00E15F5D" w:rsidP="00E15F5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художественный руководитель</w:t>
      </w:r>
    </w:p>
    <w:p w:rsidR="00E15F5D" w:rsidRPr="00D168A5" w:rsidRDefault="00E15F5D" w:rsidP="00E15F5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звукорежиссер</w:t>
      </w:r>
    </w:p>
    <w:p w:rsidR="00E15F5D" w:rsidRPr="00D168A5" w:rsidRDefault="00E15F5D" w:rsidP="00E15F5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хормейстер</w:t>
      </w:r>
    </w:p>
    <w:p w:rsidR="00E15F5D" w:rsidRPr="00D168A5" w:rsidRDefault="00E15F5D" w:rsidP="00E15F5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методист клубного учреждения</w:t>
      </w:r>
    </w:p>
    <w:p w:rsidR="00E15F5D" w:rsidRPr="00D168A5" w:rsidRDefault="00E15F5D" w:rsidP="00E15F5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администратор</w:t>
      </w:r>
    </w:p>
    <w:p w:rsidR="00E15F5D" w:rsidRPr="00D168A5" w:rsidRDefault="00E15F5D" w:rsidP="00E1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68A5">
        <w:rPr>
          <w:rFonts w:ascii="Times New Roman" w:hAnsi="Times New Roman" w:cs="Times New Roman"/>
          <w:sz w:val="20"/>
          <w:szCs w:val="20"/>
        </w:rPr>
        <w:t xml:space="preserve"> </w:t>
      </w:r>
      <w:r w:rsidR="0066294A">
        <w:rPr>
          <w:rFonts w:ascii="Times New Roman" w:hAnsi="Times New Roman" w:cs="Times New Roman"/>
          <w:sz w:val="20"/>
          <w:szCs w:val="20"/>
        </w:rPr>
        <w:t xml:space="preserve">  режиссер народного театра </w:t>
      </w:r>
    </w:p>
    <w:p w:rsidR="00E15F5D" w:rsidRPr="00D168A5" w:rsidRDefault="00E15F5D" w:rsidP="00E1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68A5">
        <w:rPr>
          <w:rFonts w:ascii="Times New Roman" w:hAnsi="Times New Roman" w:cs="Times New Roman"/>
          <w:sz w:val="20"/>
          <w:szCs w:val="20"/>
        </w:rPr>
        <w:t xml:space="preserve">  </w:t>
      </w:r>
      <w:r w:rsidR="0066294A">
        <w:rPr>
          <w:rFonts w:ascii="Times New Roman" w:hAnsi="Times New Roman" w:cs="Times New Roman"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sz w:val="20"/>
          <w:szCs w:val="20"/>
        </w:rPr>
        <w:t>заведующий  постановочной частью народного театра</w:t>
      </w:r>
    </w:p>
    <w:p w:rsidR="00E15F5D" w:rsidRPr="00D168A5" w:rsidRDefault="00E15F5D" w:rsidP="00E1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68A5">
        <w:rPr>
          <w:rFonts w:ascii="Times New Roman" w:hAnsi="Times New Roman" w:cs="Times New Roman"/>
          <w:sz w:val="20"/>
          <w:szCs w:val="20"/>
        </w:rPr>
        <w:t xml:space="preserve">  </w:t>
      </w:r>
      <w:r w:rsidR="0066294A">
        <w:rPr>
          <w:rFonts w:ascii="Times New Roman" w:hAnsi="Times New Roman" w:cs="Times New Roman"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sz w:val="20"/>
          <w:szCs w:val="20"/>
        </w:rPr>
        <w:t>б</w:t>
      </w:r>
      <w:r w:rsidR="0066294A">
        <w:rPr>
          <w:rFonts w:ascii="Times New Roman" w:hAnsi="Times New Roman" w:cs="Times New Roman"/>
          <w:sz w:val="20"/>
          <w:szCs w:val="20"/>
        </w:rPr>
        <w:t xml:space="preserve">алетмейстер </w:t>
      </w:r>
    </w:p>
    <w:p w:rsidR="003B4B39" w:rsidRPr="00385949" w:rsidRDefault="003B4B39" w:rsidP="003B4B3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режиссер массовых представлений</w:t>
      </w:r>
    </w:p>
    <w:p w:rsidR="003B4B39" w:rsidRDefault="003B4B39" w:rsidP="003B4B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4B39">
        <w:rPr>
          <w:rFonts w:ascii="Times New Roman" w:hAnsi="Times New Roman" w:cs="Times New Roman"/>
          <w:b/>
          <w:sz w:val="20"/>
          <w:szCs w:val="20"/>
        </w:rPr>
        <w:t xml:space="preserve">6336-8302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F5D" w:rsidRPr="003B4B39" w:rsidRDefault="003B4B39" w:rsidP="003B4B39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 xml:space="preserve">(Должности, отнесенные к  ПКГ «Должности </w:t>
      </w:r>
      <w:r>
        <w:rPr>
          <w:rFonts w:ascii="Times New Roman" w:hAnsi="Times New Roman" w:cs="Times New Roman"/>
          <w:sz w:val="18"/>
          <w:szCs w:val="18"/>
        </w:rPr>
        <w:t>руководящего состава учреждений культуры…</w:t>
      </w:r>
      <w:r w:rsidRPr="00D168A5">
        <w:rPr>
          <w:rFonts w:ascii="Times New Roman" w:hAnsi="Times New Roman" w:cs="Times New Roman"/>
          <w:sz w:val="18"/>
          <w:szCs w:val="18"/>
        </w:rPr>
        <w:t>»).</w:t>
      </w:r>
    </w:p>
    <w:p w:rsidR="00970DD6" w:rsidRPr="00D168A5" w:rsidRDefault="00970DD6" w:rsidP="00970DD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>методист клубного учреждения</w:t>
      </w:r>
    </w:p>
    <w:p w:rsidR="00970DD6" w:rsidRPr="00D168A5" w:rsidRDefault="00970DD6" w:rsidP="00970DD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4B39">
        <w:rPr>
          <w:rFonts w:ascii="Times New Roman" w:hAnsi="Times New Roman" w:cs="Times New Roman"/>
          <w:sz w:val="20"/>
          <w:szCs w:val="20"/>
        </w:rPr>
        <w:t>администратор</w:t>
      </w:r>
    </w:p>
    <w:p w:rsidR="00970DD6" w:rsidRPr="00D168A5" w:rsidRDefault="00970DD6" w:rsidP="00970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68A5">
        <w:rPr>
          <w:rFonts w:ascii="Times New Roman" w:hAnsi="Times New Roman" w:cs="Times New Roman"/>
          <w:sz w:val="20"/>
          <w:szCs w:val="20"/>
        </w:rPr>
        <w:t xml:space="preserve">  </w:t>
      </w:r>
      <w:r w:rsidR="00006FBF">
        <w:rPr>
          <w:rFonts w:ascii="Times New Roman" w:hAnsi="Times New Roman" w:cs="Times New Roman"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sz w:val="20"/>
          <w:szCs w:val="20"/>
        </w:rPr>
        <w:t xml:space="preserve"> хранитель музейных фондов</w:t>
      </w:r>
    </w:p>
    <w:p w:rsidR="00970DD6" w:rsidRDefault="00D54246" w:rsidP="00D542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6FBF">
        <w:rPr>
          <w:rFonts w:ascii="Times New Roman" w:hAnsi="Times New Roman" w:cs="Times New Roman"/>
          <w:sz w:val="20"/>
          <w:szCs w:val="20"/>
        </w:rPr>
        <w:t xml:space="preserve"> </w:t>
      </w:r>
      <w:r w:rsidR="00970DD6" w:rsidRPr="00D54246">
        <w:rPr>
          <w:rFonts w:ascii="Times New Roman" w:hAnsi="Times New Roman" w:cs="Times New Roman"/>
          <w:sz w:val="20"/>
          <w:szCs w:val="20"/>
        </w:rPr>
        <w:t>заведующий костюмерной</w:t>
      </w:r>
    </w:p>
    <w:p w:rsidR="003B4B39" w:rsidRDefault="003B4B39" w:rsidP="003B4B39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музыкальной частью</w:t>
      </w:r>
    </w:p>
    <w:p w:rsidR="00970DD6" w:rsidRDefault="00E15F5D" w:rsidP="00E1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 w:rsidR="00970DD6"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 w:rsidR="00970DD6"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DD6">
        <w:rPr>
          <w:rFonts w:ascii="Times New Roman" w:hAnsi="Times New Roman" w:cs="Times New Roman"/>
          <w:sz w:val="24"/>
          <w:szCs w:val="24"/>
        </w:rPr>
        <w:t xml:space="preserve"> </w:t>
      </w:r>
      <w:r w:rsidR="003B4B39" w:rsidRPr="003B4B39">
        <w:rPr>
          <w:rFonts w:ascii="Times New Roman" w:hAnsi="Times New Roman" w:cs="Times New Roman"/>
          <w:b/>
          <w:sz w:val="20"/>
          <w:szCs w:val="20"/>
        </w:rPr>
        <w:t>4202-728</w:t>
      </w:r>
      <w:r w:rsidR="00970DD6" w:rsidRPr="003B4B39">
        <w:rPr>
          <w:rFonts w:ascii="Times New Roman" w:hAnsi="Times New Roman" w:cs="Times New Roman"/>
          <w:b/>
          <w:sz w:val="20"/>
          <w:szCs w:val="20"/>
        </w:rPr>
        <w:t xml:space="preserve">2 рублей </w:t>
      </w:r>
      <w:r w:rsidR="0097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C6" w:rsidRDefault="00970DD6" w:rsidP="00E1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>(Должности, отнесенные к  ПКГ «Должности работников культуры ведущего звена»)</w:t>
      </w:r>
      <w:r w:rsidR="00FE5AC6" w:rsidRPr="00D168A5">
        <w:rPr>
          <w:rFonts w:ascii="Times New Roman" w:hAnsi="Times New Roman" w:cs="Times New Roman"/>
          <w:sz w:val="18"/>
          <w:szCs w:val="18"/>
        </w:rPr>
        <w:t>.</w:t>
      </w:r>
    </w:p>
    <w:p w:rsidR="00AD08DD" w:rsidRDefault="00AD08DD" w:rsidP="00AD08D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кружка</w:t>
      </w:r>
    </w:p>
    <w:p w:rsidR="00AD08DD" w:rsidRDefault="00AD08DD" w:rsidP="00AD08DD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дискотеки</w:t>
      </w:r>
    </w:p>
    <w:p w:rsidR="00AD08DD" w:rsidRDefault="00AD08DD" w:rsidP="00AD08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3453-4428</w:t>
      </w:r>
      <w:r w:rsidRPr="003B4B39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DD" w:rsidRDefault="00AD08DD" w:rsidP="00AD08DD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>(Должности, отнесенные к  ПКГ «Должно</w:t>
      </w:r>
      <w:r>
        <w:rPr>
          <w:rFonts w:ascii="Times New Roman" w:hAnsi="Times New Roman" w:cs="Times New Roman"/>
          <w:sz w:val="18"/>
          <w:szCs w:val="18"/>
        </w:rPr>
        <w:t>сти работников культуры среднего</w:t>
      </w:r>
      <w:r w:rsidRPr="00D168A5">
        <w:rPr>
          <w:rFonts w:ascii="Times New Roman" w:hAnsi="Times New Roman" w:cs="Times New Roman"/>
          <w:sz w:val="18"/>
          <w:szCs w:val="18"/>
        </w:rPr>
        <w:t xml:space="preserve"> звена»).</w:t>
      </w:r>
    </w:p>
    <w:p w:rsidR="003B4B39" w:rsidRDefault="003B4B39" w:rsidP="00E15F5D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FE5AC6" w:rsidRPr="00D168A5" w:rsidRDefault="00FE5AC6" w:rsidP="00FE5AC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2.2</w:t>
      </w:r>
      <w:r w:rsidRPr="00D168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D168A5">
        <w:rPr>
          <w:rFonts w:ascii="Times New Roman" w:hAnsi="Times New Roman" w:cs="Times New Roman"/>
          <w:b/>
          <w:sz w:val="20"/>
          <w:szCs w:val="20"/>
        </w:rPr>
        <w:t>Технический</w:t>
      </w:r>
      <w:r w:rsidR="00AD08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b/>
          <w:sz w:val="20"/>
          <w:szCs w:val="20"/>
        </w:rPr>
        <w:t xml:space="preserve"> и обслуживающий персонал:</w:t>
      </w:r>
    </w:p>
    <w:p w:rsidR="00FE5AC6" w:rsidRPr="00D168A5" w:rsidRDefault="00FE5AC6" w:rsidP="00FE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02A">
        <w:rPr>
          <w:rFonts w:ascii="Times New Roman" w:hAnsi="Times New Roman" w:cs="Times New Roman"/>
          <w:sz w:val="16"/>
          <w:szCs w:val="16"/>
        </w:rPr>
        <w:t xml:space="preserve">   </w:t>
      </w:r>
      <w:r w:rsidR="00C6011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168A5">
        <w:rPr>
          <w:rFonts w:ascii="Times New Roman" w:hAnsi="Times New Roman" w:cs="Times New Roman"/>
          <w:sz w:val="20"/>
          <w:szCs w:val="20"/>
        </w:rPr>
        <w:t>электромонтер по обслуживанию электрооборудования</w:t>
      </w:r>
    </w:p>
    <w:p w:rsidR="00643339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6FBF">
        <w:rPr>
          <w:rFonts w:ascii="Times New Roman" w:hAnsi="Times New Roman" w:cs="Times New Roman"/>
          <w:b/>
          <w:sz w:val="20"/>
          <w:szCs w:val="20"/>
        </w:rPr>
        <w:t xml:space="preserve">3816-4202 </w:t>
      </w:r>
      <w:r w:rsidR="00006FBF" w:rsidRPr="00006FBF">
        <w:rPr>
          <w:rFonts w:ascii="Times New Roman" w:hAnsi="Times New Roman" w:cs="Times New Roman"/>
          <w:b/>
          <w:sz w:val="20"/>
          <w:szCs w:val="20"/>
        </w:rPr>
        <w:t>рублей</w:t>
      </w:r>
    </w:p>
    <w:p w:rsidR="00A86D3E" w:rsidRPr="00D168A5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>(Должности, отнесенные к  ПКГ «Общеотраслевые профессии рабочих второго уровня 2 квалификационного уровня»).</w:t>
      </w:r>
    </w:p>
    <w:p w:rsidR="00643339" w:rsidRDefault="00643339" w:rsidP="00643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168A5">
        <w:rPr>
          <w:rFonts w:ascii="Times New Roman" w:hAnsi="Times New Roman" w:cs="Times New Roman"/>
          <w:sz w:val="20"/>
          <w:szCs w:val="20"/>
        </w:rPr>
        <w:t xml:space="preserve"> </w:t>
      </w:r>
      <w:r w:rsidR="00006FBF">
        <w:rPr>
          <w:rFonts w:ascii="Times New Roman" w:hAnsi="Times New Roman" w:cs="Times New Roman"/>
          <w:sz w:val="20"/>
          <w:szCs w:val="20"/>
        </w:rPr>
        <w:t>к</w:t>
      </w:r>
      <w:r w:rsidRPr="00D168A5">
        <w:rPr>
          <w:rFonts w:ascii="Times New Roman" w:hAnsi="Times New Roman" w:cs="Times New Roman"/>
          <w:sz w:val="20"/>
          <w:szCs w:val="20"/>
        </w:rPr>
        <w:t>ассир</w:t>
      </w:r>
    </w:p>
    <w:p w:rsidR="00006FBF" w:rsidRPr="00D168A5" w:rsidRDefault="00006FBF" w:rsidP="006433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68A5">
        <w:rPr>
          <w:rFonts w:ascii="Times New Roman" w:hAnsi="Times New Roman" w:cs="Times New Roman"/>
          <w:sz w:val="20"/>
          <w:szCs w:val="20"/>
        </w:rPr>
        <w:t>рабочий по комплексному обслуживанию здания</w:t>
      </w:r>
    </w:p>
    <w:p w:rsidR="00643339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6FBF">
        <w:rPr>
          <w:rFonts w:ascii="Times New Roman" w:hAnsi="Times New Roman" w:cs="Times New Roman"/>
          <w:b/>
          <w:sz w:val="20"/>
          <w:szCs w:val="20"/>
        </w:rPr>
        <w:t>3111-3453</w:t>
      </w:r>
      <w:r w:rsidR="00006FBF" w:rsidRPr="00006FBF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39" w:rsidRPr="00D168A5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>(Должности, отнесенные к  ПКГ «Общеотраслевые профессии рабочих второго уровня 1 квалификационного уровня»).</w:t>
      </w:r>
    </w:p>
    <w:p w:rsidR="00FE5AC6" w:rsidRPr="00D168A5" w:rsidRDefault="00FE5AC6" w:rsidP="00FE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68A5">
        <w:rPr>
          <w:rFonts w:ascii="Times New Roman" w:hAnsi="Times New Roman" w:cs="Times New Roman"/>
          <w:sz w:val="20"/>
          <w:szCs w:val="20"/>
        </w:rPr>
        <w:t>гардеробщица</w:t>
      </w:r>
    </w:p>
    <w:p w:rsidR="00FE5AC6" w:rsidRPr="00D168A5" w:rsidRDefault="00FE5AC6" w:rsidP="00FE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68A5">
        <w:rPr>
          <w:rFonts w:ascii="Times New Roman" w:hAnsi="Times New Roman" w:cs="Times New Roman"/>
          <w:sz w:val="20"/>
          <w:szCs w:val="20"/>
        </w:rPr>
        <w:t>сторож</w:t>
      </w:r>
    </w:p>
    <w:p w:rsidR="00FE5AC6" w:rsidRDefault="00FE5AC6" w:rsidP="00FE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8A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168A5">
        <w:rPr>
          <w:rFonts w:ascii="Times New Roman" w:hAnsi="Times New Roman" w:cs="Times New Roman"/>
          <w:sz w:val="20"/>
          <w:szCs w:val="20"/>
        </w:rPr>
        <w:t xml:space="preserve">  </w:t>
      </w:r>
      <w:r w:rsidRPr="00D168A5">
        <w:rPr>
          <w:rFonts w:ascii="Times New Roman" w:hAnsi="Times New Roman" w:cs="Times New Roman"/>
          <w:sz w:val="20"/>
          <w:szCs w:val="20"/>
        </w:rPr>
        <w:t>уборщик служебных помещений</w:t>
      </w:r>
    </w:p>
    <w:p w:rsidR="00006FBF" w:rsidRPr="00D168A5" w:rsidRDefault="0066294A" w:rsidP="00FE5A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06FBF">
        <w:rPr>
          <w:rFonts w:ascii="Times New Roman" w:hAnsi="Times New Roman" w:cs="Times New Roman"/>
          <w:sz w:val="20"/>
          <w:szCs w:val="20"/>
        </w:rPr>
        <w:t>истопник</w:t>
      </w:r>
    </w:p>
    <w:p w:rsidR="00643339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70DD6">
        <w:rPr>
          <w:rFonts w:ascii="Times New Roman" w:hAnsi="Times New Roman" w:cs="Times New Roman"/>
          <w:sz w:val="20"/>
          <w:szCs w:val="20"/>
        </w:rPr>
        <w:t>Размер должностных окладов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970DD6">
        <w:rPr>
          <w:rFonts w:ascii="Times New Roman" w:hAnsi="Times New Roman" w:cs="Times New Roman"/>
          <w:sz w:val="20"/>
          <w:szCs w:val="20"/>
        </w:rPr>
        <w:t>основных ставок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6FBF">
        <w:rPr>
          <w:rFonts w:ascii="Times New Roman" w:hAnsi="Times New Roman" w:cs="Times New Roman"/>
          <w:b/>
          <w:sz w:val="20"/>
          <w:szCs w:val="20"/>
        </w:rPr>
        <w:t>2637-2813</w:t>
      </w:r>
      <w:r w:rsidR="00006FBF" w:rsidRPr="00006FBF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</w:p>
    <w:p w:rsidR="00643339" w:rsidRDefault="00643339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D168A5">
        <w:rPr>
          <w:rFonts w:ascii="Times New Roman" w:hAnsi="Times New Roman" w:cs="Times New Roman"/>
          <w:sz w:val="18"/>
          <w:szCs w:val="18"/>
        </w:rPr>
        <w:t>(Должности, отнесенные к  ПКГ «Общеотраслевые профессии рабочих первого уровня 1 квалификационного уровня»)</w:t>
      </w:r>
      <w:r w:rsidR="00A86D3E" w:rsidRPr="00D168A5">
        <w:rPr>
          <w:rFonts w:ascii="Times New Roman" w:hAnsi="Times New Roman" w:cs="Times New Roman"/>
          <w:sz w:val="18"/>
          <w:szCs w:val="18"/>
        </w:rPr>
        <w:t>.</w:t>
      </w:r>
    </w:p>
    <w:p w:rsidR="00006FBF" w:rsidRDefault="00006FBF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06FBF" w:rsidRDefault="00006FBF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6294A">
        <w:rPr>
          <w:rFonts w:ascii="Times New Roman" w:hAnsi="Times New Roman" w:cs="Times New Roman"/>
          <w:sz w:val="20"/>
          <w:szCs w:val="20"/>
        </w:rPr>
        <w:t xml:space="preserve">Работникам учреждений по ПКГ по должностям служащий, работающим в сельской местности, должностные оклады устанавливаются </w:t>
      </w:r>
      <w:r w:rsidRPr="0066294A">
        <w:rPr>
          <w:rFonts w:ascii="Times New Roman" w:hAnsi="Times New Roman" w:cs="Times New Roman"/>
          <w:b/>
          <w:sz w:val="20"/>
          <w:szCs w:val="20"/>
        </w:rPr>
        <w:t>на 25% выше</w:t>
      </w:r>
      <w:r w:rsidRPr="0066294A">
        <w:rPr>
          <w:rFonts w:ascii="Times New Roman" w:hAnsi="Times New Roman" w:cs="Times New Roman"/>
          <w:sz w:val="20"/>
          <w:szCs w:val="20"/>
        </w:rPr>
        <w:t xml:space="preserve"> по сравнению с должностными окладами работников</w:t>
      </w:r>
      <w:r w:rsidR="0066294A" w:rsidRPr="0066294A">
        <w:rPr>
          <w:rFonts w:ascii="Times New Roman" w:hAnsi="Times New Roman" w:cs="Times New Roman"/>
          <w:sz w:val="20"/>
          <w:szCs w:val="20"/>
        </w:rPr>
        <w:t xml:space="preserve"> учреждений по ПКГ по должностям служащих, занимающихся этими видами деятельности в городских условиях</w:t>
      </w:r>
      <w:r w:rsidR="0066294A">
        <w:rPr>
          <w:rFonts w:ascii="Times New Roman" w:hAnsi="Times New Roman" w:cs="Times New Roman"/>
          <w:sz w:val="20"/>
          <w:szCs w:val="20"/>
        </w:rPr>
        <w:t>.</w:t>
      </w:r>
    </w:p>
    <w:p w:rsidR="0066294A" w:rsidRDefault="0066294A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6294A" w:rsidRDefault="0066294A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86D3E" w:rsidRPr="0066294A" w:rsidRDefault="0066294A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3</w:t>
      </w:r>
    </w:p>
    <w:p w:rsidR="00A86D3E" w:rsidRPr="00983075" w:rsidRDefault="00A86D3E" w:rsidP="008239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20"/>
          <w:szCs w:val="20"/>
        </w:rPr>
        <w:t>3.</w:t>
      </w:r>
      <w:r w:rsidR="00D168A5" w:rsidRPr="00983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3075">
        <w:rPr>
          <w:rFonts w:ascii="Times New Roman" w:hAnsi="Times New Roman" w:cs="Times New Roman"/>
          <w:b/>
          <w:sz w:val="20"/>
          <w:szCs w:val="20"/>
        </w:rPr>
        <w:t xml:space="preserve">Порядок и </w:t>
      </w:r>
      <w:r w:rsidR="00547299" w:rsidRPr="00983075">
        <w:rPr>
          <w:rFonts w:ascii="Times New Roman" w:hAnsi="Times New Roman" w:cs="Times New Roman"/>
          <w:b/>
          <w:sz w:val="20"/>
          <w:szCs w:val="20"/>
        </w:rPr>
        <w:t xml:space="preserve">условия выплат компенсационного </w:t>
      </w:r>
      <w:r w:rsidRPr="00983075">
        <w:rPr>
          <w:rFonts w:ascii="Times New Roman" w:hAnsi="Times New Roman" w:cs="Times New Roman"/>
          <w:b/>
          <w:sz w:val="20"/>
          <w:szCs w:val="20"/>
        </w:rPr>
        <w:t>характера</w:t>
      </w:r>
      <w:r w:rsidR="00547299" w:rsidRPr="00983075">
        <w:rPr>
          <w:rFonts w:ascii="Times New Roman" w:hAnsi="Times New Roman" w:cs="Times New Roman"/>
          <w:b/>
          <w:sz w:val="20"/>
          <w:szCs w:val="20"/>
        </w:rPr>
        <w:t>.</w:t>
      </w:r>
    </w:p>
    <w:p w:rsidR="00547299" w:rsidRPr="002E2402" w:rsidRDefault="002E2402" w:rsidP="0064333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Специалистам, техническому и обслуживающему персоналу МБУК ОМР «ЦКиД» устанавливаются следующие выплаты компенсационного характера:</w:t>
      </w:r>
    </w:p>
    <w:p w:rsidR="002E2402" w:rsidRPr="002E2402" w:rsidRDefault="009C4B1D" w:rsidP="00E1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3.1</w:t>
      </w:r>
      <w:r w:rsidR="00D5424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E2402" w:rsidRPr="009C4B1D">
        <w:rPr>
          <w:rFonts w:ascii="Times New Roman" w:hAnsi="Times New Roman" w:cs="Times New Roman"/>
          <w:b/>
          <w:sz w:val="20"/>
          <w:szCs w:val="20"/>
        </w:rPr>
        <w:t>-выплаты за работу в местностях с особыми климатическими условиями – Районный коэффициент – 80%,</w:t>
      </w:r>
      <w:r w:rsidR="002E2402">
        <w:rPr>
          <w:rFonts w:ascii="Times New Roman" w:hAnsi="Times New Roman" w:cs="Times New Roman"/>
          <w:sz w:val="20"/>
          <w:szCs w:val="20"/>
        </w:rPr>
        <w:t xml:space="preserve">  </w:t>
      </w:r>
      <w:r w:rsidR="002E2402" w:rsidRPr="009C4B1D">
        <w:rPr>
          <w:rFonts w:ascii="Times New Roman" w:hAnsi="Times New Roman" w:cs="Times New Roman"/>
          <w:b/>
          <w:sz w:val="20"/>
          <w:szCs w:val="20"/>
        </w:rPr>
        <w:t>и процентные надбавки до 100% за стаж работы в районах Крайнего Севера</w:t>
      </w:r>
      <w:r w:rsidR="002E2402">
        <w:rPr>
          <w:rFonts w:ascii="Times New Roman" w:hAnsi="Times New Roman" w:cs="Times New Roman"/>
          <w:sz w:val="20"/>
          <w:szCs w:val="20"/>
        </w:rPr>
        <w:t xml:space="preserve"> и приравненных к ним местностях. Условия начисление стажа определяется в соответствии с действующим законодательством РФ и Камчатского края.</w:t>
      </w:r>
    </w:p>
    <w:p w:rsidR="00E15F5D" w:rsidRDefault="009C4B1D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3.2.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479">
        <w:rPr>
          <w:rFonts w:ascii="Times New Roman" w:hAnsi="Times New Roman" w:cs="Times New Roman"/>
          <w:b/>
          <w:sz w:val="20"/>
          <w:szCs w:val="20"/>
        </w:rPr>
        <w:t xml:space="preserve">–выплаты за работу в условиях, отклоняющихся </w:t>
      </w:r>
      <w:proofErr w:type="gramStart"/>
      <w:r w:rsidR="00740479">
        <w:rPr>
          <w:rFonts w:ascii="Times New Roman" w:hAnsi="Times New Roman" w:cs="Times New Roman"/>
          <w:b/>
          <w:sz w:val="20"/>
          <w:szCs w:val="20"/>
        </w:rPr>
        <w:t>от</w:t>
      </w:r>
      <w:proofErr w:type="gramEnd"/>
      <w:r w:rsidR="00740479">
        <w:rPr>
          <w:rFonts w:ascii="Times New Roman" w:hAnsi="Times New Roman" w:cs="Times New Roman"/>
          <w:b/>
          <w:sz w:val="20"/>
          <w:szCs w:val="20"/>
        </w:rPr>
        <w:t xml:space="preserve"> нормальных. </w:t>
      </w:r>
      <w:r w:rsidR="00740479" w:rsidRPr="00740479">
        <w:rPr>
          <w:rFonts w:ascii="Times New Roman" w:hAnsi="Times New Roman" w:cs="Times New Roman"/>
          <w:sz w:val="20"/>
          <w:szCs w:val="20"/>
        </w:rPr>
        <w:t xml:space="preserve">Работа в ночное время – </w:t>
      </w:r>
      <w:r w:rsidR="00740479" w:rsidRPr="00267F51">
        <w:rPr>
          <w:rFonts w:ascii="Times New Roman" w:hAnsi="Times New Roman" w:cs="Times New Roman"/>
          <w:b/>
          <w:sz w:val="20"/>
          <w:szCs w:val="20"/>
        </w:rPr>
        <w:t>минимальный размер доплаты 35%</w:t>
      </w:r>
      <w:r w:rsidR="00740479" w:rsidRPr="00740479">
        <w:rPr>
          <w:rFonts w:ascii="Times New Roman" w:hAnsi="Times New Roman" w:cs="Times New Roman"/>
          <w:sz w:val="20"/>
          <w:szCs w:val="20"/>
        </w:rPr>
        <w:t xml:space="preserve"> части оклада (должностного оклада) за час работы работника (ночное время с 22 час до 06 час), расчет части оклада определяется путем деления оклада (должностного оклада) на среднемесячное количество рабочих часов в соответствующем календарном году</w:t>
      </w:r>
      <w:r w:rsidR="00740479">
        <w:rPr>
          <w:rFonts w:ascii="Times New Roman" w:hAnsi="Times New Roman" w:cs="Times New Roman"/>
          <w:sz w:val="20"/>
          <w:szCs w:val="20"/>
        </w:rPr>
        <w:t>.</w:t>
      </w:r>
    </w:p>
    <w:p w:rsidR="003637A6" w:rsidRDefault="003637A6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3.3.</w:t>
      </w:r>
      <w:r w:rsidR="00D5424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83075">
        <w:rPr>
          <w:rFonts w:ascii="Times New Roman" w:hAnsi="Times New Roman" w:cs="Times New Roman"/>
          <w:b/>
          <w:sz w:val="16"/>
          <w:szCs w:val="16"/>
        </w:rPr>
        <w:t>-</w:t>
      </w:r>
      <w:r w:rsidRPr="003637A6">
        <w:rPr>
          <w:rFonts w:ascii="Times New Roman" w:hAnsi="Times New Roman" w:cs="Times New Roman"/>
          <w:b/>
          <w:sz w:val="20"/>
          <w:szCs w:val="20"/>
        </w:rPr>
        <w:t xml:space="preserve"> повышенная оплата за работу в выходные и не рабочие праздничные дни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работникам, привлекающимся к работе в выходные и праздничные не рабочие дни. Размер доплаты составляет: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менее одинарной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дневной ставки сверх оклада  при работе полный рабочий день,  в пределах нормы рабочего времени, и в размере не менее </w:t>
      </w:r>
      <w:r w:rsidRPr="003637A6">
        <w:rPr>
          <w:rFonts w:ascii="Times New Roman" w:hAnsi="Times New Roman" w:cs="Times New Roman"/>
          <w:b/>
          <w:sz w:val="20"/>
          <w:szCs w:val="20"/>
        </w:rPr>
        <w:t>двойной дневной ставки</w:t>
      </w:r>
      <w:r>
        <w:rPr>
          <w:rFonts w:ascii="Times New Roman" w:hAnsi="Times New Roman" w:cs="Times New Roman"/>
          <w:sz w:val="20"/>
          <w:szCs w:val="20"/>
        </w:rPr>
        <w:t xml:space="preserve"> сверх оклада, если работа производилась сверх месячной нормы рабочего времени.</w:t>
      </w:r>
    </w:p>
    <w:p w:rsidR="009033B3" w:rsidRPr="0066294A" w:rsidRDefault="003637A6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3.4.</w:t>
      </w:r>
      <w:r w:rsidRPr="00267F51">
        <w:rPr>
          <w:rFonts w:ascii="Times New Roman" w:hAnsi="Times New Roman" w:cs="Times New Roman"/>
          <w:b/>
          <w:sz w:val="20"/>
          <w:szCs w:val="20"/>
        </w:rPr>
        <w:t xml:space="preserve"> – доплата </w:t>
      </w:r>
      <w:r w:rsidR="00267F51" w:rsidRPr="00267F51">
        <w:rPr>
          <w:rFonts w:ascii="Times New Roman" w:hAnsi="Times New Roman" w:cs="Times New Roman"/>
          <w:b/>
          <w:sz w:val="20"/>
          <w:szCs w:val="20"/>
        </w:rPr>
        <w:t>за совмещение профессий</w:t>
      </w:r>
      <w:r w:rsidR="00267F5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должностей</w:t>
      </w:r>
      <w:r w:rsidR="00267F51">
        <w:rPr>
          <w:rFonts w:ascii="Times New Roman" w:hAnsi="Times New Roman" w:cs="Times New Roman"/>
          <w:sz w:val="20"/>
          <w:szCs w:val="20"/>
        </w:rPr>
        <w:t>) устанавливается работнику при совмещении им професс</w:t>
      </w:r>
      <w:r w:rsidR="00EB0F97">
        <w:rPr>
          <w:rFonts w:ascii="Times New Roman" w:hAnsi="Times New Roman" w:cs="Times New Roman"/>
          <w:sz w:val="20"/>
          <w:szCs w:val="20"/>
        </w:rPr>
        <w:t>ии (должности). Размер доплаты и</w:t>
      </w:r>
      <w:r w:rsidR="00267F51">
        <w:rPr>
          <w:rFonts w:ascii="Times New Roman" w:hAnsi="Times New Roman" w:cs="Times New Roman"/>
          <w:sz w:val="20"/>
          <w:szCs w:val="20"/>
        </w:rPr>
        <w:t xml:space="preserve"> срок, на который она устанавливается,  определяется по соглашению сторон трудового договора с учетом содержания выполняемой работы.</w:t>
      </w:r>
      <w:r w:rsidR="009033B3" w:rsidRPr="009033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66294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267F51" w:rsidRDefault="00267F51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3.5.</w:t>
      </w:r>
      <w:r w:rsidRPr="00267F51">
        <w:rPr>
          <w:rFonts w:ascii="Times New Roman" w:hAnsi="Times New Roman" w:cs="Times New Roman"/>
          <w:b/>
          <w:sz w:val="20"/>
          <w:szCs w:val="20"/>
        </w:rPr>
        <w:t xml:space="preserve"> – доплата за расширение зоны обслуживания</w:t>
      </w:r>
      <w:r>
        <w:rPr>
          <w:rFonts w:ascii="Times New Roman" w:hAnsi="Times New Roman" w:cs="Times New Roman"/>
          <w:sz w:val="20"/>
          <w:szCs w:val="20"/>
        </w:rPr>
        <w:t xml:space="preserve">  устанавливается работнику при расширении зоны обслуживания.</w:t>
      </w:r>
      <w:r w:rsidRPr="00267F51">
        <w:rPr>
          <w:rFonts w:ascii="Times New Roman" w:hAnsi="Times New Roman" w:cs="Times New Roman"/>
          <w:sz w:val="20"/>
          <w:szCs w:val="20"/>
        </w:rPr>
        <w:t xml:space="preserve"> </w:t>
      </w:r>
      <w:r w:rsidR="00EB0F97">
        <w:rPr>
          <w:rFonts w:ascii="Times New Roman" w:hAnsi="Times New Roman" w:cs="Times New Roman"/>
          <w:sz w:val="20"/>
          <w:szCs w:val="20"/>
        </w:rPr>
        <w:t>Размер доплаты и</w:t>
      </w:r>
      <w:r>
        <w:rPr>
          <w:rFonts w:ascii="Times New Roman" w:hAnsi="Times New Roman" w:cs="Times New Roman"/>
          <w:sz w:val="20"/>
          <w:szCs w:val="20"/>
        </w:rPr>
        <w:t xml:space="preserve"> срок, на который она устанавливается,  определяется по соглашению сторон трудового договора с учетом содержания или объема дополнительной работы.</w:t>
      </w:r>
    </w:p>
    <w:p w:rsidR="00267F51" w:rsidRDefault="00267F51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83075">
        <w:rPr>
          <w:rFonts w:ascii="Times New Roman" w:hAnsi="Times New Roman" w:cs="Times New Roman"/>
          <w:b/>
          <w:sz w:val="16"/>
          <w:szCs w:val="16"/>
        </w:rPr>
        <w:t>3.6.</w:t>
      </w:r>
      <w:r w:rsidRPr="00EB0F97">
        <w:rPr>
          <w:rFonts w:ascii="Times New Roman" w:hAnsi="Times New Roman" w:cs="Times New Roman"/>
          <w:b/>
          <w:sz w:val="20"/>
          <w:szCs w:val="20"/>
        </w:rPr>
        <w:t xml:space="preserve"> – доплата за увеличение объема работы,</w:t>
      </w:r>
      <w:r>
        <w:rPr>
          <w:rFonts w:ascii="Times New Roman" w:hAnsi="Times New Roman" w:cs="Times New Roman"/>
          <w:sz w:val="20"/>
          <w:szCs w:val="20"/>
        </w:rPr>
        <w:t xml:space="preserve"> или исполнение обязанностей временного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работы, или возложением на него обязанностей временно отсутствующего работника без освобождения от работы</w:t>
      </w:r>
      <w:r w:rsidR="00EB0F97">
        <w:rPr>
          <w:rFonts w:ascii="Times New Roman" w:hAnsi="Times New Roman" w:cs="Times New Roman"/>
          <w:sz w:val="20"/>
          <w:szCs w:val="20"/>
        </w:rPr>
        <w:t xml:space="preserve">, определенной трудовым договором. </w:t>
      </w:r>
      <w:r w:rsidR="00EB0F97" w:rsidRPr="00EB0F97">
        <w:rPr>
          <w:rFonts w:ascii="Times New Roman" w:hAnsi="Times New Roman" w:cs="Times New Roman"/>
          <w:sz w:val="20"/>
          <w:szCs w:val="20"/>
        </w:rPr>
        <w:t xml:space="preserve"> </w:t>
      </w:r>
      <w:r w:rsidR="00EB0F97">
        <w:rPr>
          <w:rFonts w:ascii="Times New Roman" w:hAnsi="Times New Roman" w:cs="Times New Roman"/>
          <w:sz w:val="20"/>
          <w:szCs w:val="20"/>
        </w:rPr>
        <w:t>Размер доплаты и срок, на который она устанавливается,  определяется по соглашению сторон трудового договора с учетом содержания ил</w:t>
      </w:r>
      <w:r w:rsidR="003B209D">
        <w:rPr>
          <w:rFonts w:ascii="Times New Roman" w:hAnsi="Times New Roman" w:cs="Times New Roman"/>
          <w:sz w:val="20"/>
          <w:szCs w:val="20"/>
        </w:rPr>
        <w:t>и объема дополнительной работы, но не более 30% должностного оклада.</w:t>
      </w:r>
    </w:p>
    <w:p w:rsidR="0066294A" w:rsidRDefault="0066294A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845E7">
        <w:rPr>
          <w:rFonts w:ascii="Times New Roman" w:hAnsi="Times New Roman" w:cs="Times New Roman"/>
          <w:b/>
          <w:sz w:val="16"/>
          <w:szCs w:val="16"/>
        </w:rPr>
        <w:t>3.7</w:t>
      </w:r>
      <w:r>
        <w:rPr>
          <w:rFonts w:ascii="Times New Roman" w:hAnsi="Times New Roman" w:cs="Times New Roman"/>
          <w:sz w:val="20"/>
          <w:szCs w:val="20"/>
        </w:rPr>
        <w:t>. – к заработанной плате работников учреждения применяются:</w:t>
      </w:r>
    </w:p>
    <w:p w:rsidR="0066294A" w:rsidRDefault="0066294A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-районный коэффициент</w:t>
      </w:r>
    </w:p>
    <w:p w:rsidR="0066294A" w:rsidRPr="00740479" w:rsidRDefault="0066294A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-</w:t>
      </w:r>
      <w:r w:rsidR="005845E7">
        <w:rPr>
          <w:rFonts w:ascii="Times New Roman" w:hAnsi="Times New Roman" w:cs="Times New Roman"/>
          <w:sz w:val="20"/>
          <w:szCs w:val="20"/>
        </w:rPr>
        <w:t>процентные надбавки за стаж работы в районах Крайнего Севера</w:t>
      </w:r>
    </w:p>
    <w:p w:rsidR="00E15F5D" w:rsidRPr="008239B5" w:rsidRDefault="008239B5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39B5">
        <w:rPr>
          <w:rFonts w:ascii="Times New Roman" w:hAnsi="Times New Roman" w:cs="Times New Roman"/>
          <w:sz w:val="20"/>
          <w:szCs w:val="20"/>
        </w:rPr>
        <w:t>Выплаты компенсационного характера устанавливаются в процентном отношении к окладу без учета повышающих коэффициентов.</w:t>
      </w:r>
    </w:p>
    <w:p w:rsidR="00E15F5D" w:rsidRPr="008239B5" w:rsidRDefault="00E15F5D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239B5" w:rsidRPr="00D54246" w:rsidRDefault="008239B5" w:rsidP="008239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4246">
        <w:rPr>
          <w:rFonts w:ascii="Times New Roman" w:hAnsi="Times New Roman" w:cs="Times New Roman"/>
          <w:b/>
          <w:sz w:val="20"/>
          <w:szCs w:val="20"/>
        </w:rPr>
        <w:t>4.</w:t>
      </w:r>
      <w:r w:rsidR="00D168A5" w:rsidRPr="00D542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4246">
        <w:rPr>
          <w:rFonts w:ascii="Times New Roman" w:hAnsi="Times New Roman" w:cs="Times New Roman"/>
          <w:b/>
          <w:sz w:val="20"/>
          <w:szCs w:val="20"/>
        </w:rPr>
        <w:t xml:space="preserve">Порядок и условия </w:t>
      </w:r>
      <w:r w:rsidR="005845E7">
        <w:rPr>
          <w:rFonts w:ascii="Times New Roman" w:hAnsi="Times New Roman" w:cs="Times New Roman"/>
          <w:b/>
          <w:sz w:val="20"/>
          <w:szCs w:val="20"/>
        </w:rPr>
        <w:t>выплат премии</w:t>
      </w:r>
      <w:r w:rsidRPr="00D54246">
        <w:rPr>
          <w:rFonts w:ascii="Times New Roman" w:hAnsi="Times New Roman" w:cs="Times New Roman"/>
          <w:b/>
          <w:sz w:val="20"/>
          <w:szCs w:val="20"/>
        </w:rPr>
        <w:t>.</w:t>
      </w:r>
    </w:p>
    <w:p w:rsidR="00305056" w:rsidRDefault="00305056" w:rsidP="00305056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5056">
        <w:rPr>
          <w:rFonts w:ascii="Times New Roman" w:hAnsi="Times New Roman" w:cs="Times New Roman"/>
          <w:sz w:val="20"/>
          <w:szCs w:val="20"/>
        </w:rPr>
        <w:t xml:space="preserve">В целях повышения мотивации работников и эффективности их деятельности работникам учреждения устанавливаются выплаты стимулирующего характера. Размеры и </w:t>
      </w:r>
      <w:r>
        <w:rPr>
          <w:rFonts w:ascii="Times New Roman" w:hAnsi="Times New Roman" w:cs="Times New Roman"/>
          <w:sz w:val="20"/>
          <w:szCs w:val="20"/>
        </w:rPr>
        <w:t>условия выплат устанавливаются К</w:t>
      </w:r>
      <w:r w:rsidRPr="00305056">
        <w:rPr>
          <w:rFonts w:ascii="Times New Roman" w:hAnsi="Times New Roman" w:cs="Times New Roman"/>
          <w:sz w:val="20"/>
          <w:szCs w:val="20"/>
        </w:rPr>
        <w:t>оллективным трудовым договором, соглашениями, локальными нормативными актами на основе показателей и критериев эффективности работы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05056" w:rsidRPr="005845E7" w:rsidRDefault="005845E7" w:rsidP="005845E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845E7">
        <w:rPr>
          <w:rFonts w:ascii="Times New Roman" w:hAnsi="Times New Roman" w:cs="Times New Roman"/>
          <w:b/>
          <w:sz w:val="16"/>
          <w:szCs w:val="16"/>
        </w:rPr>
        <w:t>4.1</w:t>
      </w:r>
      <w:r w:rsidR="00305056" w:rsidRPr="005845E7">
        <w:rPr>
          <w:rFonts w:ascii="Times New Roman" w:hAnsi="Times New Roman" w:cs="Times New Roman"/>
          <w:sz w:val="20"/>
          <w:szCs w:val="20"/>
        </w:rPr>
        <w:t xml:space="preserve">– В целях поощрения работников за выполненную работу, в соответствии </w:t>
      </w:r>
      <w:r w:rsidR="006B3A2F" w:rsidRPr="005845E7">
        <w:rPr>
          <w:rFonts w:ascii="Times New Roman" w:hAnsi="Times New Roman" w:cs="Times New Roman"/>
          <w:sz w:val="20"/>
          <w:szCs w:val="20"/>
        </w:rPr>
        <w:t xml:space="preserve">с перечнем выплат </w:t>
      </w:r>
      <w:r w:rsidR="00305056" w:rsidRPr="005845E7">
        <w:rPr>
          <w:rFonts w:ascii="Times New Roman" w:hAnsi="Times New Roman" w:cs="Times New Roman"/>
          <w:sz w:val="20"/>
          <w:szCs w:val="20"/>
        </w:rPr>
        <w:t>стимулирующего характера, утвержденных Постановлением Главы администрации Олюторского муниципального района №191 от 18.09.2008г</w:t>
      </w:r>
      <w:r w:rsidR="006B3A2F" w:rsidRPr="005845E7">
        <w:rPr>
          <w:rFonts w:ascii="Times New Roman" w:hAnsi="Times New Roman" w:cs="Times New Roman"/>
          <w:sz w:val="20"/>
          <w:szCs w:val="20"/>
        </w:rPr>
        <w:t xml:space="preserve">., </w:t>
      </w:r>
      <w:r w:rsidR="00305056" w:rsidRPr="005845E7">
        <w:rPr>
          <w:rFonts w:ascii="Times New Roman" w:hAnsi="Times New Roman" w:cs="Times New Roman"/>
          <w:sz w:val="20"/>
          <w:szCs w:val="20"/>
        </w:rPr>
        <w:t xml:space="preserve"> устанавливаются следующие премии</w:t>
      </w:r>
      <w:r w:rsidR="006B3A2F" w:rsidRPr="005845E7">
        <w:rPr>
          <w:rFonts w:ascii="Times New Roman" w:hAnsi="Times New Roman" w:cs="Times New Roman"/>
          <w:sz w:val="20"/>
          <w:szCs w:val="20"/>
        </w:rPr>
        <w:t>:</w:t>
      </w:r>
    </w:p>
    <w:p w:rsidR="002A3843" w:rsidRPr="006B3A2F" w:rsidRDefault="006B3A2F" w:rsidP="006B3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b/>
          <w:sz w:val="20"/>
          <w:szCs w:val="20"/>
        </w:rPr>
        <w:t>-премия по итогам работы</w:t>
      </w:r>
      <w:r w:rsidRPr="006B3A2F">
        <w:rPr>
          <w:rFonts w:ascii="Times New Roman" w:hAnsi="Times New Roman" w:cs="Times New Roman"/>
          <w:sz w:val="20"/>
          <w:szCs w:val="20"/>
        </w:rPr>
        <w:t xml:space="preserve"> (за месяц, за квартал, за год);</w:t>
      </w:r>
    </w:p>
    <w:p w:rsidR="006B3A2F" w:rsidRPr="006B3A2F" w:rsidRDefault="006B3A2F" w:rsidP="006B3A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3A2F">
        <w:rPr>
          <w:rFonts w:ascii="Times New Roman" w:hAnsi="Times New Roman" w:cs="Times New Roman"/>
          <w:b/>
          <w:sz w:val="20"/>
          <w:szCs w:val="20"/>
        </w:rPr>
        <w:t>-премия за выполнение особо важных и срочных работ;</w:t>
      </w:r>
    </w:p>
    <w:p w:rsidR="006B3A2F" w:rsidRDefault="003B209D" w:rsidP="006B3A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-премия за </w:t>
      </w:r>
      <w:r w:rsidR="006B3A2F" w:rsidRPr="006B3A2F">
        <w:rPr>
          <w:rFonts w:ascii="Times New Roman" w:hAnsi="Times New Roman" w:cs="Times New Roman"/>
          <w:b/>
          <w:sz w:val="20"/>
          <w:szCs w:val="20"/>
        </w:rPr>
        <w:t>высокие результаты работы.</w:t>
      </w:r>
    </w:p>
    <w:p w:rsidR="006B3A2F" w:rsidRPr="006B3A2F" w:rsidRDefault="006B3A2F" w:rsidP="006B3A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246">
        <w:rPr>
          <w:rFonts w:ascii="Times New Roman" w:hAnsi="Times New Roman" w:cs="Times New Roman"/>
          <w:b/>
          <w:sz w:val="16"/>
          <w:szCs w:val="16"/>
        </w:rPr>
        <w:t xml:space="preserve">     4.2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6B3A2F">
        <w:rPr>
          <w:rFonts w:ascii="Times New Roman" w:hAnsi="Times New Roman" w:cs="Times New Roman"/>
          <w:sz w:val="20"/>
          <w:szCs w:val="20"/>
        </w:rPr>
        <w:t>Премирование осуществляется по решению директора учреждения, с учетом мнения представителя трудового коллектива, в пределах бюджетных ассигнований на оплату труда работников учреждения. При премировании учитываются:</w:t>
      </w:r>
    </w:p>
    <w:p w:rsidR="009E3B92" w:rsidRDefault="006B3A2F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B3A2F">
        <w:rPr>
          <w:rFonts w:ascii="Times New Roman" w:hAnsi="Times New Roman" w:cs="Times New Roman"/>
          <w:sz w:val="20"/>
          <w:szCs w:val="20"/>
        </w:rPr>
        <w:t>-показатели эффективности деятельности работника и индикаторы деятельности учреждения</w:t>
      </w:r>
      <w:r>
        <w:rPr>
          <w:rFonts w:ascii="Times New Roman" w:hAnsi="Times New Roman" w:cs="Times New Roman"/>
          <w:sz w:val="20"/>
          <w:szCs w:val="20"/>
        </w:rPr>
        <w:t xml:space="preserve"> с уч</w:t>
      </w:r>
      <w:r w:rsidRPr="006B3A2F">
        <w:rPr>
          <w:rFonts w:ascii="Times New Roman" w:hAnsi="Times New Roman" w:cs="Times New Roman"/>
          <w:sz w:val="20"/>
          <w:szCs w:val="20"/>
        </w:rPr>
        <w:t>етом «Положения о критериях оценки эффективности труда работников МБУК ОМР «ЦКиД»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B3A2F" w:rsidRDefault="006B3A2F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54246">
        <w:rPr>
          <w:rFonts w:ascii="Times New Roman" w:hAnsi="Times New Roman" w:cs="Times New Roman"/>
          <w:sz w:val="16"/>
          <w:szCs w:val="16"/>
        </w:rPr>
        <w:t xml:space="preserve">     </w:t>
      </w:r>
      <w:r w:rsidRPr="00D54246">
        <w:rPr>
          <w:rFonts w:ascii="Times New Roman" w:hAnsi="Times New Roman" w:cs="Times New Roman"/>
          <w:b/>
          <w:sz w:val="16"/>
          <w:szCs w:val="16"/>
        </w:rPr>
        <w:t>4.3.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C001C">
        <w:rPr>
          <w:rFonts w:ascii="Times New Roman" w:hAnsi="Times New Roman" w:cs="Times New Roman"/>
          <w:sz w:val="20"/>
          <w:szCs w:val="20"/>
        </w:rPr>
        <w:t xml:space="preserve">Размер премии может устанавливаться как в абсолютном значении, так и в процентном отношении к окладу. </w:t>
      </w:r>
      <w:r>
        <w:rPr>
          <w:rFonts w:ascii="Times New Roman" w:hAnsi="Times New Roman" w:cs="Times New Roman"/>
          <w:sz w:val="20"/>
          <w:szCs w:val="20"/>
        </w:rPr>
        <w:t xml:space="preserve">Премии выплачиваются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имеющихся в учреждении</w:t>
      </w:r>
      <w:r w:rsidR="003B209D">
        <w:rPr>
          <w:rFonts w:ascii="Times New Roman" w:hAnsi="Times New Roman" w:cs="Times New Roman"/>
          <w:sz w:val="20"/>
          <w:szCs w:val="20"/>
        </w:rPr>
        <w:t xml:space="preserve"> бюджетных </w:t>
      </w:r>
      <w:r>
        <w:rPr>
          <w:rFonts w:ascii="Times New Roman" w:hAnsi="Times New Roman" w:cs="Times New Roman"/>
          <w:sz w:val="20"/>
          <w:szCs w:val="20"/>
        </w:rPr>
        <w:t xml:space="preserve"> средств. Максимальным размером премия не ограничивается</w:t>
      </w:r>
      <w:r w:rsidR="00D168A5">
        <w:rPr>
          <w:rFonts w:ascii="Times New Roman" w:hAnsi="Times New Roman" w:cs="Times New Roman"/>
          <w:sz w:val="20"/>
          <w:szCs w:val="20"/>
        </w:rPr>
        <w:t>.</w:t>
      </w:r>
    </w:p>
    <w:p w:rsidR="00D168A5" w:rsidRPr="006B3A2F" w:rsidRDefault="00D168A5" w:rsidP="009E3B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52269" w:rsidRPr="005845E7" w:rsidRDefault="00D168A5" w:rsidP="005845E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45E7">
        <w:rPr>
          <w:rFonts w:ascii="Times New Roman" w:hAnsi="Times New Roman" w:cs="Times New Roman"/>
          <w:b/>
          <w:sz w:val="20"/>
          <w:szCs w:val="20"/>
        </w:rPr>
        <w:t>Порядок и ус</w:t>
      </w:r>
      <w:r w:rsidR="005845E7">
        <w:rPr>
          <w:rFonts w:ascii="Times New Roman" w:hAnsi="Times New Roman" w:cs="Times New Roman"/>
          <w:b/>
          <w:sz w:val="20"/>
          <w:szCs w:val="20"/>
        </w:rPr>
        <w:t xml:space="preserve">ловия установления </w:t>
      </w:r>
      <w:r w:rsidRPr="005845E7">
        <w:rPr>
          <w:rFonts w:ascii="Times New Roman" w:hAnsi="Times New Roman" w:cs="Times New Roman"/>
          <w:b/>
          <w:sz w:val="20"/>
          <w:szCs w:val="20"/>
        </w:rPr>
        <w:t xml:space="preserve"> повышающих коэффициентов.</w:t>
      </w:r>
    </w:p>
    <w:p w:rsidR="00FD0A58" w:rsidRDefault="003C001C" w:rsidP="003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CC2">
        <w:rPr>
          <w:rFonts w:ascii="Times New Roman" w:hAnsi="Times New Roman" w:cs="Times New Roman"/>
          <w:sz w:val="20"/>
          <w:szCs w:val="20"/>
        </w:rPr>
        <w:t xml:space="preserve">Всем работникам учреждения может быть установлен </w:t>
      </w:r>
      <w:r w:rsidRPr="00FD0A58">
        <w:rPr>
          <w:rFonts w:ascii="Times New Roman" w:hAnsi="Times New Roman" w:cs="Times New Roman"/>
          <w:b/>
          <w:sz w:val="20"/>
          <w:szCs w:val="20"/>
        </w:rPr>
        <w:t>персональный повышающий коэффициент</w:t>
      </w:r>
      <w:r w:rsidR="003B209D">
        <w:rPr>
          <w:rFonts w:ascii="Times New Roman" w:hAnsi="Times New Roman" w:cs="Times New Roman"/>
          <w:sz w:val="20"/>
          <w:szCs w:val="20"/>
        </w:rPr>
        <w:t xml:space="preserve"> к окладу.</w:t>
      </w:r>
    </w:p>
    <w:p w:rsidR="003C001C" w:rsidRPr="00450CC2" w:rsidRDefault="00450CC2" w:rsidP="003C0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Персональный  </w:t>
      </w:r>
      <w:r w:rsidR="00FD0A58">
        <w:rPr>
          <w:rFonts w:ascii="Times New Roman" w:hAnsi="Times New Roman" w:cs="Times New Roman"/>
          <w:sz w:val="20"/>
          <w:szCs w:val="20"/>
        </w:rPr>
        <w:t xml:space="preserve">повышающий </w:t>
      </w:r>
      <w:r>
        <w:rPr>
          <w:rFonts w:ascii="Times New Roman" w:hAnsi="Times New Roman" w:cs="Times New Roman"/>
          <w:sz w:val="20"/>
          <w:szCs w:val="20"/>
        </w:rPr>
        <w:t>коэффициент устанавливается на опред</w:t>
      </w:r>
      <w:r w:rsidR="00FD0A58">
        <w:rPr>
          <w:rFonts w:ascii="Times New Roman" w:hAnsi="Times New Roman" w:cs="Times New Roman"/>
          <w:sz w:val="20"/>
          <w:szCs w:val="20"/>
        </w:rPr>
        <w:t>еленный период времени в течение</w:t>
      </w:r>
      <w:r>
        <w:rPr>
          <w:rFonts w:ascii="Times New Roman" w:hAnsi="Times New Roman" w:cs="Times New Roman"/>
          <w:sz w:val="20"/>
          <w:szCs w:val="20"/>
        </w:rPr>
        <w:t xml:space="preserve"> соответствующего календарного года.</w:t>
      </w:r>
    </w:p>
    <w:p w:rsidR="00E52269" w:rsidRDefault="005845E7" w:rsidP="0058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5E7">
        <w:rPr>
          <w:rFonts w:ascii="Times New Roman" w:hAnsi="Times New Roman" w:cs="Times New Roman"/>
          <w:b/>
          <w:sz w:val="16"/>
          <w:szCs w:val="16"/>
        </w:rPr>
        <w:t>5.1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0CC2" w:rsidRPr="005845E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D0A58" w:rsidRPr="005845E7">
        <w:rPr>
          <w:rFonts w:ascii="Times New Roman" w:hAnsi="Times New Roman" w:cs="Times New Roman"/>
          <w:b/>
          <w:sz w:val="20"/>
          <w:szCs w:val="20"/>
        </w:rPr>
        <w:t xml:space="preserve">персональный повышающий коэффициент </w:t>
      </w:r>
      <w:r w:rsidR="00450CC2" w:rsidRPr="005845E7">
        <w:rPr>
          <w:rFonts w:ascii="Times New Roman" w:hAnsi="Times New Roman" w:cs="Times New Roman"/>
          <w:b/>
          <w:sz w:val="20"/>
          <w:szCs w:val="20"/>
        </w:rPr>
        <w:t xml:space="preserve">за выслугу лет </w:t>
      </w:r>
      <w:r w:rsidR="00D54246" w:rsidRPr="005845E7">
        <w:rPr>
          <w:rFonts w:ascii="Times New Roman" w:hAnsi="Times New Roman" w:cs="Times New Roman"/>
          <w:sz w:val="20"/>
          <w:szCs w:val="20"/>
        </w:rPr>
        <w:t>устанавливается специалистам в</w:t>
      </w:r>
      <w:r w:rsidRPr="005845E7">
        <w:rPr>
          <w:rFonts w:ascii="Times New Roman" w:hAnsi="Times New Roman" w:cs="Times New Roman"/>
          <w:sz w:val="20"/>
          <w:szCs w:val="20"/>
        </w:rPr>
        <w:t xml:space="preserve"> </w:t>
      </w:r>
      <w:r w:rsidR="00450CC2" w:rsidRPr="005845E7">
        <w:rPr>
          <w:rFonts w:ascii="Times New Roman" w:hAnsi="Times New Roman" w:cs="Times New Roman"/>
          <w:sz w:val="20"/>
          <w:szCs w:val="20"/>
        </w:rPr>
        <w:t>зависимости от общего количества лет, проработанных в учреждениях культуры.</w:t>
      </w:r>
      <w:r w:rsidR="00D54246" w:rsidRPr="005845E7">
        <w:rPr>
          <w:rFonts w:ascii="Times New Roman" w:hAnsi="Times New Roman" w:cs="Times New Roman"/>
          <w:sz w:val="20"/>
          <w:szCs w:val="20"/>
        </w:rPr>
        <w:t xml:space="preserve"> </w:t>
      </w:r>
      <w:r w:rsidR="00450CC2" w:rsidRPr="005845E7">
        <w:rPr>
          <w:rFonts w:ascii="Times New Roman" w:hAnsi="Times New Roman" w:cs="Times New Roman"/>
          <w:sz w:val="20"/>
          <w:szCs w:val="20"/>
        </w:rPr>
        <w:t xml:space="preserve">Коэффициент за выслугу лет устанавливается в следующих </w:t>
      </w:r>
      <w:r w:rsidR="009033B3" w:rsidRPr="005845E7">
        <w:rPr>
          <w:rFonts w:ascii="Times New Roman" w:hAnsi="Times New Roman" w:cs="Times New Roman"/>
          <w:sz w:val="20"/>
          <w:szCs w:val="20"/>
        </w:rPr>
        <w:t xml:space="preserve">процентных </w:t>
      </w:r>
      <w:r w:rsidR="00450CC2" w:rsidRPr="005845E7">
        <w:rPr>
          <w:rFonts w:ascii="Times New Roman" w:hAnsi="Times New Roman" w:cs="Times New Roman"/>
          <w:sz w:val="20"/>
          <w:szCs w:val="20"/>
        </w:rPr>
        <w:t>размерах:</w:t>
      </w:r>
    </w:p>
    <w:p w:rsidR="003B209D" w:rsidRDefault="003B209D" w:rsidP="0058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5E7" w:rsidRPr="005845E7" w:rsidRDefault="005845E7" w:rsidP="0058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4</w:t>
      </w:r>
    </w:p>
    <w:p w:rsidR="00450CC2" w:rsidRPr="00450CC2" w:rsidRDefault="00450CC2" w:rsidP="00450CC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450CC2">
        <w:rPr>
          <w:rFonts w:ascii="Times New Roman" w:hAnsi="Times New Roman" w:cs="Times New Roman"/>
          <w:sz w:val="20"/>
          <w:szCs w:val="20"/>
        </w:rPr>
        <w:t xml:space="preserve">-при выслуге от 3 лет до 5 лет - </w:t>
      </w:r>
      <w:r w:rsidR="00D54246">
        <w:rPr>
          <w:rFonts w:ascii="Times New Roman" w:hAnsi="Times New Roman" w:cs="Times New Roman"/>
          <w:sz w:val="20"/>
          <w:szCs w:val="20"/>
        </w:rPr>
        <w:t xml:space="preserve">     </w:t>
      </w:r>
      <w:r w:rsidRPr="00D54246">
        <w:rPr>
          <w:rFonts w:ascii="Times New Roman" w:hAnsi="Times New Roman" w:cs="Times New Roman"/>
          <w:b/>
          <w:sz w:val="20"/>
          <w:szCs w:val="20"/>
        </w:rPr>
        <w:t>0,1</w:t>
      </w:r>
    </w:p>
    <w:p w:rsidR="00450CC2" w:rsidRPr="00450CC2" w:rsidRDefault="00450CC2" w:rsidP="00450CC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450CC2">
        <w:rPr>
          <w:rFonts w:ascii="Times New Roman" w:hAnsi="Times New Roman" w:cs="Times New Roman"/>
          <w:sz w:val="20"/>
          <w:szCs w:val="20"/>
        </w:rPr>
        <w:t>-при выслуге от 5 лет до 10 лет –</w:t>
      </w:r>
      <w:r w:rsidR="00D54246">
        <w:rPr>
          <w:rFonts w:ascii="Times New Roman" w:hAnsi="Times New Roman" w:cs="Times New Roman"/>
          <w:sz w:val="20"/>
          <w:szCs w:val="20"/>
        </w:rPr>
        <w:t xml:space="preserve">  </w:t>
      </w:r>
      <w:r w:rsidRPr="00450CC2">
        <w:rPr>
          <w:rFonts w:ascii="Times New Roman" w:hAnsi="Times New Roman" w:cs="Times New Roman"/>
          <w:sz w:val="20"/>
          <w:szCs w:val="20"/>
        </w:rPr>
        <w:t xml:space="preserve"> </w:t>
      </w:r>
      <w:r w:rsidRPr="00D54246">
        <w:rPr>
          <w:rFonts w:ascii="Times New Roman" w:hAnsi="Times New Roman" w:cs="Times New Roman"/>
          <w:b/>
          <w:sz w:val="20"/>
          <w:szCs w:val="20"/>
        </w:rPr>
        <w:t>0,15</w:t>
      </w:r>
    </w:p>
    <w:p w:rsidR="00450CC2" w:rsidRPr="00450CC2" w:rsidRDefault="00450CC2" w:rsidP="00450CC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450CC2">
        <w:rPr>
          <w:rFonts w:ascii="Times New Roman" w:hAnsi="Times New Roman" w:cs="Times New Roman"/>
          <w:sz w:val="20"/>
          <w:szCs w:val="20"/>
        </w:rPr>
        <w:t xml:space="preserve">-при выслуге от 10 лет до 15 лет – </w:t>
      </w:r>
      <w:r w:rsidRPr="00D54246">
        <w:rPr>
          <w:rFonts w:ascii="Times New Roman" w:hAnsi="Times New Roman" w:cs="Times New Roman"/>
          <w:b/>
          <w:sz w:val="20"/>
          <w:szCs w:val="20"/>
        </w:rPr>
        <w:t>0,2</w:t>
      </w:r>
    </w:p>
    <w:p w:rsidR="005845E7" w:rsidRDefault="00450CC2" w:rsidP="005845E7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  <w:r w:rsidRPr="00450CC2">
        <w:rPr>
          <w:rFonts w:ascii="Times New Roman" w:hAnsi="Times New Roman" w:cs="Times New Roman"/>
          <w:sz w:val="20"/>
          <w:szCs w:val="20"/>
        </w:rPr>
        <w:t xml:space="preserve">-при выслуге от 15 лет и более –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54246">
        <w:rPr>
          <w:rFonts w:ascii="Times New Roman" w:hAnsi="Times New Roman" w:cs="Times New Roman"/>
          <w:b/>
          <w:sz w:val="20"/>
          <w:szCs w:val="20"/>
        </w:rPr>
        <w:t>0,</w:t>
      </w:r>
      <w:r w:rsidR="00FD0A58" w:rsidRPr="00D54246">
        <w:rPr>
          <w:rFonts w:ascii="Times New Roman" w:hAnsi="Times New Roman" w:cs="Times New Roman"/>
          <w:b/>
          <w:sz w:val="20"/>
          <w:szCs w:val="20"/>
        </w:rPr>
        <w:t>3</w:t>
      </w:r>
    </w:p>
    <w:p w:rsidR="00FD0A58" w:rsidRPr="005845E7" w:rsidRDefault="00FD0A58" w:rsidP="00584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5E7">
        <w:rPr>
          <w:rFonts w:ascii="Times New Roman" w:hAnsi="Times New Roman" w:cs="Times New Roman"/>
          <w:sz w:val="20"/>
          <w:szCs w:val="20"/>
        </w:rPr>
        <w:t xml:space="preserve"> </w:t>
      </w:r>
      <w:r w:rsidR="00450CC2" w:rsidRPr="005845E7">
        <w:rPr>
          <w:rFonts w:ascii="Times New Roman" w:hAnsi="Times New Roman" w:cs="Times New Roman"/>
          <w:sz w:val="20"/>
          <w:szCs w:val="20"/>
        </w:rPr>
        <w:t xml:space="preserve"> </w:t>
      </w:r>
      <w:r w:rsidR="00450CC2" w:rsidRPr="005845E7">
        <w:rPr>
          <w:rFonts w:ascii="Times New Roman" w:hAnsi="Times New Roman" w:cs="Times New Roman"/>
          <w:b/>
          <w:sz w:val="16"/>
          <w:szCs w:val="16"/>
        </w:rPr>
        <w:t>5.2.</w:t>
      </w:r>
      <w:r w:rsidR="00450CC2" w:rsidRPr="005845E7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5845E7">
        <w:rPr>
          <w:rFonts w:ascii="Times New Roman" w:hAnsi="Times New Roman" w:cs="Times New Roman"/>
          <w:b/>
          <w:sz w:val="20"/>
          <w:szCs w:val="20"/>
        </w:rPr>
        <w:t xml:space="preserve"> персональный повышающий к</w:t>
      </w:r>
      <w:r w:rsidR="00450CC2" w:rsidRPr="005845E7">
        <w:rPr>
          <w:rFonts w:ascii="Times New Roman" w:hAnsi="Times New Roman" w:cs="Times New Roman"/>
          <w:b/>
          <w:sz w:val="20"/>
          <w:szCs w:val="20"/>
        </w:rPr>
        <w:t>оэффициент уровня образования</w:t>
      </w:r>
      <w:r w:rsidRPr="005845E7">
        <w:rPr>
          <w:rFonts w:ascii="Times New Roman" w:hAnsi="Times New Roman" w:cs="Times New Roman"/>
          <w:sz w:val="20"/>
          <w:szCs w:val="20"/>
        </w:rPr>
        <w:t xml:space="preserve"> устанавливается специалистам учреждения в зависимости от уровня образования. Коэффициент уровня образования устанавливается в следующих </w:t>
      </w:r>
      <w:r w:rsidR="009033B3" w:rsidRPr="005845E7">
        <w:rPr>
          <w:rFonts w:ascii="Times New Roman" w:hAnsi="Times New Roman" w:cs="Times New Roman"/>
          <w:sz w:val="20"/>
          <w:szCs w:val="20"/>
        </w:rPr>
        <w:t xml:space="preserve">процентных </w:t>
      </w:r>
      <w:r w:rsidRPr="005845E7">
        <w:rPr>
          <w:rFonts w:ascii="Times New Roman" w:hAnsi="Times New Roman" w:cs="Times New Roman"/>
          <w:sz w:val="20"/>
          <w:szCs w:val="20"/>
        </w:rPr>
        <w:t>размерах:</w:t>
      </w:r>
    </w:p>
    <w:p w:rsidR="00450CC2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среднее специальное образование – </w:t>
      </w:r>
      <w:r w:rsidR="009033B3">
        <w:rPr>
          <w:rFonts w:ascii="Times New Roman" w:hAnsi="Times New Roman" w:cs="Times New Roman"/>
          <w:b/>
          <w:sz w:val="20"/>
          <w:szCs w:val="20"/>
        </w:rPr>
        <w:t>0,1</w:t>
      </w:r>
    </w:p>
    <w:p w:rsidR="00FD0A58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среднее специальное образование в сфере культуры </w:t>
      </w:r>
      <w:r w:rsidR="009033B3">
        <w:rPr>
          <w:rFonts w:ascii="Times New Roman" w:hAnsi="Times New Roman" w:cs="Times New Roman"/>
          <w:sz w:val="20"/>
          <w:szCs w:val="20"/>
        </w:rPr>
        <w:t>–</w:t>
      </w:r>
      <w:r w:rsidR="009033B3">
        <w:rPr>
          <w:rFonts w:ascii="Times New Roman" w:hAnsi="Times New Roman" w:cs="Times New Roman"/>
          <w:b/>
          <w:sz w:val="20"/>
          <w:szCs w:val="20"/>
        </w:rPr>
        <w:t xml:space="preserve"> 0,15</w:t>
      </w:r>
    </w:p>
    <w:p w:rsidR="00FD0A58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неоконченное высшее образование – </w:t>
      </w:r>
      <w:r w:rsidR="009033B3">
        <w:rPr>
          <w:rFonts w:ascii="Times New Roman" w:hAnsi="Times New Roman" w:cs="Times New Roman"/>
          <w:b/>
          <w:sz w:val="20"/>
          <w:szCs w:val="20"/>
        </w:rPr>
        <w:t>0,15</w:t>
      </w:r>
    </w:p>
    <w:p w:rsidR="00FD0A58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неоконченное высшее образование в сфере культуры – </w:t>
      </w:r>
      <w:r w:rsidR="009033B3">
        <w:rPr>
          <w:rFonts w:ascii="Times New Roman" w:hAnsi="Times New Roman" w:cs="Times New Roman"/>
          <w:b/>
          <w:sz w:val="20"/>
          <w:szCs w:val="20"/>
        </w:rPr>
        <w:t>0,25</w:t>
      </w:r>
    </w:p>
    <w:p w:rsidR="00FD0A58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 w:rsidR="009033B3">
        <w:rPr>
          <w:rFonts w:ascii="Times New Roman" w:hAnsi="Times New Roman" w:cs="Times New Roman"/>
          <w:sz w:val="20"/>
          <w:szCs w:val="20"/>
        </w:rPr>
        <w:t xml:space="preserve">высшее образование – </w:t>
      </w:r>
      <w:r w:rsidR="009033B3" w:rsidRPr="009033B3">
        <w:rPr>
          <w:rFonts w:ascii="Times New Roman" w:hAnsi="Times New Roman" w:cs="Times New Roman"/>
          <w:b/>
          <w:sz w:val="20"/>
          <w:szCs w:val="20"/>
        </w:rPr>
        <w:t>0,30</w:t>
      </w:r>
    </w:p>
    <w:p w:rsidR="00FD0A58" w:rsidRDefault="00FD0A58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высшее образование в сфере культуры</w:t>
      </w:r>
      <w:r w:rsidR="00FB17EC">
        <w:rPr>
          <w:rFonts w:ascii="Times New Roman" w:hAnsi="Times New Roman" w:cs="Times New Roman"/>
          <w:sz w:val="20"/>
          <w:szCs w:val="20"/>
        </w:rPr>
        <w:t xml:space="preserve"> </w:t>
      </w:r>
      <w:r w:rsidR="009033B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33B3">
        <w:rPr>
          <w:rFonts w:ascii="Times New Roman" w:hAnsi="Times New Roman" w:cs="Times New Roman"/>
          <w:b/>
          <w:sz w:val="20"/>
          <w:szCs w:val="20"/>
        </w:rPr>
        <w:t>0,35</w:t>
      </w:r>
    </w:p>
    <w:p w:rsidR="00FB17EC" w:rsidRPr="00450CC2" w:rsidRDefault="00FB17EC" w:rsidP="00FD0A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- курсы повышения квалификации -</w:t>
      </w:r>
      <w:r w:rsidRPr="00FB17EC">
        <w:rPr>
          <w:rFonts w:ascii="Times New Roman" w:hAnsi="Times New Roman" w:cs="Times New Roman"/>
          <w:b/>
          <w:sz w:val="20"/>
          <w:szCs w:val="20"/>
        </w:rPr>
        <w:t>0,1</w:t>
      </w:r>
    </w:p>
    <w:p w:rsidR="00216A68" w:rsidRDefault="00FB17EC" w:rsidP="00FB1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46">
        <w:rPr>
          <w:rFonts w:ascii="Times New Roman" w:hAnsi="Times New Roman" w:cs="Times New Roman"/>
          <w:sz w:val="16"/>
          <w:szCs w:val="16"/>
        </w:rPr>
        <w:t xml:space="preserve">     </w:t>
      </w:r>
      <w:r w:rsidRPr="00D54246">
        <w:rPr>
          <w:rFonts w:ascii="Times New Roman" w:hAnsi="Times New Roman" w:cs="Times New Roman"/>
          <w:b/>
          <w:sz w:val="16"/>
          <w:szCs w:val="16"/>
        </w:rPr>
        <w:t>5.3.</w:t>
      </w:r>
      <w:r w:rsidRPr="00FB17EC">
        <w:rPr>
          <w:rFonts w:ascii="Times New Roman" w:hAnsi="Times New Roman" w:cs="Times New Roman"/>
          <w:b/>
          <w:sz w:val="20"/>
          <w:szCs w:val="20"/>
        </w:rPr>
        <w:t xml:space="preserve"> – персональный повышающий коэффициент за владение навыками работы с компьютером, компьютерными программами и в сети интернет </w:t>
      </w:r>
      <w:r w:rsidRPr="00FB17EC">
        <w:rPr>
          <w:rFonts w:ascii="Times New Roman" w:hAnsi="Times New Roman" w:cs="Times New Roman"/>
          <w:sz w:val="20"/>
          <w:szCs w:val="20"/>
        </w:rPr>
        <w:t>устанавливается специалистам в зависимости от исполнения данной работы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="009033B3">
        <w:rPr>
          <w:rFonts w:ascii="Times New Roman" w:hAnsi="Times New Roman" w:cs="Times New Roman"/>
          <w:sz w:val="20"/>
          <w:szCs w:val="20"/>
        </w:rPr>
        <w:t xml:space="preserve">процентном </w:t>
      </w:r>
      <w:r>
        <w:rPr>
          <w:rFonts w:ascii="Times New Roman" w:hAnsi="Times New Roman" w:cs="Times New Roman"/>
          <w:sz w:val="20"/>
          <w:szCs w:val="20"/>
        </w:rPr>
        <w:t xml:space="preserve">размере - </w:t>
      </w:r>
      <w:r w:rsidRPr="00FB17EC">
        <w:rPr>
          <w:rFonts w:ascii="Times New Roman" w:hAnsi="Times New Roman" w:cs="Times New Roman"/>
          <w:b/>
          <w:sz w:val="20"/>
          <w:szCs w:val="20"/>
        </w:rPr>
        <w:t>до 0,2</w:t>
      </w:r>
      <w:r w:rsidRPr="00FB1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7EC" w:rsidRPr="00FB17EC" w:rsidRDefault="00FB17EC" w:rsidP="00FB17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246">
        <w:rPr>
          <w:rFonts w:ascii="Times New Roman" w:hAnsi="Times New Roman" w:cs="Times New Roman"/>
          <w:sz w:val="16"/>
          <w:szCs w:val="16"/>
        </w:rPr>
        <w:t xml:space="preserve">    </w:t>
      </w:r>
      <w:r w:rsidRPr="00D54246">
        <w:rPr>
          <w:rFonts w:ascii="Times New Roman" w:hAnsi="Times New Roman" w:cs="Times New Roman"/>
          <w:b/>
          <w:sz w:val="16"/>
          <w:szCs w:val="16"/>
        </w:rPr>
        <w:t>5.4.</w:t>
      </w:r>
      <w:r w:rsidRPr="00692956">
        <w:rPr>
          <w:rFonts w:ascii="Times New Roman" w:hAnsi="Times New Roman" w:cs="Times New Roman"/>
          <w:b/>
          <w:sz w:val="20"/>
          <w:szCs w:val="20"/>
        </w:rPr>
        <w:t xml:space="preserve"> – персональный повышающий коэффициент к окладу </w:t>
      </w:r>
      <w:r w:rsidR="00692956" w:rsidRPr="00692956">
        <w:rPr>
          <w:rFonts w:ascii="Times New Roman" w:hAnsi="Times New Roman" w:cs="Times New Roman"/>
          <w:b/>
          <w:sz w:val="20"/>
          <w:szCs w:val="20"/>
        </w:rPr>
        <w:t>по занимаемой должности</w:t>
      </w:r>
      <w:r w:rsidR="00692956">
        <w:rPr>
          <w:rFonts w:ascii="Times New Roman" w:hAnsi="Times New Roman" w:cs="Times New Roman"/>
          <w:sz w:val="20"/>
          <w:szCs w:val="20"/>
        </w:rPr>
        <w:t xml:space="preserve"> устанавливается специалистам, техническому и обслуживающему персоналам</w:t>
      </w:r>
      <w:r w:rsidR="00FD055F">
        <w:rPr>
          <w:rFonts w:ascii="Times New Roman" w:hAnsi="Times New Roman" w:cs="Times New Roman"/>
          <w:sz w:val="20"/>
          <w:szCs w:val="20"/>
        </w:rPr>
        <w:t>:</w:t>
      </w:r>
    </w:p>
    <w:p w:rsidR="00216A68" w:rsidRPr="00692956" w:rsidRDefault="00692956" w:rsidP="009D47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специалистам до </w:t>
      </w:r>
      <w:r w:rsidRPr="00692956">
        <w:rPr>
          <w:rFonts w:ascii="Times New Roman" w:hAnsi="Times New Roman" w:cs="Times New Roman"/>
          <w:b/>
          <w:sz w:val="20"/>
          <w:szCs w:val="20"/>
        </w:rPr>
        <w:t>2,0</w:t>
      </w:r>
    </w:p>
    <w:p w:rsidR="00692956" w:rsidRDefault="00692956" w:rsidP="009D47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техническим работникам и обслуживающему персоналу до </w:t>
      </w:r>
      <w:r w:rsidRPr="00692956">
        <w:rPr>
          <w:rFonts w:ascii="Times New Roman" w:hAnsi="Times New Roman" w:cs="Times New Roman"/>
          <w:b/>
          <w:sz w:val="20"/>
          <w:szCs w:val="20"/>
        </w:rPr>
        <w:t>1,0</w:t>
      </w:r>
    </w:p>
    <w:p w:rsidR="00B562F7" w:rsidRPr="005845E7" w:rsidRDefault="00292A9A" w:rsidP="00B562F7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4246">
        <w:rPr>
          <w:rFonts w:ascii="Times New Roman" w:hAnsi="Times New Roman" w:cs="Times New Roman"/>
          <w:b/>
          <w:sz w:val="16"/>
          <w:szCs w:val="16"/>
        </w:rPr>
        <w:t>5.5.</w:t>
      </w:r>
      <w:r w:rsidRPr="00292A9A">
        <w:rPr>
          <w:rFonts w:ascii="Times New Roman" w:hAnsi="Times New Roman" w:cs="Times New Roman"/>
          <w:b/>
          <w:sz w:val="20"/>
          <w:szCs w:val="20"/>
        </w:rPr>
        <w:t xml:space="preserve"> – персональный повышающий коэффициент за интенсивность</w:t>
      </w:r>
      <w:r w:rsidRPr="00292A9A">
        <w:rPr>
          <w:rFonts w:ascii="Times New Roman" w:hAnsi="Times New Roman" w:cs="Times New Roman"/>
          <w:sz w:val="20"/>
          <w:szCs w:val="20"/>
        </w:rPr>
        <w:t xml:space="preserve"> </w:t>
      </w:r>
      <w:r w:rsidRPr="002F5FAB">
        <w:rPr>
          <w:rFonts w:ascii="Times New Roman" w:hAnsi="Times New Roman" w:cs="Times New Roman"/>
          <w:b/>
          <w:sz w:val="20"/>
          <w:szCs w:val="20"/>
        </w:rPr>
        <w:t xml:space="preserve">и качество работы </w:t>
      </w:r>
      <w:r w:rsidRPr="00292A9A">
        <w:rPr>
          <w:rFonts w:ascii="Times New Roman" w:hAnsi="Times New Roman" w:cs="Times New Roman"/>
          <w:sz w:val="20"/>
          <w:szCs w:val="20"/>
        </w:rPr>
        <w:t>устанавливается специалистам, техническому и обслуживающему персоналам за интенсивность и высокое качество выполняемой работы, выполнение поставленных задач с проявлением определенной инициативы</w:t>
      </w:r>
      <w:r w:rsidR="005845E7">
        <w:rPr>
          <w:rFonts w:ascii="Times New Roman" w:hAnsi="Times New Roman" w:cs="Times New Roman"/>
          <w:sz w:val="24"/>
          <w:szCs w:val="24"/>
        </w:rPr>
        <w:t xml:space="preserve"> -</w:t>
      </w:r>
      <w:r w:rsidR="00B562F7">
        <w:rPr>
          <w:rFonts w:ascii="Times New Roman" w:hAnsi="Times New Roman" w:cs="Times New Roman"/>
          <w:sz w:val="20"/>
          <w:szCs w:val="20"/>
        </w:rPr>
        <w:t xml:space="preserve"> до </w:t>
      </w:r>
      <w:r w:rsidR="009033B3">
        <w:rPr>
          <w:rFonts w:ascii="Times New Roman" w:hAnsi="Times New Roman" w:cs="Times New Roman"/>
          <w:b/>
          <w:sz w:val="20"/>
          <w:szCs w:val="20"/>
        </w:rPr>
        <w:t>0,15</w:t>
      </w:r>
      <w:r w:rsidR="00B562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B562F7" w:rsidRDefault="005845E7" w:rsidP="00B562F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62F7" w:rsidRPr="00B562F7">
        <w:rPr>
          <w:rFonts w:ascii="Times New Roman" w:hAnsi="Times New Roman" w:cs="Times New Roman"/>
          <w:sz w:val="20"/>
          <w:szCs w:val="20"/>
        </w:rPr>
        <w:t xml:space="preserve">Решение об установлении </w:t>
      </w:r>
      <w:r w:rsidR="00B562F7">
        <w:rPr>
          <w:rFonts w:ascii="Times New Roman" w:hAnsi="Times New Roman" w:cs="Times New Roman"/>
          <w:sz w:val="20"/>
          <w:szCs w:val="20"/>
        </w:rPr>
        <w:t>персонального повышающего</w:t>
      </w:r>
      <w:r w:rsidR="00B562F7" w:rsidRPr="00B562F7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="00B562F7">
        <w:rPr>
          <w:rFonts w:ascii="Times New Roman" w:hAnsi="Times New Roman" w:cs="Times New Roman"/>
          <w:sz w:val="20"/>
          <w:szCs w:val="20"/>
        </w:rPr>
        <w:t>а принимается директором учреждения персонально в отношении конкретного работника в пределах фонда оплаты труда, утвержденного бюджетом Олюторского муниципального района на текущий финансовый год,  и определяется путем умножения размера оклада (тарифной ставки) на повышающий коэффициент. Применение персонального повышающего коэффициента к окладу (тарифной ставке) не образует новый оклад и не учитывается при начислении иных стимулирующих и компенсационных выплат</w:t>
      </w:r>
      <w:r w:rsidR="00FD055F">
        <w:rPr>
          <w:rFonts w:ascii="Times New Roman" w:hAnsi="Times New Roman" w:cs="Times New Roman"/>
          <w:sz w:val="20"/>
          <w:szCs w:val="20"/>
        </w:rPr>
        <w:t>, установленных в процентном отношении к окладу.</w:t>
      </w:r>
    </w:p>
    <w:p w:rsidR="00FD055F" w:rsidRDefault="00FD055F" w:rsidP="00B562F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D055F" w:rsidRDefault="00FD055F" w:rsidP="005845E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Штатное расписание.</w:t>
      </w:r>
    </w:p>
    <w:p w:rsidR="00FD055F" w:rsidRPr="00C076A2" w:rsidRDefault="00FD055F" w:rsidP="00C076A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6A2">
        <w:rPr>
          <w:rFonts w:ascii="Times New Roman" w:hAnsi="Times New Roman" w:cs="Times New Roman"/>
          <w:sz w:val="20"/>
          <w:szCs w:val="20"/>
        </w:rPr>
        <w:t>Штатное расписание специалистов, технического и обслуживающего персоналов утверждается  директором учреждения.</w:t>
      </w:r>
    </w:p>
    <w:p w:rsidR="00FD055F" w:rsidRDefault="00FD055F" w:rsidP="00C076A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6A2">
        <w:rPr>
          <w:rFonts w:ascii="Times New Roman" w:hAnsi="Times New Roman" w:cs="Times New Roman"/>
          <w:sz w:val="20"/>
          <w:szCs w:val="20"/>
        </w:rPr>
        <w:t>Штатное расписание на основании тарификации утверждается в пределах фонда оплаты труда утвержденного бюджетом Олюторского муниципального района на</w:t>
      </w:r>
      <w:r w:rsidR="009033B3" w:rsidRPr="00C076A2">
        <w:rPr>
          <w:rFonts w:ascii="Times New Roman" w:hAnsi="Times New Roman" w:cs="Times New Roman"/>
          <w:sz w:val="20"/>
          <w:szCs w:val="20"/>
        </w:rPr>
        <w:t xml:space="preserve"> текущий финансовый год, по решению</w:t>
      </w:r>
      <w:r w:rsidRPr="00C076A2">
        <w:rPr>
          <w:rFonts w:ascii="Times New Roman" w:hAnsi="Times New Roman" w:cs="Times New Roman"/>
          <w:sz w:val="20"/>
          <w:szCs w:val="20"/>
        </w:rPr>
        <w:t xml:space="preserve"> сессии депутатов Олюторского муниципального района.</w:t>
      </w:r>
    </w:p>
    <w:p w:rsidR="002F5FAB" w:rsidRPr="00C076A2" w:rsidRDefault="002F5FAB" w:rsidP="00C076A2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Штатное расписание согласовывается с учредителем МБУК «ЦКиД» Олюторского МР.</w:t>
      </w:r>
    </w:p>
    <w:p w:rsidR="00FD055F" w:rsidRPr="009033B3" w:rsidRDefault="00FD055F" w:rsidP="00903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E3E" w:rsidRPr="00C076A2" w:rsidRDefault="00013E3E" w:rsidP="00C076A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76A2">
        <w:rPr>
          <w:rFonts w:ascii="Times New Roman" w:hAnsi="Times New Roman" w:cs="Times New Roman"/>
          <w:b/>
          <w:sz w:val="20"/>
          <w:szCs w:val="20"/>
        </w:rPr>
        <w:t>Другие вопросы оплаты труда.</w:t>
      </w:r>
    </w:p>
    <w:p w:rsidR="00013E3E" w:rsidRPr="00C076A2" w:rsidRDefault="00E84B5C" w:rsidP="00C076A2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6A2">
        <w:rPr>
          <w:rFonts w:ascii="Times New Roman" w:hAnsi="Times New Roman" w:cs="Times New Roman"/>
          <w:sz w:val="20"/>
          <w:szCs w:val="20"/>
        </w:rPr>
        <w:t xml:space="preserve"> </w:t>
      </w:r>
      <w:r w:rsidR="00013E3E" w:rsidRPr="00C076A2">
        <w:rPr>
          <w:rFonts w:ascii="Times New Roman" w:hAnsi="Times New Roman" w:cs="Times New Roman"/>
          <w:sz w:val="20"/>
          <w:szCs w:val="20"/>
        </w:rPr>
        <w:t xml:space="preserve">Из фонда оплаты труда работникам может быть оказана </w:t>
      </w:r>
      <w:r w:rsidR="00013E3E" w:rsidRPr="00C076A2">
        <w:rPr>
          <w:rFonts w:ascii="Times New Roman" w:hAnsi="Times New Roman" w:cs="Times New Roman"/>
          <w:b/>
          <w:sz w:val="20"/>
          <w:szCs w:val="20"/>
        </w:rPr>
        <w:t>материальная помощ</w:t>
      </w:r>
      <w:r w:rsidRPr="00C076A2">
        <w:rPr>
          <w:rFonts w:ascii="Times New Roman" w:hAnsi="Times New Roman" w:cs="Times New Roman"/>
          <w:b/>
          <w:sz w:val="20"/>
          <w:szCs w:val="20"/>
        </w:rPr>
        <w:t>ь.</w:t>
      </w:r>
    </w:p>
    <w:p w:rsidR="00C076A2" w:rsidRDefault="00E84B5C" w:rsidP="00C076A2">
      <w:pPr>
        <w:rPr>
          <w:rFonts w:ascii="Times New Roman" w:hAnsi="Times New Roman" w:cs="Times New Roman"/>
          <w:sz w:val="20"/>
          <w:szCs w:val="20"/>
        </w:rPr>
      </w:pPr>
      <w:r w:rsidRPr="00C076A2">
        <w:rPr>
          <w:rFonts w:ascii="Times New Roman" w:hAnsi="Times New Roman" w:cs="Times New Roman"/>
          <w:sz w:val="20"/>
          <w:szCs w:val="20"/>
        </w:rPr>
        <w:t>Работникам учреждения может быть оказана разовая материальная помощь</w:t>
      </w:r>
      <w:r w:rsidR="00C076A2">
        <w:rPr>
          <w:rFonts w:ascii="Times New Roman" w:hAnsi="Times New Roman" w:cs="Times New Roman"/>
          <w:sz w:val="20"/>
          <w:szCs w:val="20"/>
        </w:rPr>
        <w:t>.</w:t>
      </w:r>
      <w:r w:rsidRPr="00C076A2">
        <w:rPr>
          <w:rFonts w:ascii="Times New Roman" w:hAnsi="Times New Roman" w:cs="Times New Roman"/>
          <w:sz w:val="20"/>
          <w:szCs w:val="20"/>
        </w:rPr>
        <w:t xml:space="preserve"> Решение об оказании материальной помощи</w:t>
      </w:r>
      <w:r w:rsidR="00C076A2">
        <w:rPr>
          <w:rFonts w:ascii="Times New Roman" w:hAnsi="Times New Roman" w:cs="Times New Roman"/>
          <w:sz w:val="20"/>
          <w:szCs w:val="20"/>
        </w:rPr>
        <w:t xml:space="preserve"> и </w:t>
      </w:r>
      <w:r w:rsidRPr="00C076A2">
        <w:rPr>
          <w:rFonts w:ascii="Times New Roman" w:hAnsi="Times New Roman" w:cs="Times New Roman"/>
          <w:sz w:val="20"/>
          <w:szCs w:val="20"/>
        </w:rPr>
        <w:t>ее конкретных размерах</w:t>
      </w:r>
      <w:r w:rsidR="00C076A2">
        <w:rPr>
          <w:rFonts w:ascii="Times New Roman" w:hAnsi="Times New Roman" w:cs="Times New Roman"/>
          <w:sz w:val="20"/>
          <w:szCs w:val="20"/>
        </w:rPr>
        <w:t xml:space="preserve"> </w:t>
      </w:r>
      <w:r w:rsidRPr="00C076A2">
        <w:rPr>
          <w:rFonts w:ascii="Times New Roman" w:hAnsi="Times New Roman" w:cs="Times New Roman"/>
          <w:sz w:val="20"/>
          <w:szCs w:val="20"/>
        </w:rPr>
        <w:t xml:space="preserve"> </w:t>
      </w:r>
      <w:r w:rsidR="00C076A2">
        <w:rPr>
          <w:rFonts w:ascii="Times New Roman" w:hAnsi="Times New Roman" w:cs="Times New Roman"/>
          <w:sz w:val="20"/>
          <w:szCs w:val="20"/>
        </w:rPr>
        <w:t xml:space="preserve">принимает руководитель </w:t>
      </w:r>
      <w:r w:rsidRPr="00C076A2">
        <w:rPr>
          <w:rFonts w:ascii="Times New Roman" w:hAnsi="Times New Roman" w:cs="Times New Roman"/>
          <w:sz w:val="20"/>
          <w:szCs w:val="20"/>
        </w:rPr>
        <w:t xml:space="preserve"> учреждения  на основании письменного заявления работника</w:t>
      </w:r>
      <w:r w:rsidR="002F5FAB">
        <w:rPr>
          <w:rFonts w:ascii="Times New Roman" w:hAnsi="Times New Roman" w:cs="Times New Roman"/>
          <w:sz w:val="20"/>
          <w:szCs w:val="20"/>
        </w:rPr>
        <w:t xml:space="preserve"> с согласованием с представителем трудового коллектива.</w:t>
      </w:r>
      <w:r w:rsidRPr="00C076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55F" w:rsidRPr="00C076A2" w:rsidRDefault="00C076A2" w:rsidP="00C076A2">
      <w:pPr>
        <w:rPr>
          <w:rFonts w:ascii="Times New Roman" w:hAnsi="Times New Roman" w:cs="Times New Roman"/>
          <w:sz w:val="20"/>
          <w:szCs w:val="20"/>
        </w:rPr>
      </w:pPr>
      <w:r w:rsidRPr="00C076A2">
        <w:rPr>
          <w:rFonts w:ascii="Times New Roman" w:hAnsi="Times New Roman" w:cs="Times New Roman"/>
          <w:b/>
          <w:sz w:val="16"/>
          <w:szCs w:val="16"/>
        </w:rPr>
        <w:t>7.2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3E3E">
        <w:rPr>
          <w:rFonts w:ascii="Times New Roman" w:hAnsi="Times New Roman" w:cs="Times New Roman"/>
          <w:sz w:val="20"/>
          <w:szCs w:val="20"/>
        </w:rPr>
        <w:t>Директор учреждения имеет право делегировать руководителю филиала полномочия по определению размеров заработанной платы работников филиала, компенсационных и стимулирующих выплат в пределах средств, направляемых филиалам на оплату труда.</w:t>
      </w:r>
    </w:p>
    <w:p w:rsidR="00FD055F" w:rsidRPr="00FD055F" w:rsidRDefault="00FD055F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 w:rsidRPr="00FD055F">
        <w:rPr>
          <w:rFonts w:ascii="Times New Roman" w:hAnsi="Times New Roman" w:cs="Times New Roman"/>
          <w:sz w:val="16"/>
          <w:szCs w:val="16"/>
        </w:rPr>
        <w:t>Согласовано с Коллективным трудовым договором.</w:t>
      </w:r>
    </w:p>
    <w:p w:rsidR="00983075" w:rsidRDefault="00FD055F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 w:rsidRPr="00FD055F">
        <w:rPr>
          <w:rFonts w:ascii="Times New Roman" w:hAnsi="Times New Roman" w:cs="Times New Roman"/>
          <w:sz w:val="16"/>
          <w:szCs w:val="16"/>
        </w:rPr>
        <w:t xml:space="preserve">Представитель трудового коллектива </w:t>
      </w:r>
    </w:p>
    <w:p w:rsidR="00013E3E" w:rsidRDefault="00013E3E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FD055F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</w:t>
      </w:r>
      <w:r w:rsidR="00FD055F" w:rsidRPr="00FD055F">
        <w:rPr>
          <w:rFonts w:ascii="Times New Roman" w:hAnsi="Times New Roman" w:cs="Times New Roman"/>
          <w:sz w:val="16"/>
          <w:szCs w:val="16"/>
        </w:rPr>
        <w:t xml:space="preserve">О.И. </w:t>
      </w:r>
      <w:proofErr w:type="spellStart"/>
      <w:r w:rsidR="00FD055F" w:rsidRPr="00FD055F">
        <w:rPr>
          <w:rFonts w:ascii="Times New Roman" w:hAnsi="Times New Roman" w:cs="Times New Roman"/>
          <w:sz w:val="16"/>
          <w:szCs w:val="16"/>
        </w:rPr>
        <w:t>Сташкунас</w:t>
      </w:r>
      <w:proofErr w:type="spellEnd"/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983075" w:rsidRDefault="00983075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FD055F" w:rsidRPr="00C076A2" w:rsidRDefault="00FD055F" w:rsidP="00C076A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055F" w:rsidRPr="00983075" w:rsidRDefault="00FD055F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Документ подготовлен</w:t>
      </w:r>
    </w:p>
    <w:p w:rsidR="00FD055F" w:rsidRPr="00983075" w:rsidRDefault="00FD055F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Директором МБУК ОМР «ЦКиД»</w:t>
      </w:r>
    </w:p>
    <w:p w:rsidR="00FD055F" w:rsidRPr="00983075" w:rsidRDefault="00FD055F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О.И. Карпаловой 30.12.2014г.</w:t>
      </w:r>
    </w:p>
    <w:p w:rsidR="00FD055F" w:rsidRPr="00983075" w:rsidRDefault="009033B3" w:rsidP="00FD055F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Тел. 52</w:t>
      </w:r>
      <w:r w:rsidR="00FD055F" w:rsidRPr="00983075">
        <w:rPr>
          <w:rFonts w:ascii="Times New Roman" w:hAnsi="Times New Roman" w:cs="Times New Roman"/>
          <w:sz w:val="14"/>
          <w:szCs w:val="16"/>
        </w:rPr>
        <w:t>-8-02</w:t>
      </w:r>
    </w:p>
    <w:p w:rsidR="00C46387" w:rsidRPr="009D4726" w:rsidRDefault="00C46387" w:rsidP="00FD05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6387" w:rsidRPr="009D4726" w:rsidSect="00F821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7D6"/>
    <w:multiLevelType w:val="hybridMultilevel"/>
    <w:tmpl w:val="1504A0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7EB"/>
    <w:multiLevelType w:val="multilevel"/>
    <w:tmpl w:val="61A6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F84C3E"/>
    <w:multiLevelType w:val="multilevel"/>
    <w:tmpl w:val="61A6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6885631"/>
    <w:multiLevelType w:val="multilevel"/>
    <w:tmpl w:val="6D12BF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EB640E3"/>
    <w:multiLevelType w:val="multilevel"/>
    <w:tmpl w:val="A2C8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00B7F8D"/>
    <w:multiLevelType w:val="hybridMultilevel"/>
    <w:tmpl w:val="1AC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6B16"/>
    <w:multiLevelType w:val="hybridMultilevel"/>
    <w:tmpl w:val="3E06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7BD9"/>
    <w:multiLevelType w:val="multilevel"/>
    <w:tmpl w:val="C4965E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savePreviewPicture/>
  <w:compat/>
  <w:rsids>
    <w:rsidRoot w:val="0034110A"/>
    <w:rsid w:val="00006FBF"/>
    <w:rsid w:val="00013E3E"/>
    <w:rsid w:val="00023EF1"/>
    <w:rsid w:val="00155757"/>
    <w:rsid w:val="001C11F2"/>
    <w:rsid w:val="00216A68"/>
    <w:rsid w:val="00264098"/>
    <w:rsid w:val="00267F51"/>
    <w:rsid w:val="00292A9A"/>
    <w:rsid w:val="00296679"/>
    <w:rsid w:val="002A3843"/>
    <w:rsid w:val="002E2402"/>
    <w:rsid w:val="002E7DF3"/>
    <w:rsid w:val="002F5FAB"/>
    <w:rsid w:val="00305056"/>
    <w:rsid w:val="00332707"/>
    <w:rsid w:val="0034110A"/>
    <w:rsid w:val="003637A6"/>
    <w:rsid w:val="00385949"/>
    <w:rsid w:val="003B209D"/>
    <w:rsid w:val="003B4B39"/>
    <w:rsid w:val="003C001C"/>
    <w:rsid w:val="00450CC2"/>
    <w:rsid w:val="004833EC"/>
    <w:rsid w:val="00547299"/>
    <w:rsid w:val="005845E7"/>
    <w:rsid w:val="00643339"/>
    <w:rsid w:val="0066294A"/>
    <w:rsid w:val="00692956"/>
    <w:rsid w:val="006B3A2F"/>
    <w:rsid w:val="006F280C"/>
    <w:rsid w:val="00740479"/>
    <w:rsid w:val="008239B5"/>
    <w:rsid w:val="00881F83"/>
    <w:rsid w:val="00887497"/>
    <w:rsid w:val="008E01A4"/>
    <w:rsid w:val="008F5521"/>
    <w:rsid w:val="009033B3"/>
    <w:rsid w:val="009041A9"/>
    <w:rsid w:val="00970DD6"/>
    <w:rsid w:val="00983075"/>
    <w:rsid w:val="009C4B1D"/>
    <w:rsid w:val="009D4726"/>
    <w:rsid w:val="009E3B92"/>
    <w:rsid w:val="00A559AC"/>
    <w:rsid w:val="00A86D3E"/>
    <w:rsid w:val="00AA54F5"/>
    <w:rsid w:val="00AB7AE5"/>
    <w:rsid w:val="00AD08DD"/>
    <w:rsid w:val="00B562F7"/>
    <w:rsid w:val="00B76250"/>
    <w:rsid w:val="00BB002A"/>
    <w:rsid w:val="00BD3926"/>
    <w:rsid w:val="00C076A2"/>
    <w:rsid w:val="00C40228"/>
    <w:rsid w:val="00C46387"/>
    <w:rsid w:val="00C60118"/>
    <w:rsid w:val="00C8388A"/>
    <w:rsid w:val="00D168A5"/>
    <w:rsid w:val="00D54246"/>
    <w:rsid w:val="00E15F5D"/>
    <w:rsid w:val="00E52269"/>
    <w:rsid w:val="00E84B5C"/>
    <w:rsid w:val="00EB0F97"/>
    <w:rsid w:val="00EB7123"/>
    <w:rsid w:val="00ED5A70"/>
    <w:rsid w:val="00F060E2"/>
    <w:rsid w:val="00F6385A"/>
    <w:rsid w:val="00F8217A"/>
    <w:rsid w:val="00FB17EC"/>
    <w:rsid w:val="00FD055F"/>
    <w:rsid w:val="00FD0A58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B746-B146-49FF-BCF2-16780DD0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2015-01-05T04:14:00Z</cp:lastPrinted>
  <dcterms:created xsi:type="dcterms:W3CDTF">2013-04-10T23:48:00Z</dcterms:created>
  <dcterms:modified xsi:type="dcterms:W3CDTF">2015-01-15T02:32:00Z</dcterms:modified>
</cp:coreProperties>
</file>