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FA" w:rsidRPr="00B259CD" w:rsidRDefault="00E43CFA" w:rsidP="00B20B5F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259CD">
        <w:rPr>
          <w:rFonts w:ascii="Comic Sans MS" w:hAnsi="Comic Sans MS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-213360</wp:posOffset>
            </wp:positionV>
            <wp:extent cx="3259455" cy="3876675"/>
            <wp:effectExtent l="19050" t="0" r="0" b="0"/>
            <wp:wrapSquare wrapText="bothSides"/>
            <wp:docPr id="10" name="Рисунок 10" descr="C:\Documents and Settings\Роман\Мои документы\Мои рисунки\C15-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Роман\Мои документы\Мои рисунки\C15-0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9CD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Инструктаж</w:t>
      </w: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 xml:space="preserve">. </w:t>
      </w:r>
      <w:r w:rsidRPr="00B259CD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 во время осенних каникул</w:t>
      </w:r>
    </w:p>
    <w:p w:rsidR="00E43CFA" w:rsidRPr="008A4CE2" w:rsidRDefault="00E43CFA" w:rsidP="00E43CFA">
      <w:pPr>
        <w:pStyle w:val="a3"/>
        <w:spacing w:line="276" w:lineRule="auto"/>
        <w:jc w:val="center"/>
        <w:rPr>
          <w:rFonts w:ascii="Comic Sans MS" w:hAnsi="Comic Sans MS" w:cs="Times New Roman"/>
          <w:b/>
          <w:color w:val="595959" w:themeColor="text1" w:themeTint="A6"/>
          <w:lang w:eastAsia="ru-RU"/>
        </w:rPr>
      </w:pPr>
    </w:p>
    <w:p w:rsidR="00E43CFA" w:rsidRPr="008A4CE2" w:rsidRDefault="00E43CFA" w:rsidP="00E43CFA">
      <w:pPr>
        <w:pStyle w:val="a3"/>
        <w:tabs>
          <w:tab w:val="left" w:pos="3187"/>
        </w:tabs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lang w:eastAsia="ru-RU"/>
        </w:rPr>
        <w:t xml:space="preserve">1.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Соблюдай правила ПДД 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2. Соблюдай правила пожарной безопасности и обращения с электроприборами 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3. Соблюдай правила поведения в общественных местах 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4. Соблюдай правила личной безопасности на улице.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5. Соблюдай правила безопасности на льду.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6. Соблюдай правила поведения, когда ты один дома.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7. Соблюдай правила безопасности при обращении с животными.</w:t>
      </w:r>
    </w:p>
    <w:p w:rsidR="00E43CFA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8. Не играй с острыми, колющими и режущими, легковоспламеняющимися и </w:t>
      </w:r>
    </w:p>
    <w:p w:rsidR="00E43CFA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взрывоопасными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предметами,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огнестрельным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и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холодным </w:t>
      </w: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оружием, 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боеприпасами.</w:t>
      </w:r>
    </w:p>
    <w:p w:rsidR="00E43CFA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9. Не употребляй лекарственные препараты без назначения врача, наркотики, </w:t>
      </w:r>
    </w:p>
    <w:p w:rsidR="00E43CFA" w:rsidRPr="008A4CE2" w:rsidRDefault="00E43CFA" w:rsidP="00E43CFA">
      <w:pPr>
        <w:pStyle w:val="a3"/>
        <w:spacing w:line="276" w:lineRule="auto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</w:t>
      </w:r>
      <w:r w:rsidRPr="008A4CE2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спиртные напитки, не кури и не нюхай токсические вещества.</w:t>
      </w:r>
    </w:p>
    <w:p w:rsidR="00E43CFA" w:rsidRPr="008A4CE2" w:rsidRDefault="00E43CFA" w:rsidP="00E43CFA">
      <w:pPr>
        <w:pStyle w:val="a3"/>
        <w:rPr>
          <w:rFonts w:ascii="Comic Sans MS" w:hAnsi="Comic Sans MS" w:cs="Times New Roman"/>
          <w:b/>
          <w:color w:val="595959" w:themeColor="text1" w:themeTint="A6"/>
          <w:sz w:val="28"/>
          <w:szCs w:val="28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sz w:val="28"/>
          <w:szCs w:val="28"/>
          <w:lang w:eastAsia="ru-RU"/>
        </w:rPr>
        <w:t xml:space="preserve">            </w:t>
      </w:r>
    </w:p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дорожного движения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c>
          <w:tcPr>
            <w:tcW w:w="7807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Проходи по тротуару только с правой стороны. Если нет тротуара, иди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левому краю дороги, навстречу движению транспорта.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Дорогу переходи в том месте, где указана пешеходная дорожка или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 светофор. Дорогу переходи на зелёный свет.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Когда переходишь дорогу, смотри сначала налево, потом на право.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7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Если нет светофора, переходи дорогу на перекрёстке. Пересекать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улицу надо прямо, а не наискось.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Не переходи дорогу перед близко идущим транспортом.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На проезжей части игры строго запрещены.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Не выезжай на проезжую часть на велосипеде.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 в общественных местах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rPr>
          <w:trHeight w:val="1286"/>
        </w:trPr>
        <w:tc>
          <w:tcPr>
            <w:tcW w:w="7807" w:type="dxa"/>
          </w:tcPr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 улице громко разговаривать, кричать, смеяться неприлично.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Нельзя сорить на улице: грызть семечки, бросать бумажки, конфетные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обёртки, огрызки от яблок.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Во время посещения кинотеатра не надо шуметь, бегать, затевать 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Во время просмотра кинофильма неприлично мешать зрителям,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хлопать стульями, свистеть, топать.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При входе в зал и при выходе не надо спешить, толкаться.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Будьте вежливы.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CFA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личной безопасности на улице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c>
          <w:tcPr>
            <w:tcW w:w="7807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Если на улице кто-то идёт и бежит за тобой, а до дома далеко, беги в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ближайшее людное место: к магазину, автобусной остановке.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Если незнакомые взрослые пытаются увести тебя силой, 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сопротивляйся, кричи, зови на помощь: “Помогите! Меня уводит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незнакомый человек!”</w:t>
            </w:r>
          </w:p>
          <w:p w:rsidR="00E43CFA" w:rsidRPr="00A046D1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Не соглашай ни на какие предложения незнакомых взрослых.</w:t>
            </w:r>
            <w:r w:rsidRPr="00A046D1">
              <w:rPr>
                <w:rFonts w:ascii="Comic Sans MS" w:hAnsi="Comic Sans MS" w:cs="Times New Roman"/>
                <w:b/>
                <w:color w:val="365F91" w:themeColor="accent1" w:themeShade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Никуда не ходи с незнакомыми взрослыми и не садись с ними в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машину.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Никогда не хвастайся тем, что у твоих взрослых много денег.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Не приглашай домой незнакомых ребят, если дома нет никого из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взрослых.</w:t>
            </w:r>
          </w:p>
          <w:p w:rsidR="00E43CFA" w:rsidRPr="00A046D1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Не играй с наступлением темноты.</w:t>
            </w:r>
          </w:p>
        </w:tc>
      </w:tr>
    </w:tbl>
    <w:p w:rsidR="00E43CFA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пожарной безопасности и обращения с электроприборами</w:t>
      </w:r>
    </w:p>
    <w:tbl>
      <w:tblPr>
        <w:tblStyle w:val="a5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c>
          <w:tcPr>
            <w:tcW w:w="7807" w:type="dxa"/>
          </w:tcPr>
          <w:p w:rsidR="00E43CFA" w:rsidRPr="008A4CE2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8A4CE2">
              <w:rPr>
                <w:rFonts w:ascii="Comic Sans MS" w:hAnsi="Comic Sans MS" w:cs="Times New Roman"/>
                <w:b/>
                <w:color w:val="C00000"/>
                <w:sz w:val="24"/>
                <w:szCs w:val="24"/>
                <w:lang w:eastAsia="ru-RU"/>
              </w:rPr>
              <w:t>Запрещается:</w:t>
            </w:r>
            <w:r w:rsidRPr="008A4CE2">
              <w:rPr>
                <w:rFonts w:ascii="Comic Sans MS" w:hAnsi="Comic Sans MS" w:cs="Times New Roman"/>
                <w:b/>
                <w:color w:val="C00000"/>
                <w:sz w:val="24"/>
                <w:szCs w:val="24"/>
                <w:lang w:eastAsia="ru-RU"/>
              </w:rPr>
              <w:tab/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Бросать горящие спички, окурки в помещениях.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Небрежно, беспечно обращаться огнём.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Выбрасывать горящую золу вблизи строений.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Оставлять открытыми двери печей, каминов.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Включать в одну розетку большое количество потребителей тока.</w:t>
            </w:r>
          </w:p>
          <w:p w:rsidR="00E43CFA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Использовать неисправную аппаратуру и приборы.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Пользоваться повреждёнными розетками. Пользоваться 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электрическими утюгами, плитками, чайниками без подставок из 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3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несгораемых</w:t>
            </w: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материалов.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Оставлять без присмотра топящиеся печи.</w:t>
            </w:r>
          </w:p>
          <w:p w:rsidR="00E43CFA" w:rsidRPr="00B259CD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Ковырять в розетке ни пальцем, ни другими предметами.</w:t>
            </w:r>
          </w:p>
          <w:p w:rsidR="00E43CFA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B25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Самим чинить и разбирать электроприборы.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43CFA" w:rsidRDefault="00E43CFA" w:rsidP="00E43CFA">
      <w:pPr>
        <w:pStyle w:val="a3"/>
        <w:tabs>
          <w:tab w:val="left" w:pos="4954"/>
          <w:tab w:val="center" w:pos="7699"/>
        </w:tabs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  <w:tab/>
      </w:r>
    </w:p>
    <w:p w:rsidR="00E43CFA" w:rsidRPr="008A4CE2" w:rsidRDefault="00E43CFA" w:rsidP="00E43CFA">
      <w:pPr>
        <w:pStyle w:val="a3"/>
        <w:tabs>
          <w:tab w:val="left" w:pos="4954"/>
          <w:tab w:val="center" w:pos="7699"/>
        </w:tabs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  <w:tab/>
      </w: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поведения, когда ты один дома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1. Открывать дверь можно только хорошо знакомому человеку.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2. Не оставляй ключ от квартиры в “надежном месте”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3. Не вешай ключ на шнурке себе на шею.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4. Если ты потерял ключ – немедленно сообщи об этом родителям.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3CFA" w:rsidRPr="008A4CE2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безопасности на льду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1. Прежде чем двигаться по льду, надо убедиться в его прочности, проверенной взрослыми людьми.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2. Идти следует по уже проложенной тропе.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3. Не следует спускаться на лыжах и санках в незнакомом месте с обрывом.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46D1">
        <w:rPr>
          <w:rFonts w:ascii="Times New Roman" w:hAnsi="Times New Roman" w:cs="Times New Roman"/>
          <w:sz w:val="24"/>
          <w:szCs w:val="24"/>
          <w:lang w:eastAsia="ru-RU"/>
        </w:rPr>
        <w:t>5. Не забывай осенью и весной лёд тонок.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CFA" w:rsidRDefault="00E43CFA" w:rsidP="00E43CFA">
      <w:pPr>
        <w:pStyle w:val="a3"/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E43CFA" w:rsidRDefault="00E43CFA" w:rsidP="00E43CFA">
      <w:pPr>
        <w:pStyle w:val="a3"/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E43CFA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 xml:space="preserve">                            </w:t>
      </w: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безопасности при общении с животными</w:t>
      </w:r>
    </w:p>
    <w:tbl>
      <w:tblPr>
        <w:tblStyle w:val="a5"/>
        <w:tblpPr w:leftFromText="180" w:rightFromText="180" w:vertAnchor="text" w:horzAnchor="margin" w:tblpXSpec="right" w:tblpY="177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0879"/>
      </w:tblGrid>
      <w:tr w:rsidR="00E43CFA" w:rsidTr="00154E55">
        <w:trPr>
          <w:trHeight w:val="3393"/>
        </w:trPr>
        <w:tc>
          <w:tcPr>
            <w:tcW w:w="10879" w:type="dxa"/>
          </w:tcPr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Не надо считать любое помахивание хвостом проявлением дружелюбия. Иногда это может говорить</w:t>
            </w:r>
          </w:p>
          <w:p w:rsidR="00E43CFA" w:rsidRPr="00A046D1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совершенно  недружелюбном настрое.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Не стоит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пристально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смотреть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глаза собаке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улыбаться. В переводе с “собачьего” это значит </w:t>
            </w:r>
          </w:p>
          <w:p w:rsidR="00E43CFA" w:rsidRPr="00A046D1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“показывать зубы”, или говорить, что вы сильнее.</w:t>
            </w:r>
          </w:p>
          <w:p w:rsidR="00E43CFA" w:rsidRPr="00A046D1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Нельзя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показывать свой страх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Собака может почувствовать это и повести себя агрессивно.</w:t>
            </w:r>
          </w:p>
          <w:p w:rsidR="00E43CFA" w:rsidRPr="00A046D1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Нельзя убегать от собаки. Этим вы приглашаете собаку поохотиться 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убегающей дичью.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Не кормите чужих собак и не трогайте собаку во время еды или сна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Избегайте приближаться к большим собакам охранных пород.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Некоторые из них выучены бросаться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людей, приближающихся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определённое расстояние.</w:t>
            </w:r>
          </w:p>
          <w:p w:rsidR="00E43CFA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Не делайте резких движений, обращаясь с собакой или хозяином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собаки. Она может подумать, что</w:t>
            </w:r>
          </w:p>
          <w:p w:rsidR="00E43CFA" w:rsidRPr="00A046D1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 ему угрожаете.</w:t>
            </w:r>
          </w:p>
          <w:p w:rsidR="00E43CFA" w:rsidRPr="00E51CA0" w:rsidRDefault="00E43CFA" w:rsidP="00154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Животные могут распространять такие болезни, как бешенство, лишай, чума, тиф и др.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43CFA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74930</wp:posOffset>
            </wp:positionV>
            <wp:extent cx="2263775" cy="2206625"/>
            <wp:effectExtent l="19050" t="0" r="3175" b="0"/>
            <wp:wrapTight wrapText="bothSides">
              <wp:wrapPolygon edited="0">
                <wp:start x="-182" y="0"/>
                <wp:lineTo x="-182" y="21445"/>
                <wp:lineTo x="21630" y="21445"/>
                <wp:lineTo x="21630" y="0"/>
                <wp:lineTo x="-182" y="0"/>
              </wp:wrapPolygon>
            </wp:wrapTight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CFA" w:rsidRPr="008A4CE2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br w:type="textWrapping" w:clear="all"/>
      </w:r>
    </w:p>
    <w:p w:rsidR="00E43CFA" w:rsidRPr="00A046D1" w:rsidRDefault="00E43CFA" w:rsidP="00E43CFA">
      <w:pPr>
        <w:pStyle w:val="a3"/>
        <w:tabs>
          <w:tab w:val="left" w:pos="4013"/>
          <w:tab w:val="left" w:pos="14400"/>
        </w:tabs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ab/>
      </w:r>
    </w:p>
    <w:p w:rsidR="00E43CFA" w:rsidRDefault="00E43CFA" w:rsidP="00E43CFA">
      <w:bookmarkStart w:id="0" w:name="_GoBack"/>
      <w:bookmarkEnd w:id="0"/>
    </w:p>
    <w:p w:rsidR="00E43CFA" w:rsidRDefault="00E43CFA" w:rsidP="00E43CFA"/>
    <w:p w:rsidR="00E43CFA" w:rsidRPr="00E51CA0" w:rsidRDefault="00E43CFA" w:rsidP="00E43CFA"/>
    <w:p w:rsidR="00444162" w:rsidRDefault="00444162"/>
    <w:sectPr w:rsidR="00444162" w:rsidSect="00C95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3CFA"/>
    <w:rsid w:val="00444162"/>
    <w:rsid w:val="00B20B5F"/>
    <w:rsid w:val="00E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6B3BE-C1A5-434A-8169-3EADB014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C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4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3C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Company>Microsoft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</cp:revision>
  <dcterms:created xsi:type="dcterms:W3CDTF">2014-01-31T21:03:00Z</dcterms:created>
  <dcterms:modified xsi:type="dcterms:W3CDTF">2017-11-06T08:15:00Z</dcterms:modified>
</cp:coreProperties>
</file>