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5C" w:rsidRPr="00E57CAE" w:rsidRDefault="007A5B5C" w:rsidP="007A5B5C">
      <w:pPr>
        <w:rPr>
          <w:color w:val="000000"/>
        </w:rPr>
      </w:pPr>
    </w:p>
    <w:p w:rsidR="004D20E5" w:rsidRDefault="004D20E5" w:rsidP="004D20E5">
      <w:pPr>
        <w:jc w:val="right"/>
        <w:rPr>
          <w:color w:va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113.25pt">
            <v:imagedata r:id="rId4" o:title=""/>
          </v:shape>
        </w:pict>
      </w:r>
      <w:r>
        <w:rPr>
          <w:color w:val="000000"/>
        </w:rPr>
        <w:t>«УТВЕРЖДАЮ»</w:t>
      </w:r>
    </w:p>
    <w:p w:rsidR="004D20E5" w:rsidRDefault="004D20E5" w:rsidP="004D20E5">
      <w:pPr>
        <w:jc w:val="right"/>
        <w:rPr>
          <w:color w:val="000000"/>
        </w:rPr>
      </w:pPr>
      <w:r>
        <w:rPr>
          <w:color w:val="000000"/>
        </w:rPr>
        <w:t>Директор МОУ «</w:t>
      </w:r>
      <w:proofErr w:type="spellStart"/>
      <w:r>
        <w:rPr>
          <w:color w:val="000000"/>
        </w:rPr>
        <w:t>Литвиновская</w:t>
      </w:r>
      <w:proofErr w:type="spellEnd"/>
      <w:r>
        <w:rPr>
          <w:color w:val="000000"/>
        </w:rPr>
        <w:t xml:space="preserve"> ООШ</w:t>
      </w:r>
    </w:p>
    <w:p w:rsidR="004D20E5" w:rsidRDefault="004D20E5" w:rsidP="004D20E5">
      <w:pPr>
        <w:jc w:val="right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Сонковского</w:t>
      </w:r>
      <w:proofErr w:type="spellEnd"/>
      <w:r>
        <w:rPr>
          <w:color w:val="000000"/>
        </w:rPr>
        <w:t xml:space="preserve"> района тверской области»</w:t>
      </w:r>
    </w:p>
    <w:p w:rsidR="004D20E5" w:rsidRDefault="004D20E5" w:rsidP="004D20E5">
      <w:pPr>
        <w:jc w:val="right"/>
        <w:rPr>
          <w:color w:val="000000"/>
        </w:rPr>
      </w:pPr>
      <w:r>
        <w:rPr>
          <w:color w:val="000000"/>
        </w:rPr>
        <w:t>___________________/Р.В. Орлова/</w:t>
      </w:r>
    </w:p>
    <w:p w:rsidR="004D20E5" w:rsidRPr="00E57CAE" w:rsidRDefault="004D20E5" w:rsidP="004D20E5">
      <w:pPr>
        <w:jc w:val="right"/>
        <w:rPr>
          <w:color w:val="000000"/>
        </w:rPr>
      </w:pPr>
      <w:r>
        <w:rPr>
          <w:color w:val="000000"/>
        </w:rPr>
        <w:t>Приказ №15/1 от 30.04.2014г.</w:t>
      </w:r>
    </w:p>
    <w:p w:rsidR="007A5B5C" w:rsidRPr="00E57CAE" w:rsidRDefault="007A5B5C" w:rsidP="007A5B5C">
      <w:pPr>
        <w:rPr>
          <w:color w:val="000000"/>
        </w:rPr>
      </w:pPr>
    </w:p>
    <w:p w:rsidR="007A5B5C" w:rsidRDefault="007A5B5C" w:rsidP="007A5B5C">
      <w:pPr>
        <w:rPr>
          <w:color w:val="000000"/>
        </w:rPr>
      </w:pPr>
    </w:p>
    <w:p w:rsidR="00CC6C70" w:rsidRPr="00E57CAE" w:rsidRDefault="00CC6C70" w:rsidP="007A5B5C">
      <w:pPr>
        <w:rPr>
          <w:color w:val="000000"/>
        </w:rPr>
      </w:pPr>
    </w:p>
    <w:p w:rsidR="007A5B5C" w:rsidRPr="00993895" w:rsidRDefault="007A5B5C" w:rsidP="007A5B5C">
      <w:pPr>
        <w:jc w:val="center"/>
        <w:rPr>
          <w:color w:val="000000"/>
          <w:sz w:val="28"/>
          <w:szCs w:val="28"/>
        </w:rPr>
      </w:pPr>
      <w:r w:rsidRPr="00993895">
        <w:rPr>
          <w:b/>
          <w:bCs/>
          <w:color w:val="000000"/>
          <w:sz w:val="28"/>
          <w:szCs w:val="28"/>
        </w:rPr>
        <w:t>П</w:t>
      </w:r>
      <w:r w:rsidR="00993895">
        <w:rPr>
          <w:b/>
          <w:bCs/>
          <w:color w:val="000000"/>
          <w:sz w:val="28"/>
          <w:szCs w:val="28"/>
        </w:rPr>
        <w:t>ОРЯДОК</w:t>
      </w:r>
    </w:p>
    <w:p w:rsidR="007A5B5C" w:rsidRPr="00993895" w:rsidRDefault="007A5B5C" w:rsidP="007A5B5C">
      <w:pPr>
        <w:jc w:val="center"/>
        <w:rPr>
          <w:color w:val="000000"/>
          <w:sz w:val="28"/>
          <w:szCs w:val="28"/>
        </w:rPr>
      </w:pPr>
      <w:r w:rsidRPr="00993895">
        <w:rPr>
          <w:b/>
          <w:bCs/>
          <w:color w:val="000000"/>
          <w:sz w:val="28"/>
          <w:szCs w:val="28"/>
        </w:rPr>
        <w:t>оформления возникновения, приостановления и прекращения</w:t>
      </w:r>
    </w:p>
    <w:p w:rsidR="00993895" w:rsidRDefault="00A443A1" w:rsidP="00993895">
      <w:pPr>
        <w:jc w:val="center"/>
        <w:rPr>
          <w:b/>
          <w:bCs/>
          <w:color w:val="000000"/>
          <w:sz w:val="28"/>
          <w:szCs w:val="28"/>
        </w:rPr>
      </w:pPr>
      <w:r w:rsidRPr="00993895">
        <w:rPr>
          <w:b/>
          <w:bCs/>
          <w:color w:val="000000"/>
          <w:sz w:val="28"/>
          <w:szCs w:val="28"/>
        </w:rPr>
        <w:t>отношений между МОУ</w:t>
      </w:r>
      <w:r w:rsidR="007A5B5C" w:rsidRPr="00993895">
        <w:rPr>
          <w:b/>
          <w:bCs/>
          <w:color w:val="000000"/>
          <w:sz w:val="28"/>
          <w:szCs w:val="28"/>
        </w:rPr>
        <w:t xml:space="preserve"> </w:t>
      </w:r>
      <w:r w:rsidR="00993895" w:rsidRPr="00993895">
        <w:rPr>
          <w:b/>
          <w:bCs/>
          <w:color w:val="000000"/>
          <w:sz w:val="28"/>
          <w:szCs w:val="28"/>
        </w:rPr>
        <w:t>«</w:t>
      </w:r>
      <w:proofErr w:type="spellStart"/>
      <w:r w:rsidR="00993895" w:rsidRPr="00993895">
        <w:rPr>
          <w:b/>
          <w:bCs/>
          <w:color w:val="000000"/>
          <w:sz w:val="28"/>
          <w:szCs w:val="28"/>
        </w:rPr>
        <w:t>Литвиновская</w:t>
      </w:r>
      <w:proofErr w:type="spellEnd"/>
      <w:r w:rsidR="00993895" w:rsidRPr="00993895">
        <w:rPr>
          <w:b/>
          <w:bCs/>
          <w:color w:val="000000"/>
          <w:sz w:val="28"/>
          <w:szCs w:val="28"/>
        </w:rPr>
        <w:t xml:space="preserve"> ООШ </w:t>
      </w:r>
      <w:proofErr w:type="spellStart"/>
      <w:r w:rsidR="00993895" w:rsidRPr="00993895">
        <w:rPr>
          <w:b/>
          <w:bCs/>
          <w:color w:val="000000"/>
          <w:sz w:val="28"/>
          <w:szCs w:val="28"/>
        </w:rPr>
        <w:t>Сонковского</w:t>
      </w:r>
      <w:proofErr w:type="spellEnd"/>
      <w:r w:rsidR="00993895" w:rsidRPr="00993895">
        <w:rPr>
          <w:b/>
          <w:bCs/>
          <w:color w:val="000000"/>
          <w:sz w:val="28"/>
          <w:szCs w:val="28"/>
        </w:rPr>
        <w:t xml:space="preserve"> района Тверской области» </w:t>
      </w:r>
      <w:r w:rsidR="007A5B5C" w:rsidRPr="00993895">
        <w:rPr>
          <w:b/>
          <w:bCs/>
          <w:color w:val="000000"/>
          <w:sz w:val="28"/>
          <w:szCs w:val="28"/>
        </w:rPr>
        <w:t xml:space="preserve">и </w:t>
      </w:r>
      <w:proofErr w:type="spellStart"/>
      <w:r w:rsidR="007A5B5C" w:rsidRPr="00993895">
        <w:rPr>
          <w:b/>
          <w:bCs/>
          <w:color w:val="000000"/>
          <w:sz w:val="28"/>
          <w:szCs w:val="28"/>
        </w:rPr>
        <w:t>обучающимисяи</w:t>
      </w:r>
      <w:proofErr w:type="spellEnd"/>
      <w:r w:rsidR="007A5B5C" w:rsidRPr="00993895">
        <w:rPr>
          <w:b/>
          <w:bCs/>
          <w:color w:val="000000"/>
          <w:sz w:val="28"/>
          <w:szCs w:val="28"/>
        </w:rPr>
        <w:t xml:space="preserve"> (или) родителями </w:t>
      </w:r>
    </w:p>
    <w:p w:rsidR="007A5B5C" w:rsidRPr="00CC6C70" w:rsidRDefault="007A5B5C" w:rsidP="00CC6C70">
      <w:pPr>
        <w:jc w:val="center"/>
        <w:rPr>
          <w:color w:val="000000"/>
          <w:sz w:val="28"/>
          <w:szCs w:val="28"/>
        </w:rPr>
      </w:pPr>
      <w:r w:rsidRPr="00993895">
        <w:rPr>
          <w:b/>
          <w:bCs/>
          <w:color w:val="000000"/>
          <w:sz w:val="28"/>
          <w:szCs w:val="28"/>
        </w:rPr>
        <w:t>(законными представителями)</w:t>
      </w:r>
      <w:r w:rsidR="00993895" w:rsidRPr="00993895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993895" w:rsidRPr="00993895">
        <w:rPr>
          <w:b/>
          <w:bCs/>
          <w:color w:val="000000"/>
          <w:sz w:val="28"/>
          <w:szCs w:val="28"/>
        </w:rPr>
        <w:t>обучающихся</w:t>
      </w:r>
      <w:proofErr w:type="gramEnd"/>
      <w:r w:rsidR="00993895" w:rsidRPr="00993895">
        <w:rPr>
          <w:b/>
          <w:bCs/>
          <w:color w:val="000000"/>
          <w:sz w:val="28"/>
          <w:szCs w:val="28"/>
        </w:rPr>
        <w:t>.</w:t>
      </w:r>
    </w:p>
    <w:p w:rsidR="007A5B5C" w:rsidRPr="00E57CAE" w:rsidRDefault="007A5B5C" w:rsidP="007A5B5C">
      <w:pPr>
        <w:rPr>
          <w:color w:val="000000"/>
        </w:rPr>
      </w:pPr>
    </w:p>
    <w:p w:rsidR="007A5B5C" w:rsidRPr="00E57CAE" w:rsidRDefault="007A5B5C" w:rsidP="007A5B5C">
      <w:pPr>
        <w:jc w:val="center"/>
        <w:rPr>
          <w:color w:val="000000"/>
        </w:rPr>
      </w:pPr>
      <w:r w:rsidRPr="00E57CAE">
        <w:rPr>
          <w:b/>
          <w:bCs/>
          <w:color w:val="000000"/>
        </w:rPr>
        <w:t>1. Общие положения</w:t>
      </w:r>
    </w:p>
    <w:p w:rsidR="007A5B5C" w:rsidRPr="00E57CAE" w:rsidRDefault="007A5B5C" w:rsidP="007A5B5C">
      <w:pPr>
        <w:rPr>
          <w:color w:val="000000"/>
        </w:rPr>
      </w:pP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 xml:space="preserve">   1.2. Настоящий Порядок регламентирует оформление возникновения, приостановления </w:t>
      </w:r>
      <w:r w:rsidR="00DA2706" w:rsidRPr="00E57CAE">
        <w:rPr>
          <w:color w:val="000000"/>
        </w:rPr>
        <w:t>и прекращения отношений между МОУ</w:t>
      </w:r>
      <w:r w:rsidRPr="00E57CAE">
        <w:rPr>
          <w:color w:val="000000"/>
        </w:rPr>
        <w:t xml:space="preserve"> </w:t>
      </w:r>
      <w:r w:rsidR="00993895">
        <w:rPr>
          <w:color w:val="000000"/>
        </w:rPr>
        <w:t>«</w:t>
      </w:r>
      <w:proofErr w:type="spellStart"/>
      <w:r w:rsidR="00993895">
        <w:rPr>
          <w:color w:val="000000"/>
        </w:rPr>
        <w:t>Литвиновская</w:t>
      </w:r>
      <w:proofErr w:type="spellEnd"/>
      <w:r w:rsidR="00993895">
        <w:rPr>
          <w:color w:val="000000"/>
        </w:rPr>
        <w:t xml:space="preserve"> ООШ </w:t>
      </w:r>
      <w:proofErr w:type="spellStart"/>
      <w:r w:rsidR="00993895">
        <w:rPr>
          <w:color w:val="000000"/>
        </w:rPr>
        <w:t>Сонковского</w:t>
      </w:r>
      <w:proofErr w:type="spellEnd"/>
      <w:r w:rsidR="00993895">
        <w:rPr>
          <w:color w:val="000000"/>
        </w:rPr>
        <w:t xml:space="preserve"> района Тверской области» </w:t>
      </w:r>
      <w:r w:rsidRPr="00E57CAE">
        <w:rPr>
          <w:color w:val="000000"/>
        </w:rPr>
        <w:t>и обучающимися и (или) родителями (законными представителями) несовершеннолетних обучающихся.</w:t>
      </w: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7A5B5C" w:rsidRPr="00E57CAE" w:rsidRDefault="007A5B5C" w:rsidP="00CC6C70">
      <w:pPr>
        <w:jc w:val="both"/>
        <w:rPr>
          <w:color w:val="000000"/>
        </w:rPr>
      </w:pPr>
      <w:r w:rsidRPr="00E57CAE">
        <w:rPr>
          <w:color w:val="000000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7A5B5C" w:rsidRPr="00E57CAE" w:rsidRDefault="007A5B5C" w:rsidP="007A5B5C">
      <w:pPr>
        <w:rPr>
          <w:color w:val="000000"/>
        </w:rPr>
      </w:pPr>
    </w:p>
    <w:p w:rsidR="007A5B5C" w:rsidRPr="00E57CAE" w:rsidRDefault="007A5B5C" w:rsidP="007A5B5C">
      <w:pPr>
        <w:jc w:val="center"/>
        <w:rPr>
          <w:color w:val="000000"/>
        </w:rPr>
      </w:pPr>
      <w:r w:rsidRPr="00E57CAE">
        <w:rPr>
          <w:b/>
          <w:bCs/>
          <w:color w:val="000000"/>
        </w:rPr>
        <w:t>2. Возникновение образовательных отношений</w:t>
      </w:r>
    </w:p>
    <w:p w:rsidR="007A5B5C" w:rsidRPr="00E57CAE" w:rsidRDefault="007A5B5C" w:rsidP="007A5B5C">
      <w:pPr>
        <w:rPr>
          <w:color w:val="000000"/>
        </w:rPr>
      </w:pP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7A5B5C" w:rsidRPr="009551B5" w:rsidRDefault="007A5B5C" w:rsidP="009551B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57CAE">
        <w:rPr>
          <w:color w:val="000000"/>
        </w:rPr>
        <w:t xml:space="preserve">   2.2. Возникновение образовательных отношений </w:t>
      </w:r>
      <w:proofErr w:type="gramStart"/>
      <w:r w:rsidRPr="00E57CAE">
        <w:rPr>
          <w:color w:val="000000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E57CAE">
        <w:rPr>
          <w:color w:val="000000"/>
        </w:rPr>
        <w:t xml:space="preserve"> начального общего, основного общего образования оформляется в соответствии с законодательством Российской Федерации и </w:t>
      </w:r>
      <w:r w:rsidR="009551B5">
        <w:rPr>
          <w:bCs/>
        </w:rPr>
        <w:t>Порядком приёма граждан на обучение по образовательным программам начального общего и основного общего образования</w:t>
      </w:r>
      <w:r w:rsidRPr="00E57CAE">
        <w:rPr>
          <w:color w:val="000000"/>
        </w:rPr>
        <w:t>, утв</w:t>
      </w:r>
      <w:r w:rsidR="009551B5">
        <w:rPr>
          <w:color w:val="000000"/>
        </w:rPr>
        <w:t xml:space="preserve">ержденными </w:t>
      </w:r>
      <w:r w:rsidRPr="00E57CAE">
        <w:rPr>
          <w:color w:val="000000"/>
        </w:rPr>
        <w:t>приказом директором учреждения.</w:t>
      </w: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 xml:space="preserve"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</w:t>
      </w:r>
      <w:r w:rsidRPr="00E57CAE">
        <w:rPr>
          <w:color w:val="000000"/>
        </w:rPr>
        <w:lastRenderedPageBreak/>
        <w:t>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7A5B5C" w:rsidRPr="00E57CAE" w:rsidRDefault="007A5B5C" w:rsidP="007A5B5C">
      <w:pPr>
        <w:rPr>
          <w:color w:val="000000"/>
        </w:rPr>
      </w:pPr>
    </w:p>
    <w:p w:rsidR="007A5B5C" w:rsidRPr="00E57CAE" w:rsidRDefault="007A5B5C" w:rsidP="007A5B5C">
      <w:pPr>
        <w:jc w:val="center"/>
        <w:rPr>
          <w:color w:val="000000"/>
        </w:rPr>
      </w:pPr>
      <w:r w:rsidRPr="00E57CAE">
        <w:rPr>
          <w:b/>
          <w:bCs/>
          <w:color w:val="000000"/>
        </w:rPr>
        <w:t>3. Договор об образовании</w:t>
      </w:r>
    </w:p>
    <w:p w:rsidR="007A5B5C" w:rsidRPr="00E57CAE" w:rsidRDefault="007A5B5C" w:rsidP="007A5B5C">
      <w:pPr>
        <w:rPr>
          <w:color w:val="000000"/>
        </w:rPr>
      </w:pPr>
    </w:p>
    <w:p w:rsidR="00CC6C70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>   3.1. Изданию приказа о зачислении предшествует заключение договора об образовании.</w:t>
      </w:r>
      <w:r w:rsidR="00CC6C70" w:rsidRPr="00CC6C70">
        <w:rPr>
          <w:color w:val="000000"/>
        </w:rPr>
        <w:t xml:space="preserve"> </w:t>
      </w:r>
      <w:r w:rsidR="00CC6C70">
        <w:rPr>
          <w:color w:val="000000"/>
        </w:rPr>
        <w:t xml:space="preserve">    </w:t>
      </w:r>
    </w:p>
    <w:p w:rsidR="007A5B5C" w:rsidRPr="00E57CAE" w:rsidRDefault="00CC6C70" w:rsidP="00DA2706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E57CAE">
        <w:rPr>
          <w:color w:val="000000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A5B5C" w:rsidRPr="00E57CAE" w:rsidRDefault="00CC6C70" w:rsidP="00DA2706">
      <w:pPr>
        <w:jc w:val="both"/>
        <w:rPr>
          <w:color w:val="000000"/>
        </w:rPr>
      </w:pPr>
      <w:r>
        <w:rPr>
          <w:color w:val="000000"/>
        </w:rPr>
        <w:t xml:space="preserve">  </w:t>
      </w:r>
      <w:r w:rsidR="007A5B5C" w:rsidRPr="00E57CAE">
        <w:rPr>
          <w:color w:val="000000"/>
        </w:rPr>
        <w:t> 3.2. В договоре об образовании указываются основные характеристики предоставляемого образования</w:t>
      </w:r>
      <w:r>
        <w:rPr>
          <w:color w:val="000000"/>
        </w:rPr>
        <w:t xml:space="preserve"> </w:t>
      </w:r>
      <w:r w:rsidRPr="00CC6C70">
        <w:t>(образовательной услуги),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</w:t>
      </w:r>
      <w:r w:rsidR="007A5B5C" w:rsidRPr="00CC6C70">
        <w:t>,</w:t>
      </w:r>
      <w:r w:rsidR="007A5B5C" w:rsidRPr="00E57CAE">
        <w:rPr>
          <w:color w:val="000000"/>
        </w:rPr>
        <w:t xml:space="preserve"> в том числе, вид, уровень и (ил</w:t>
      </w:r>
      <w:r>
        <w:rPr>
          <w:color w:val="000000"/>
        </w:rPr>
        <w:t>и) направленность дополнительных образовательных программ</w:t>
      </w:r>
      <w:r w:rsidR="007A5B5C" w:rsidRPr="00E57CAE">
        <w:rPr>
          <w:color w:val="000000"/>
        </w:rPr>
        <w:t>, формы обучения, срок освоения дополнительной образовательной программы.</w:t>
      </w:r>
    </w:p>
    <w:p w:rsidR="00CC6C70" w:rsidRPr="00CC6C70" w:rsidRDefault="007A5B5C" w:rsidP="00CC6C70">
      <w:pPr>
        <w:jc w:val="both"/>
        <w:rPr>
          <w:rFonts w:ascii="Georgia" w:hAnsi="Georgia"/>
          <w:color w:val="5F5B50"/>
          <w:sz w:val="20"/>
          <w:szCs w:val="20"/>
        </w:rPr>
      </w:pPr>
      <w:r w:rsidRPr="00E57CAE">
        <w:rPr>
          <w:color w:val="000000"/>
        </w:rPr>
        <w:t xml:space="preserve">   3.3. </w:t>
      </w:r>
      <w:proofErr w:type="gramStart"/>
      <w:r w:rsidR="00CC6C70" w:rsidRPr="00CC6C70">
        <w:t>Договор об образовании не может содержать условий, ограничивающих права или снижающих уровень гарантий учащихся, по сравнению с установленными законодательством об образовании.</w:t>
      </w:r>
      <w:proofErr w:type="gramEnd"/>
    </w:p>
    <w:p w:rsidR="00CC6C70" w:rsidRDefault="00CC6C70" w:rsidP="00CC6C70">
      <w:pPr>
        <w:pStyle w:val="rtejustify"/>
        <w:spacing w:before="0" w:beforeAutospacing="0" w:after="0" w:afterAutospacing="0"/>
        <w:jc w:val="both"/>
      </w:pPr>
      <w:r>
        <w:t xml:space="preserve">   </w:t>
      </w:r>
      <w:r w:rsidRPr="00CC6C70">
        <w:t>3.4. В договоре указывается срок его действия.</w:t>
      </w:r>
    </w:p>
    <w:p w:rsidR="00CC6C70" w:rsidRPr="00CC6C70" w:rsidRDefault="00CC6C70" w:rsidP="00CC6C70">
      <w:pPr>
        <w:pStyle w:val="rtejustify"/>
        <w:spacing w:before="0" w:beforeAutospacing="0" w:after="0" w:afterAutospacing="0"/>
        <w:jc w:val="both"/>
      </w:pPr>
      <w:r>
        <w:t xml:space="preserve">   </w:t>
      </w:r>
      <w:r w:rsidRPr="00CC6C70">
        <w:t>3.5. Ответственность за неисполнение или ненадлежащее исполнение обязательств по     договору     стороны     несут     в     порядке,     установленном   действующим   законодательством.</w:t>
      </w:r>
    </w:p>
    <w:p w:rsidR="007A5B5C" w:rsidRPr="00E57CAE" w:rsidRDefault="007A5B5C" w:rsidP="007A5B5C">
      <w:pPr>
        <w:rPr>
          <w:color w:val="000000"/>
        </w:rPr>
      </w:pPr>
    </w:p>
    <w:p w:rsidR="007A5B5C" w:rsidRPr="00E57CAE" w:rsidRDefault="007A5B5C" w:rsidP="007A5B5C">
      <w:pPr>
        <w:jc w:val="center"/>
        <w:rPr>
          <w:color w:val="000000"/>
        </w:rPr>
      </w:pPr>
      <w:r w:rsidRPr="00E57CAE">
        <w:rPr>
          <w:b/>
          <w:bCs/>
          <w:color w:val="000000"/>
        </w:rPr>
        <w:t>4. Изменение образовательных отношений</w:t>
      </w:r>
    </w:p>
    <w:p w:rsidR="007A5B5C" w:rsidRPr="00E57CAE" w:rsidRDefault="007A5B5C" w:rsidP="007A5B5C">
      <w:pPr>
        <w:rPr>
          <w:color w:val="000000"/>
        </w:rPr>
      </w:pP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 xml:space="preserve">   4.1. </w:t>
      </w:r>
      <w:proofErr w:type="gramStart"/>
      <w:r w:rsidRPr="00E57CAE">
        <w:rPr>
          <w:color w:val="000000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7A5B5C" w:rsidRPr="00E57CAE" w:rsidRDefault="007A5B5C" w:rsidP="007A5B5C">
      <w:pPr>
        <w:rPr>
          <w:color w:val="000000"/>
        </w:rPr>
      </w:pPr>
      <w:r w:rsidRPr="00E57CAE">
        <w:rPr>
          <w:color w:val="000000"/>
        </w:rPr>
        <w:t>   - переход с очной формы обучения на семейное образование и наоборот;</w:t>
      </w:r>
    </w:p>
    <w:p w:rsidR="007A5B5C" w:rsidRPr="00E57CAE" w:rsidRDefault="007A5B5C" w:rsidP="007A5B5C">
      <w:pPr>
        <w:rPr>
          <w:color w:val="000000"/>
        </w:rPr>
      </w:pPr>
      <w:r w:rsidRPr="00E57CAE">
        <w:rPr>
          <w:color w:val="000000"/>
        </w:rPr>
        <w:t xml:space="preserve">   - перевод на </w:t>
      </w:r>
      <w:proofErr w:type="gramStart"/>
      <w:r w:rsidRPr="00E57CAE">
        <w:rPr>
          <w:color w:val="000000"/>
        </w:rPr>
        <w:t>обучение</w:t>
      </w:r>
      <w:proofErr w:type="gramEnd"/>
      <w:r w:rsidRPr="00E57CAE">
        <w:rPr>
          <w:color w:val="000000"/>
        </w:rPr>
        <w:t xml:space="preserve"> по другой дополнительной образовательной программе;</w:t>
      </w:r>
    </w:p>
    <w:p w:rsidR="007A5B5C" w:rsidRPr="00E57CAE" w:rsidRDefault="007A5B5C" w:rsidP="007A5B5C">
      <w:pPr>
        <w:rPr>
          <w:color w:val="000000"/>
        </w:rPr>
      </w:pPr>
      <w:r w:rsidRPr="00E57CAE">
        <w:rPr>
          <w:color w:val="000000"/>
        </w:rPr>
        <w:t>   - иные случаи, предусмотренные нормативно-правовыми актами.</w:t>
      </w:r>
    </w:p>
    <w:p w:rsidR="007A5B5C" w:rsidRPr="00E57CAE" w:rsidRDefault="007A5B5C" w:rsidP="00CC6C70">
      <w:pPr>
        <w:jc w:val="both"/>
        <w:rPr>
          <w:color w:val="000000"/>
        </w:rPr>
      </w:pPr>
      <w:r w:rsidRPr="00E57CAE">
        <w:rPr>
          <w:color w:val="000000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7A5B5C" w:rsidRPr="00E57CAE" w:rsidRDefault="007A5B5C" w:rsidP="007A5B5C">
      <w:pPr>
        <w:rPr>
          <w:color w:val="000000"/>
        </w:rPr>
      </w:pPr>
    </w:p>
    <w:p w:rsidR="007A5B5C" w:rsidRPr="00E57CAE" w:rsidRDefault="007A5B5C" w:rsidP="007A5B5C">
      <w:pPr>
        <w:jc w:val="center"/>
        <w:rPr>
          <w:color w:val="000000"/>
        </w:rPr>
      </w:pPr>
      <w:r w:rsidRPr="00E57CAE">
        <w:rPr>
          <w:b/>
          <w:bCs/>
          <w:color w:val="000000"/>
        </w:rPr>
        <w:t>5. Прекращение образовательных отношений</w:t>
      </w:r>
    </w:p>
    <w:p w:rsidR="007A5B5C" w:rsidRPr="00E57CAE" w:rsidRDefault="007A5B5C" w:rsidP="007A5B5C">
      <w:pPr>
        <w:rPr>
          <w:color w:val="000000"/>
        </w:rPr>
      </w:pP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 xml:space="preserve">   5.1. </w:t>
      </w:r>
      <w:proofErr w:type="gramStart"/>
      <w:r w:rsidRPr="00E57CAE">
        <w:rPr>
          <w:color w:val="000000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7A5B5C" w:rsidRPr="00E57CAE" w:rsidRDefault="007A5B5C" w:rsidP="007A5B5C">
      <w:pPr>
        <w:rPr>
          <w:color w:val="000000"/>
        </w:rPr>
      </w:pPr>
      <w:r w:rsidRPr="00E57CAE">
        <w:rPr>
          <w:color w:val="000000"/>
        </w:rPr>
        <w:t>   - в связи с получением образования (завершением обучения);</w:t>
      </w: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>   - досрочно по основаниям, установленным законодательством об образовании.</w:t>
      </w: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>   5.2. Образовательные отношения могут быть прекращены досрочно в следующих случаях:</w:t>
      </w: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>     </w:t>
      </w:r>
      <w:proofErr w:type="gramStart"/>
      <w:r w:rsidRPr="00E57CAE">
        <w:rPr>
          <w:color w:val="000000"/>
        </w:rPr>
        <w:t xml:space="preserve"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</w:t>
      </w:r>
      <w:r w:rsidRPr="00E57CAE">
        <w:rPr>
          <w:color w:val="000000"/>
        </w:rPr>
        <w:lastRenderedPageBreak/>
        <w:t>случае установления нарушения порядка приема в образовательную организацию, повлекш</w:t>
      </w:r>
      <w:r w:rsidR="009551B5">
        <w:rPr>
          <w:color w:val="000000"/>
        </w:rPr>
        <w:t>его по вине обучающегося его не</w:t>
      </w:r>
      <w:r w:rsidRPr="00E57CAE">
        <w:rPr>
          <w:color w:val="000000"/>
        </w:rPr>
        <w:t>законное зачисление</w:t>
      </w:r>
      <w:proofErr w:type="gramEnd"/>
      <w:r w:rsidRPr="00E57CAE">
        <w:rPr>
          <w:color w:val="000000"/>
        </w:rPr>
        <w:t xml:space="preserve"> в образовательную организацию.</w:t>
      </w: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E57CAE">
        <w:rPr>
          <w:color w:val="000000"/>
        </w:rPr>
        <w:t>с даты</w:t>
      </w:r>
      <w:proofErr w:type="gramEnd"/>
      <w:r w:rsidRPr="00E57CAE">
        <w:rPr>
          <w:color w:val="000000"/>
        </w:rPr>
        <w:t xml:space="preserve"> его отчисления из организации, осуществляющей образовательную деятельность.</w:t>
      </w: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E57CAE">
        <w:rPr>
          <w:color w:val="000000"/>
        </w:rPr>
        <w:t>акта</w:t>
      </w:r>
      <w:proofErr w:type="gramEnd"/>
      <w:r w:rsidRPr="00E57CAE">
        <w:rPr>
          <w:color w:val="000000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7A5B5C" w:rsidRPr="00E57CAE" w:rsidRDefault="007A5B5C" w:rsidP="00DA2706">
      <w:pPr>
        <w:jc w:val="both"/>
        <w:rPr>
          <w:color w:val="000000"/>
        </w:rPr>
      </w:pPr>
      <w:r w:rsidRPr="00E57CAE">
        <w:rPr>
          <w:color w:val="000000"/>
        </w:rPr>
        <w:t xml:space="preserve">   5.6. </w:t>
      </w:r>
      <w:proofErr w:type="gramStart"/>
      <w:r w:rsidRPr="00E57CAE">
        <w:rPr>
          <w:color w:val="000000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7A5B5C" w:rsidRPr="00E57CAE" w:rsidRDefault="007A5B5C" w:rsidP="00E57CAE">
      <w:pPr>
        <w:jc w:val="both"/>
        <w:rPr>
          <w:color w:val="000000"/>
        </w:rPr>
      </w:pPr>
      <w:r w:rsidRPr="00E57CAE">
        <w:rPr>
          <w:color w:val="000000"/>
        </w:rPr>
        <w:t>   </w:t>
      </w:r>
      <w:proofErr w:type="gramStart"/>
      <w:r w:rsidRPr="00E57CAE">
        <w:rPr>
          <w:color w:val="000000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7A5B5C" w:rsidRPr="00E57CAE" w:rsidRDefault="007A5B5C" w:rsidP="00E57CAE">
      <w:pPr>
        <w:jc w:val="both"/>
        <w:rPr>
          <w:color w:val="000000"/>
        </w:rPr>
      </w:pPr>
      <w:r w:rsidRPr="00E57CAE">
        <w:rPr>
          <w:color w:val="000000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A5B5C" w:rsidRPr="00E57CAE" w:rsidRDefault="007A5B5C" w:rsidP="007A5B5C">
      <w:pPr>
        <w:rPr>
          <w:color w:val="000000"/>
        </w:rPr>
      </w:pPr>
    </w:p>
    <w:p w:rsidR="007A5B5C" w:rsidRPr="00E57CAE" w:rsidRDefault="007A5B5C" w:rsidP="007A5B5C">
      <w:pPr>
        <w:rPr>
          <w:color w:val="000000"/>
        </w:rPr>
      </w:pPr>
    </w:p>
    <w:p w:rsidR="007A5B5C" w:rsidRPr="00E57CAE" w:rsidRDefault="007A5B5C"/>
    <w:sectPr w:rsidR="007A5B5C" w:rsidRPr="00E57CAE" w:rsidSect="00957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B5C"/>
    <w:rsid w:val="001B3EFE"/>
    <w:rsid w:val="003D6C65"/>
    <w:rsid w:val="004D20E5"/>
    <w:rsid w:val="005545F8"/>
    <w:rsid w:val="007A5B5C"/>
    <w:rsid w:val="009551B5"/>
    <w:rsid w:val="0095744E"/>
    <w:rsid w:val="00993895"/>
    <w:rsid w:val="00A443A1"/>
    <w:rsid w:val="00CC6C70"/>
    <w:rsid w:val="00DA2706"/>
    <w:rsid w:val="00E5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44E"/>
    <w:rPr>
      <w:sz w:val="24"/>
      <w:szCs w:val="24"/>
    </w:rPr>
  </w:style>
  <w:style w:type="paragraph" w:styleId="1">
    <w:name w:val="heading 1"/>
    <w:basedOn w:val="a"/>
    <w:qFormat/>
    <w:rsid w:val="007A5B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C6C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MoBIL GROUP</Company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subject/>
  <dc:creator>Computer</dc:creator>
  <cp:keywords/>
  <dc:description/>
  <cp:lastModifiedBy>Раиса</cp:lastModifiedBy>
  <cp:revision>3</cp:revision>
  <dcterms:created xsi:type="dcterms:W3CDTF">2016-10-19T13:14:00Z</dcterms:created>
  <dcterms:modified xsi:type="dcterms:W3CDTF">2016-10-19T13:17:00Z</dcterms:modified>
</cp:coreProperties>
</file>