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3E" w:rsidRPr="0074223E" w:rsidRDefault="0074223E" w:rsidP="007422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23E">
        <w:rPr>
          <w:rFonts w:ascii="Times New Roman" w:hAnsi="Times New Roman" w:cs="Times New Roman"/>
          <w:b/>
          <w:i/>
          <w:sz w:val="28"/>
          <w:szCs w:val="28"/>
        </w:rPr>
        <w:t>Цикл</w:t>
      </w:r>
      <w:r w:rsidRPr="0074223E">
        <w:rPr>
          <w:rFonts w:ascii="Times New Roman" w:hAnsi="Times New Roman" w:cs="Times New Roman"/>
          <w:b/>
          <w:i/>
          <w:sz w:val="28"/>
          <w:szCs w:val="28"/>
        </w:rPr>
        <w:t xml:space="preserve"> «Познай себя как родителя»</w:t>
      </w:r>
    </w:p>
    <w:p w:rsidR="0074223E" w:rsidRPr="0074223E" w:rsidRDefault="0074223E" w:rsidP="00742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223E">
        <w:rPr>
          <w:rFonts w:ascii="Times New Roman" w:hAnsi="Times New Roman" w:cs="Times New Roman"/>
          <w:sz w:val="28"/>
          <w:szCs w:val="28"/>
        </w:rPr>
        <w:t>Покинут счастьем будет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тот,</w:t>
      </w:r>
    </w:p>
    <w:p w:rsidR="0074223E" w:rsidRPr="0074223E" w:rsidRDefault="0074223E" w:rsidP="00742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Кого ребёнком плохо воспитали.</w:t>
      </w:r>
    </w:p>
    <w:p w:rsidR="0074223E" w:rsidRPr="0074223E" w:rsidRDefault="0074223E" w:rsidP="00742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Побег зелёный выпрямить легко,</w:t>
      </w:r>
    </w:p>
    <w:p w:rsidR="0074223E" w:rsidRPr="0074223E" w:rsidRDefault="0074223E" w:rsidP="00742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Сухую ветвь один огонь исправит.</w:t>
      </w:r>
    </w:p>
    <w:p w:rsidR="0074223E" w:rsidRPr="0074223E" w:rsidRDefault="0074223E" w:rsidP="00742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Саади.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Детские годы – самые важные в жизни человека. И как они пройдут, зависит от взрослых – родителей, воспитателей. Семья играет главную роль в жизни ребёнка.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Ребёнок учится тому,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Родители – пример ему.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Пусть помнит,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Что с лихвой получит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Мы за дела свои в ответе,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Чтобы не каяться потом.</w:t>
      </w:r>
    </w:p>
    <w:p w:rsidR="0074223E" w:rsidRPr="0074223E" w:rsidRDefault="0074223E" w:rsidP="0074223E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Себастьян Брандт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Задача педагога – раскрыть перед родителями важные стороны псих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>ческого развития ребёнка на каждой возрастной ступени дошкольного де</w:t>
      </w:r>
      <w:r w:rsidRPr="0074223E">
        <w:rPr>
          <w:rFonts w:ascii="Times New Roman" w:hAnsi="Times New Roman" w:cs="Times New Roman"/>
          <w:sz w:val="28"/>
          <w:szCs w:val="28"/>
        </w:rPr>
        <w:t>т</w:t>
      </w:r>
      <w:r w:rsidRPr="0074223E">
        <w:rPr>
          <w:rFonts w:ascii="Times New Roman" w:hAnsi="Times New Roman" w:cs="Times New Roman"/>
          <w:sz w:val="28"/>
          <w:szCs w:val="28"/>
        </w:rPr>
        <w:t>ства и 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 xml:space="preserve">рекомендовать соответствующие приёмы воспитания. Все родители знают, что нужно ребёнку: одежда, еда, дом, образование и любовь. Секрет любви к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>, к детям прост: это должна быть безусловная любовь, не завис</w:t>
      </w:r>
      <w:r w:rsidRPr="0074223E">
        <w:rPr>
          <w:rFonts w:ascii="Times New Roman" w:hAnsi="Times New Roman" w:cs="Times New Roman"/>
          <w:sz w:val="28"/>
          <w:szCs w:val="28"/>
        </w:rPr>
        <w:t>я</w:t>
      </w:r>
      <w:r w:rsidRPr="0074223E">
        <w:rPr>
          <w:rFonts w:ascii="Times New Roman" w:hAnsi="Times New Roman" w:cs="Times New Roman"/>
          <w:sz w:val="28"/>
          <w:szCs w:val="28"/>
        </w:rPr>
        <w:t>щая от преходящих моментов (проступки, возраст и т. д.) Детей своих нужно любить независимо ни от чего. Эту любовь нужно обязательно проя</w:t>
      </w:r>
      <w:r w:rsidRPr="0074223E">
        <w:rPr>
          <w:rFonts w:ascii="Times New Roman" w:hAnsi="Times New Roman" w:cs="Times New Roman"/>
          <w:sz w:val="28"/>
          <w:szCs w:val="28"/>
        </w:rPr>
        <w:t>в</w:t>
      </w:r>
      <w:r w:rsidRPr="0074223E">
        <w:rPr>
          <w:rFonts w:ascii="Times New Roman" w:hAnsi="Times New Roman" w:cs="Times New Roman"/>
          <w:sz w:val="28"/>
          <w:szCs w:val="28"/>
        </w:rPr>
        <w:t xml:space="preserve">лять, чтобы дети понимали и чувствовали её.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Когда происходят какие-то совмес</w:t>
      </w:r>
      <w:r w:rsidRPr="0074223E">
        <w:rPr>
          <w:rFonts w:ascii="Times New Roman" w:hAnsi="Times New Roman" w:cs="Times New Roman"/>
          <w:sz w:val="28"/>
          <w:szCs w:val="28"/>
        </w:rPr>
        <w:t>т</w:t>
      </w:r>
      <w:r w:rsidRPr="0074223E">
        <w:rPr>
          <w:rFonts w:ascii="Times New Roman" w:hAnsi="Times New Roman" w:cs="Times New Roman"/>
          <w:sz w:val="28"/>
          <w:szCs w:val="28"/>
        </w:rPr>
        <w:t>ные мероприятия с детьми (конкурсы, экскурсии, игры-соревнования, это идёт на пользу всем, и детям, и родителям.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Дети начинают воспринимать р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дителей по-новому – как союзников, т. к. родитель, участвующий в жизни своего ребёнка, знает проблемы и пути их преодоления, старается понять чувства ребёнка, его деятельность, его точку зрения. У ребёнка, который 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стоянно чувствует поддержку, понимание родителей, повышается самооце</w:t>
      </w:r>
      <w:r w:rsidRPr="0074223E">
        <w:rPr>
          <w:rFonts w:ascii="Times New Roman" w:hAnsi="Times New Roman" w:cs="Times New Roman"/>
          <w:sz w:val="28"/>
          <w:szCs w:val="28"/>
        </w:rPr>
        <w:t>н</w:t>
      </w:r>
      <w:r w:rsidRPr="0074223E">
        <w:rPr>
          <w:rFonts w:ascii="Times New Roman" w:hAnsi="Times New Roman" w:cs="Times New Roman"/>
          <w:sz w:val="28"/>
          <w:szCs w:val="28"/>
        </w:rPr>
        <w:t>ка.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Сейчас мы проведём тестирование «Я и мой ребёнок». Тест анони</w:t>
      </w:r>
      <w:r w:rsidRPr="0074223E">
        <w:rPr>
          <w:rFonts w:ascii="Times New Roman" w:hAnsi="Times New Roman" w:cs="Times New Roman"/>
          <w:sz w:val="28"/>
          <w:szCs w:val="28"/>
        </w:rPr>
        <w:t>м</w:t>
      </w:r>
      <w:r w:rsidRPr="0074223E">
        <w:rPr>
          <w:rFonts w:ascii="Times New Roman" w:hAnsi="Times New Roman" w:cs="Times New Roman"/>
          <w:sz w:val="28"/>
          <w:szCs w:val="28"/>
        </w:rPr>
        <w:t>ный, вы его заполняете для себя, я вам даю ключ и, вы, подсчитав баллы, д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лаете выводы. Чтобы тест был максимально верным, нужно отвечать на в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просы пр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дельно откровенно.</w:t>
      </w:r>
    </w:p>
    <w:p w:rsid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lastRenderedPageBreak/>
        <w:t>ТЕСТ ДЛЯ РОДИТЕЛЕЙ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«Я И МОЙ РЕБЁНОК».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ОТВЕТ «А» (Могу и всегда так поступаю) 3 очка.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ОТВЕТ «Б» (Могу, но не всегда так поступаю) 2 очка.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ОТВЕТ «В» (Не могу) 1 очко.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МОЖЕТЕ ЛИ ВЫ…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1. В любой момент оставить все свои дела и заняться ребёнком?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2. Посоветоваться с ребёнком, невзирая на его возраст?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3. Признаться ребёнку в ошибке, совершённой по отношению к нему?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4. Извиниться перед ребёнком в случае своей неправоты?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5. Сохранить самообладание, даже если поступок ребёнка вывел вас из себя?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6. Поставить себя на место ребёнка?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7. Поверить хотя бы на минуту, что вы добрая фея, прекрасный принц?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8. Рассказать ребёнку поучительный случай из детства, представляющий вас в невыгодном свете?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9. Всегда воздерживаться от слов и выражений, которые могут ранить ребё</w:t>
      </w:r>
      <w:r w:rsidRPr="0074223E">
        <w:rPr>
          <w:rFonts w:ascii="Times New Roman" w:hAnsi="Times New Roman" w:cs="Times New Roman"/>
          <w:sz w:val="28"/>
          <w:szCs w:val="28"/>
        </w:rPr>
        <w:t>н</w:t>
      </w:r>
      <w:r w:rsidRPr="0074223E">
        <w:rPr>
          <w:rFonts w:ascii="Times New Roman" w:hAnsi="Times New Roman" w:cs="Times New Roman"/>
          <w:sz w:val="28"/>
          <w:szCs w:val="28"/>
        </w:rPr>
        <w:t>ка?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Пообещать ребёнку исполнить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его желание за хорошее поведение?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11. Выделить ребёнку один день, когда он может делать, что желает, и вести себя, как хочет, и ни во что не вмешиваться?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12. Не прореагировать, если ваш ребёнок ударил, грубо толкнул или просто незаслуженно обидел другого ребёнка?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13. Устоять против детских просьб и слёз, если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>, что это каприз, м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>молётная прихоть?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КЛЮЧ К ТЕСТУ.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223E">
        <w:rPr>
          <w:rFonts w:ascii="Times New Roman" w:hAnsi="Times New Roman" w:cs="Times New Roman"/>
          <w:sz w:val="28"/>
          <w:szCs w:val="28"/>
        </w:rPr>
        <w:t>Ответ «А» оценивается в 3 очка, ответ «Б» - в 2 очка, ответ «В» - в 1 очко.</w:t>
      </w:r>
      <w:proofErr w:type="gramEnd"/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От 30 до 39 очков – ребёнок – самая большая ценность в Вашей жизни. Вы стремитесь не только понять, но и узнать его, относитесь к нему с уважен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>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От 16 до 30 очков – забота о ребёнке для Вас вопрос первостепенной важн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</w:t>
      </w:r>
      <w:r w:rsidRPr="0074223E">
        <w:rPr>
          <w:rFonts w:ascii="Times New Roman" w:hAnsi="Times New Roman" w:cs="Times New Roman"/>
          <w:sz w:val="28"/>
          <w:szCs w:val="28"/>
        </w:rPr>
        <w:t>м</w:t>
      </w:r>
      <w:r w:rsidRPr="0074223E">
        <w:rPr>
          <w:rFonts w:ascii="Times New Roman" w:hAnsi="Times New Roman" w:cs="Times New Roman"/>
          <w:sz w:val="28"/>
          <w:szCs w:val="28"/>
        </w:rPr>
        <w:t>промиссам, которые ослабляют воспитательный эффект. Вам следует серьё</w:t>
      </w:r>
      <w:r w:rsidRPr="0074223E">
        <w:rPr>
          <w:rFonts w:ascii="Times New Roman" w:hAnsi="Times New Roman" w:cs="Times New Roman"/>
          <w:sz w:val="28"/>
          <w:szCs w:val="28"/>
        </w:rPr>
        <w:t>з</w:t>
      </w:r>
      <w:r w:rsidRPr="0074223E">
        <w:rPr>
          <w:rFonts w:ascii="Times New Roman" w:hAnsi="Times New Roman" w:cs="Times New Roman"/>
          <w:sz w:val="28"/>
          <w:szCs w:val="28"/>
        </w:rPr>
        <w:t>но задуматься над своим подходом к воспитанию ребёнка.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Меньше 16 очков – говорит о том, что у Вас серьёзные проблемы с воспит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нием ребёнка. Вам недостаёт либо знания, как сделать ребёнка личностью, либо желания добиться этого, а возможно, и того, и другого. Совет: обр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титься к помощи специалистов – педагогов и психологов, познакомиться с публикациями по вопросам семейного воспитания.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Завершая нашу беседу, хочу поинтересоваться, удовлетворены ли Вы резул</w:t>
      </w:r>
      <w:r w:rsidRPr="0074223E">
        <w:rPr>
          <w:rFonts w:ascii="Times New Roman" w:hAnsi="Times New Roman" w:cs="Times New Roman"/>
          <w:sz w:val="28"/>
          <w:szCs w:val="28"/>
        </w:rPr>
        <w:t>ь</w:t>
      </w:r>
      <w:r w:rsidRPr="0074223E">
        <w:rPr>
          <w:rFonts w:ascii="Times New Roman" w:hAnsi="Times New Roman" w:cs="Times New Roman"/>
          <w:sz w:val="28"/>
          <w:szCs w:val="28"/>
        </w:rPr>
        <w:t>татами теста, насколько верными оказались ответы? Следовательно, нам есть над чем работать!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lastRenderedPageBreak/>
        <w:t>В заключении предлагаю Вашему вниманию стихотворение – шутку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«Какие Вы родители».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М. Шварц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Если вы родители –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Ласкатели, хвалители.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Если вы родители –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Прощатели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, любители.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разрешатели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Купители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, дарители,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Тогда вы не родители,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А просто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восхитители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!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А если вы родители –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Ворчатели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сердители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А если вы родители –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Ругатели,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стыдители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Гулять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неотпускатели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Собакозапретители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…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То знаете, родители,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Вы просто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крокодители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.</w:t>
      </w:r>
    </w:p>
    <w:p w:rsidR="0074223E" w:rsidRPr="0074223E" w:rsidRDefault="0074223E" w:rsidP="007422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23E">
        <w:rPr>
          <w:rFonts w:ascii="Times New Roman" w:hAnsi="Times New Roman" w:cs="Times New Roman"/>
          <w:b/>
          <w:i/>
          <w:sz w:val="28"/>
          <w:szCs w:val="28"/>
        </w:rPr>
        <w:t>Знаю ли я своего ребенка?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223E">
        <w:rPr>
          <w:rFonts w:ascii="Times New Roman" w:hAnsi="Times New Roman" w:cs="Times New Roman"/>
          <w:b/>
          <w:i/>
          <w:sz w:val="28"/>
          <w:szCs w:val="28"/>
        </w:rPr>
        <w:t>Упражнение для родителей и детей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Цель: осознание важности понимания себя самого и понимания своего р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бенка.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Родителям предлагается ответить на ряд вопросов. Отвечая на вопросы, р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дители заполняют таблицу, где отвечают за себя и за ребенка, оставляя место для реального ответа ребенка, который они получат уже дома. Родитель до</w:t>
      </w:r>
      <w:r w:rsidRPr="0074223E">
        <w:rPr>
          <w:rFonts w:ascii="Times New Roman" w:hAnsi="Times New Roman" w:cs="Times New Roman"/>
          <w:sz w:val="28"/>
          <w:szCs w:val="28"/>
        </w:rPr>
        <w:t>л</w:t>
      </w:r>
      <w:r w:rsidRPr="0074223E">
        <w:rPr>
          <w:rFonts w:ascii="Times New Roman" w:hAnsi="Times New Roman" w:cs="Times New Roman"/>
          <w:sz w:val="28"/>
          <w:szCs w:val="28"/>
        </w:rPr>
        <w:t>жен задать ребенку имеющиеся у него вопросы, записать ответы ребенка и сравнить их с теми, которые он предполагал.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Психолог может заранее опросить ребенка, и тогда обсуждение происходит сразу на консультации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1.</w:t>
      </w:r>
      <w:r w:rsidRPr="0074223E">
        <w:rPr>
          <w:rFonts w:ascii="Times New Roman" w:hAnsi="Times New Roman" w:cs="Times New Roman"/>
          <w:sz w:val="28"/>
          <w:szCs w:val="28"/>
        </w:rPr>
        <w:tab/>
        <w:t>Мое любимое животное и почему.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2.</w:t>
      </w:r>
      <w:r w:rsidRPr="0074223E">
        <w:rPr>
          <w:rFonts w:ascii="Times New Roman" w:hAnsi="Times New Roman" w:cs="Times New Roman"/>
          <w:sz w:val="28"/>
          <w:szCs w:val="28"/>
        </w:rPr>
        <w:tab/>
        <w:t>Мое нелюбимое животное и почему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3.</w:t>
      </w:r>
      <w:r w:rsidRPr="0074223E">
        <w:rPr>
          <w:rFonts w:ascii="Times New Roman" w:hAnsi="Times New Roman" w:cs="Times New Roman"/>
          <w:sz w:val="28"/>
          <w:szCs w:val="28"/>
        </w:rPr>
        <w:tab/>
        <w:t>Мой любимый цвет и почему.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4.</w:t>
      </w:r>
      <w:r w:rsidRPr="0074223E">
        <w:rPr>
          <w:rFonts w:ascii="Times New Roman" w:hAnsi="Times New Roman" w:cs="Times New Roman"/>
          <w:sz w:val="28"/>
          <w:szCs w:val="28"/>
        </w:rPr>
        <w:tab/>
        <w:t xml:space="preserve">Мой нелюбимый цвет и почему. 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5.</w:t>
      </w:r>
      <w:r w:rsidRPr="0074223E">
        <w:rPr>
          <w:rFonts w:ascii="Times New Roman" w:hAnsi="Times New Roman" w:cs="Times New Roman"/>
          <w:sz w:val="28"/>
          <w:szCs w:val="28"/>
        </w:rPr>
        <w:tab/>
        <w:t>Моя любимая сказка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6.</w:t>
      </w:r>
      <w:r w:rsidRPr="0074223E">
        <w:rPr>
          <w:rFonts w:ascii="Times New Roman" w:hAnsi="Times New Roman" w:cs="Times New Roman"/>
          <w:sz w:val="28"/>
          <w:szCs w:val="28"/>
        </w:rPr>
        <w:tab/>
        <w:t>Сказка, которая мне не нравится.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7.</w:t>
      </w:r>
      <w:r w:rsidRPr="0074223E">
        <w:rPr>
          <w:rFonts w:ascii="Times New Roman" w:hAnsi="Times New Roman" w:cs="Times New Roman"/>
          <w:sz w:val="28"/>
          <w:szCs w:val="28"/>
        </w:rPr>
        <w:tab/>
        <w:t>В другом человеке мне больше всего нравится такая черта, как…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8.</w:t>
      </w:r>
      <w:r w:rsidRPr="0074223E">
        <w:rPr>
          <w:rFonts w:ascii="Times New Roman" w:hAnsi="Times New Roman" w:cs="Times New Roman"/>
          <w:sz w:val="28"/>
          <w:szCs w:val="28"/>
        </w:rPr>
        <w:tab/>
        <w:t>В другом человеке мне не нравится такая черта, как...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9.</w:t>
      </w:r>
      <w:r w:rsidRPr="0074223E">
        <w:rPr>
          <w:rFonts w:ascii="Times New Roman" w:hAnsi="Times New Roman" w:cs="Times New Roman"/>
          <w:sz w:val="28"/>
          <w:szCs w:val="28"/>
        </w:rPr>
        <w:tab/>
        <w:t>Если бы у меня была фантастическая возможность стать кем-то на один день, то я бы стал... Почему?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10.</w:t>
      </w:r>
      <w:r w:rsidRPr="0074223E">
        <w:rPr>
          <w:rFonts w:ascii="Times New Roman" w:hAnsi="Times New Roman" w:cs="Times New Roman"/>
          <w:sz w:val="28"/>
          <w:szCs w:val="28"/>
        </w:rPr>
        <w:tab/>
        <w:t>Доброго волшебника я попросил бы о... Почему?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11.</w:t>
      </w:r>
      <w:r w:rsidRPr="0074223E">
        <w:rPr>
          <w:rFonts w:ascii="Times New Roman" w:hAnsi="Times New Roman" w:cs="Times New Roman"/>
          <w:sz w:val="28"/>
          <w:szCs w:val="28"/>
        </w:rPr>
        <w:tab/>
        <w:t>А злого попросил бы о... Почему?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12.</w:t>
      </w:r>
      <w:r w:rsidRPr="0074223E">
        <w:rPr>
          <w:rFonts w:ascii="Times New Roman" w:hAnsi="Times New Roman" w:cs="Times New Roman"/>
          <w:sz w:val="28"/>
          <w:szCs w:val="28"/>
        </w:rPr>
        <w:tab/>
        <w:t>В каких животных превратил бы волшебник меня самого и членов моей семьи. Почему?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lastRenderedPageBreak/>
        <w:t>Важно, чтобы родители рассказали о себе, нашли то общее, что об</w:t>
      </w:r>
      <w:r w:rsidRPr="0074223E">
        <w:rPr>
          <w:rFonts w:ascii="Times New Roman" w:hAnsi="Times New Roman" w:cs="Times New Roman"/>
          <w:sz w:val="28"/>
          <w:szCs w:val="28"/>
        </w:rPr>
        <w:t>ъ</w:t>
      </w:r>
      <w:r w:rsidRPr="0074223E">
        <w:rPr>
          <w:rFonts w:ascii="Times New Roman" w:hAnsi="Times New Roman" w:cs="Times New Roman"/>
          <w:sz w:val="28"/>
          <w:szCs w:val="28"/>
        </w:rPr>
        <w:t>единяет их самих и их детей.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Многие вопросы из перечня, которые задаются родителям, касаются их желаний, нереализованных возможностей, представлений об идеальном с</w:t>
      </w:r>
      <w:r w:rsidRPr="0074223E">
        <w:rPr>
          <w:rFonts w:ascii="Times New Roman" w:hAnsi="Times New Roman" w:cs="Times New Roman"/>
          <w:sz w:val="28"/>
          <w:szCs w:val="28"/>
        </w:rPr>
        <w:t>у</w:t>
      </w:r>
      <w:r w:rsidRPr="0074223E">
        <w:rPr>
          <w:rFonts w:ascii="Times New Roman" w:hAnsi="Times New Roman" w:cs="Times New Roman"/>
          <w:sz w:val="28"/>
          <w:szCs w:val="28"/>
        </w:rPr>
        <w:t>ществовании. Далеко не всегда родители хорошо знают об истинных чаяниях и желаниях своих детей. Обмен собственными ответами на вопросы родит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лей побуждает к самоанализу.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Анализируемые параметры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Несмотря на изменения в мире, наиболее ценимыми в людях качествами остаются доброта, честность, открытость, верность, ответственность, а в чи</w:t>
      </w:r>
      <w:r w:rsidRPr="0074223E">
        <w:rPr>
          <w:rFonts w:ascii="Times New Roman" w:hAnsi="Times New Roman" w:cs="Times New Roman"/>
          <w:sz w:val="28"/>
          <w:szCs w:val="28"/>
        </w:rPr>
        <w:t>с</w:t>
      </w:r>
      <w:r w:rsidRPr="0074223E">
        <w:rPr>
          <w:rFonts w:ascii="Times New Roman" w:hAnsi="Times New Roman" w:cs="Times New Roman"/>
          <w:sz w:val="28"/>
          <w:szCs w:val="28"/>
        </w:rPr>
        <w:t xml:space="preserve">ле неприемлемых чаще всего называются лживость, лицемерие. 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Что касается животных, то кошки и собаки, безусловно, держат пальму пе</w:t>
      </w:r>
      <w:r w:rsidRPr="0074223E">
        <w:rPr>
          <w:rFonts w:ascii="Times New Roman" w:hAnsi="Times New Roman" w:cs="Times New Roman"/>
          <w:sz w:val="28"/>
          <w:szCs w:val="28"/>
        </w:rPr>
        <w:t>р</w:t>
      </w:r>
      <w:r w:rsidRPr="0074223E">
        <w:rPr>
          <w:rFonts w:ascii="Times New Roman" w:hAnsi="Times New Roman" w:cs="Times New Roman"/>
          <w:sz w:val="28"/>
          <w:szCs w:val="28"/>
        </w:rPr>
        <w:t>венства. Желание превратиться в кого-нибудь у взрослых часто связано с 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требностью унестись от забот (ветерком, облаком, птицей, ручейком) или о</w:t>
      </w:r>
      <w:r w:rsidRPr="0074223E">
        <w:rPr>
          <w:rFonts w:ascii="Times New Roman" w:hAnsi="Times New Roman" w:cs="Times New Roman"/>
          <w:sz w:val="28"/>
          <w:szCs w:val="28"/>
        </w:rPr>
        <w:t>б</w:t>
      </w:r>
      <w:r w:rsidRPr="0074223E">
        <w:rPr>
          <w:rFonts w:ascii="Times New Roman" w:hAnsi="Times New Roman" w:cs="Times New Roman"/>
          <w:sz w:val="28"/>
          <w:szCs w:val="28"/>
        </w:rPr>
        <w:t xml:space="preserve">рести могущество (как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Ванга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, волшебник, обладатель цветика-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). Иногда возникает вопрос: почему в одних семьях ассоциации на животных носят однообразный характер (например, мы все кошки, волчья стая, или м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ма — доберман, папа — ньюфаундленд, сын — щенок), а в других семьях четко прорисовывается индивидуальный характер каждого животного? Например: муж — слон, жена — пантера, сын — котенок, дочь — белка. Нельзя интерпретировать эту информацию однозначно, не опираясь еще на какие-то данные об отношениях в семье. Обычно, в разных животных обр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щают членов семьи дети старшего возраста, которые хорошо чувствуют и</w:t>
      </w:r>
      <w:r w:rsidRPr="0074223E">
        <w:rPr>
          <w:rFonts w:ascii="Times New Roman" w:hAnsi="Times New Roman" w:cs="Times New Roman"/>
          <w:sz w:val="28"/>
          <w:szCs w:val="28"/>
        </w:rPr>
        <w:t>н</w:t>
      </w:r>
      <w:r w:rsidRPr="0074223E">
        <w:rPr>
          <w:rFonts w:ascii="Times New Roman" w:hAnsi="Times New Roman" w:cs="Times New Roman"/>
          <w:sz w:val="28"/>
          <w:szCs w:val="28"/>
        </w:rPr>
        <w:t>дивидуальность каждого. Можно, конечно, строить гипотезу о большей инт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грации ребенка в состав семьи, если все животные принадлежат к одному в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>ду, однако она не должна преподноситься как единственно верная. Желания стать кем-то на короткое время могут быть вызваны самыми разными прич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 xml:space="preserve">нами. 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Выбор сказок диктуется предпочитаемыми качествами сказочных гер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ев (и</w:t>
      </w:r>
      <w:r w:rsidRPr="0074223E">
        <w:rPr>
          <w:rFonts w:ascii="Times New Roman" w:hAnsi="Times New Roman" w:cs="Times New Roman"/>
          <w:sz w:val="28"/>
          <w:szCs w:val="28"/>
        </w:rPr>
        <w:t>с</w:t>
      </w:r>
      <w:r w:rsidRPr="0074223E">
        <w:rPr>
          <w:rFonts w:ascii="Times New Roman" w:hAnsi="Times New Roman" w:cs="Times New Roman"/>
          <w:sz w:val="28"/>
          <w:szCs w:val="28"/>
        </w:rPr>
        <w:t>кренность, бескорыстие, справедливость, красота и т. д.), однако чаще сюж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ты сказок являются отражением реализованных или нереализованных жи</w:t>
      </w:r>
      <w:r w:rsidRPr="0074223E">
        <w:rPr>
          <w:rFonts w:ascii="Times New Roman" w:hAnsi="Times New Roman" w:cs="Times New Roman"/>
          <w:sz w:val="28"/>
          <w:szCs w:val="28"/>
        </w:rPr>
        <w:t>з</w:t>
      </w:r>
      <w:r w:rsidRPr="0074223E">
        <w:rPr>
          <w:rFonts w:ascii="Times New Roman" w:hAnsi="Times New Roman" w:cs="Times New Roman"/>
          <w:sz w:val="28"/>
          <w:szCs w:val="28"/>
        </w:rPr>
        <w:t>ненных сценариев. Размышления на тему «Почему мне не нравится эта сказка» могут быть еще более увлекательными, чем поиск причин предп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 xml:space="preserve">чтения любимого сюжета.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Сказки, которые завораживали в детстве нехитр</w:t>
      </w:r>
      <w:r w:rsidRPr="0074223E">
        <w:rPr>
          <w:rFonts w:ascii="Times New Roman" w:hAnsi="Times New Roman" w:cs="Times New Roman"/>
          <w:sz w:val="28"/>
          <w:szCs w:val="28"/>
        </w:rPr>
        <w:t>ы</w:t>
      </w:r>
      <w:r w:rsidRPr="0074223E">
        <w:rPr>
          <w:rFonts w:ascii="Times New Roman" w:hAnsi="Times New Roman" w:cs="Times New Roman"/>
          <w:sz w:val="28"/>
          <w:szCs w:val="28"/>
        </w:rPr>
        <w:t>ми, повторяющимися действиями, кажутся взрослым людям глупыми, неп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нятными, бестолковыми («Колобок», «Курочка Ряба», «Репка» и т. п.).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Де</w:t>
      </w:r>
      <w:r w:rsidRPr="0074223E">
        <w:rPr>
          <w:rFonts w:ascii="Times New Roman" w:hAnsi="Times New Roman" w:cs="Times New Roman"/>
          <w:sz w:val="28"/>
          <w:szCs w:val="28"/>
        </w:rPr>
        <w:t>й</w:t>
      </w:r>
      <w:r w:rsidRPr="0074223E">
        <w:rPr>
          <w:rFonts w:ascii="Times New Roman" w:hAnsi="Times New Roman" w:cs="Times New Roman"/>
          <w:sz w:val="28"/>
          <w:szCs w:val="28"/>
        </w:rPr>
        <w:t>ствительно, смысл многих сказок скрыт в глубине веков: кто догадается се</w:t>
      </w:r>
      <w:r w:rsidRPr="0074223E">
        <w:rPr>
          <w:rFonts w:ascii="Times New Roman" w:hAnsi="Times New Roman" w:cs="Times New Roman"/>
          <w:sz w:val="28"/>
          <w:szCs w:val="28"/>
        </w:rPr>
        <w:t>й</w:t>
      </w:r>
      <w:r w:rsidRPr="0074223E">
        <w:rPr>
          <w:rFonts w:ascii="Times New Roman" w:hAnsi="Times New Roman" w:cs="Times New Roman"/>
          <w:sz w:val="28"/>
          <w:szCs w:val="28"/>
        </w:rPr>
        <w:t xml:space="preserve">час, что золотое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курочкино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 яйцо — символ вечной жизни, и тот, кто его разобьет, обретет счастье бессмертия? Да и сказки писались когда-то не для детей.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При выполнении этих заданий родители почти всегда отмечают, как им хочется угадать ответы ребенка, а некоторые даже начинают искать себе оправдания за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неугаданные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 ответы. Часто эти чувства родителей связаны с установками «Я должен все о ребенке знать», «У него не должно быть ник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 xml:space="preserve">ких тайн от меня», «Если я хорошая мама (папа), значит, я все знаю о нем».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23E">
        <w:rPr>
          <w:rFonts w:ascii="Times New Roman" w:hAnsi="Times New Roman" w:cs="Times New Roman"/>
          <w:sz w:val="28"/>
          <w:szCs w:val="28"/>
        </w:rPr>
        <w:lastRenderedPageBreak/>
        <w:t>Отчасти эти установки связаны с предыд</w:t>
      </w:r>
      <w:r w:rsidRPr="0074223E">
        <w:rPr>
          <w:rFonts w:ascii="Times New Roman" w:hAnsi="Times New Roman" w:cs="Times New Roman"/>
          <w:sz w:val="28"/>
          <w:szCs w:val="28"/>
        </w:rPr>
        <w:t>у</w:t>
      </w:r>
      <w:r w:rsidRPr="0074223E">
        <w:rPr>
          <w:rFonts w:ascii="Times New Roman" w:hAnsi="Times New Roman" w:cs="Times New Roman"/>
          <w:sz w:val="28"/>
          <w:szCs w:val="28"/>
        </w:rPr>
        <w:t>щим ранним опытом ухаживания за малышом, когда действительно было очень важно распознавать малейшие телодвижения, чтобы уд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влетворять все потребности не умеющего говорить младенца. Извес</w:t>
      </w:r>
      <w:r w:rsidRPr="0074223E">
        <w:rPr>
          <w:rFonts w:ascii="Times New Roman" w:hAnsi="Times New Roman" w:cs="Times New Roman"/>
          <w:sz w:val="28"/>
          <w:szCs w:val="28"/>
        </w:rPr>
        <w:t>т</w:t>
      </w:r>
      <w:r w:rsidRPr="0074223E">
        <w:rPr>
          <w:rFonts w:ascii="Times New Roman" w:hAnsi="Times New Roman" w:cs="Times New Roman"/>
          <w:sz w:val="28"/>
          <w:szCs w:val="28"/>
        </w:rPr>
        <w:t>но, что именно способность матери эмпатично относиться к младенцу способствует формированию у него надежного типа привязанн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сти, возникновению чувства безопасности, на основе которых в дальне</w:t>
      </w:r>
      <w:r w:rsidRPr="0074223E">
        <w:rPr>
          <w:rFonts w:ascii="Times New Roman" w:hAnsi="Times New Roman" w:cs="Times New Roman"/>
          <w:sz w:val="28"/>
          <w:szCs w:val="28"/>
        </w:rPr>
        <w:t>й</w:t>
      </w:r>
      <w:r w:rsidRPr="0074223E">
        <w:rPr>
          <w:rFonts w:ascii="Times New Roman" w:hAnsi="Times New Roman" w:cs="Times New Roman"/>
          <w:sz w:val="28"/>
          <w:szCs w:val="28"/>
        </w:rPr>
        <w:t>шем базируется уверенность ребенка в себе. Об этом неоднократно п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 xml:space="preserve">сали Карен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, авторы теории привязанности М.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Эйнсворт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 и Дж.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Боулби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Однако часто перечисленные выше чувства и установки родителей я</w:t>
      </w:r>
      <w:r w:rsidRPr="0074223E">
        <w:rPr>
          <w:rFonts w:ascii="Times New Roman" w:hAnsi="Times New Roman" w:cs="Times New Roman"/>
          <w:sz w:val="28"/>
          <w:szCs w:val="28"/>
        </w:rPr>
        <w:t>в</w:t>
      </w:r>
      <w:r w:rsidRPr="0074223E">
        <w:rPr>
          <w:rFonts w:ascii="Times New Roman" w:hAnsi="Times New Roman" w:cs="Times New Roman"/>
          <w:sz w:val="28"/>
          <w:szCs w:val="28"/>
        </w:rPr>
        <w:t>ляются следствием их возрастающего желания оказывать влияние на ребе</w:t>
      </w:r>
      <w:r w:rsidRPr="0074223E">
        <w:rPr>
          <w:rFonts w:ascii="Times New Roman" w:hAnsi="Times New Roman" w:cs="Times New Roman"/>
          <w:sz w:val="28"/>
          <w:szCs w:val="28"/>
        </w:rPr>
        <w:t>н</w:t>
      </w:r>
      <w:r w:rsidRPr="0074223E">
        <w:rPr>
          <w:rFonts w:ascii="Times New Roman" w:hAnsi="Times New Roman" w:cs="Times New Roman"/>
          <w:sz w:val="28"/>
          <w:szCs w:val="28"/>
        </w:rPr>
        <w:t>ка, несмотря на его взросление. Пониманию этих явлений может способств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вать рассказ о «двух территориях» — детской и взрослой, которые сущ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ствуют рядом на протяжении всей совместной жизни. Особенно ярко эта м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дель м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жет быть продемонстрирована на примере «территории матери». В период вынашивания плода территория ребенка полностью принадлежит м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тери, находится под ее контролем. Появление на свет лишь немного меняет ситуацию — за территорией ребенка (кроватка, его желания) столь же нео</w:t>
      </w:r>
      <w:r w:rsidRPr="0074223E">
        <w:rPr>
          <w:rFonts w:ascii="Times New Roman" w:hAnsi="Times New Roman" w:cs="Times New Roman"/>
          <w:sz w:val="28"/>
          <w:szCs w:val="28"/>
        </w:rPr>
        <w:t>б</w:t>
      </w:r>
      <w:r w:rsidRPr="0074223E">
        <w:rPr>
          <w:rFonts w:ascii="Times New Roman" w:hAnsi="Times New Roman" w:cs="Times New Roman"/>
          <w:sz w:val="28"/>
          <w:szCs w:val="28"/>
        </w:rPr>
        <w:t>ходим неусыпный контроль. Но дальнейшие события разворачиваются таким образом, что ребенок все чаще и чаще начинает выходить из поля зрения м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тери, и в конечном итоге целью его развития становится обретение самосто</w:t>
      </w:r>
      <w:r w:rsidRPr="0074223E">
        <w:rPr>
          <w:rFonts w:ascii="Times New Roman" w:hAnsi="Times New Roman" w:cs="Times New Roman"/>
          <w:sz w:val="28"/>
          <w:szCs w:val="28"/>
        </w:rPr>
        <w:t>я</w:t>
      </w:r>
      <w:r w:rsidRPr="0074223E">
        <w:rPr>
          <w:rFonts w:ascii="Times New Roman" w:hAnsi="Times New Roman" w:cs="Times New Roman"/>
          <w:sz w:val="28"/>
          <w:szCs w:val="28"/>
        </w:rPr>
        <w:t>тельности. Конечно, этот процесс постепенный и во многом индивидуал</w:t>
      </w:r>
      <w:r w:rsidRPr="0074223E">
        <w:rPr>
          <w:rFonts w:ascii="Times New Roman" w:hAnsi="Times New Roman" w:cs="Times New Roman"/>
          <w:sz w:val="28"/>
          <w:szCs w:val="28"/>
        </w:rPr>
        <w:t>ь</w:t>
      </w:r>
      <w:r w:rsidRPr="0074223E">
        <w:rPr>
          <w:rFonts w:ascii="Times New Roman" w:hAnsi="Times New Roman" w:cs="Times New Roman"/>
          <w:sz w:val="28"/>
          <w:szCs w:val="28"/>
        </w:rPr>
        <w:t>ный, с постепенной передачей прав и ответственности по мере готовности ребенка действовать независимо от матери, однако вся проблема в том, насколько родители готовы предоставить эти права. Иногда на этих «терр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>ториях» могут разворачиваться целые сражения — ребенку приходится б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роться за отстаивание своей самостоятельности, или, наоборот, ситуация «маминого крылышка » его очень устраивает, но зато маму очень тяготит с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циальная нес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стоятельность взрослеющего дитяти.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Одна мама при наблюдении за схематическим «изложением модели двух территорий» сделала для себя открытие: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«Оказывается, отделение де</w:t>
      </w:r>
      <w:r w:rsidRPr="0074223E">
        <w:rPr>
          <w:rFonts w:ascii="Times New Roman" w:hAnsi="Times New Roman" w:cs="Times New Roman"/>
          <w:sz w:val="28"/>
          <w:szCs w:val="28"/>
        </w:rPr>
        <w:t>т</w:t>
      </w:r>
      <w:r w:rsidRPr="0074223E">
        <w:rPr>
          <w:rFonts w:ascii="Times New Roman" w:hAnsi="Times New Roman" w:cs="Times New Roman"/>
          <w:sz w:val="28"/>
          <w:szCs w:val="28"/>
        </w:rPr>
        <w:t>ской территории освобождает мою собственную, и у меня появляется больше вр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 xml:space="preserve">мени для себя самой». </w:t>
      </w:r>
      <w:proofErr w:type="gramEnd"/>
    </w:p>
    <w:p w:rsidR="0074223E" w:rsidRPr="0074223E" w:rsidRDefault="0074223E" w:rsidP="007422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23E">
        <w:rPr>
          <w:rFonts w:ascii="Times New Roman" w:hAnsi="Times New Roman" w:cs="Times New Roman"/>
          <w:b/>
          <w:i/>
          <w:sz w:val="28"/>
          <w:szCs w:val="28"/>
        </w:rPr>
        <w:t>«Что меня радует и что огорчает в моем ребенке».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223E">
        <w:rPr>
          <w:rFonts w:ascii="Times New Roman" w:hAnsi="Times New Roman" w:cs="Times New Roman"/>
          <w:b/>
          <w:i/>
          <w:sz w:val="28"/>
          <w:szCs w:val="28"/>
        </w:rPr>
        <w:t>Упражнение для родителей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Цель: знакомство с понятием «принятие» ребенка, особенностями приним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 xml:space="preserve">ющего и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непринимающего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 поведения родителя. 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Родителям предлагается заполнить таблицу, перечисляя качества или ос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бенности поведения своего ребенка: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Что меня огорчает в моем ребенке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Что меня радует в моём ребёнке 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Можно предложить заполнение этой таблицы и другим членам семьи.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Обсуждение: обмен мнениями, впечатлениями, чувствами, которые вызвало выполнение этого задания. Каждый родитель рассказывает о своем содерж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 xml:space="preserve">нии таблицы. Психолог задает вопрос родителям о том, какую часть таблицы им было труднее заполнить, где у них получилось больше записей. 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lastRenderedPageBreak/>
        <w:t>Психолог  также обращает внимание на связанность некоторых характер</w:t>
      </w:r>
      <w:r w:rsidRPr="0074223E">
        <w:rPr>
          <w:rFonts w:ascii="Times New Roman" w:hAnsi="Times New Roman" w:cs="Times New Roman"/>
          <w:sz w:val="28"/>
          <w:szCs w:val="28"/>
        </w:rPr>
        <w:t>и</w:t>
      </w:r>
      <w:r w:rsidRPr="0074223E">
        <w:rPr>
          <w:rFonts w:ascii="Times New Roman" w:hAnsi="Times New Roman" w:cs="Times New Roman"/>
          <w:sz w:val="28"/>
          <w:szCs w:val="28"/>
        </w:rPr>
        <w:t>стик ребенка из левой и правой частей таблицы, на то, что продолжением д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стоинства ребенка часто являются его недостатки. Бывает, что предпочита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мые особенности ребенка тесно связаны, как две стороны одной медали, с теми качествами, которые родителям не нравятся (любознательный — увл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кающийся).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 xml:space="preserve">Информационная часть. Психолог рассказывает о зонах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ситуаций, свойств родителя и личностных качеств ребенка зависит и</w:t>
      </w:r>
      <w:r w:rsidRPr="0074223E">
        <w:rPr>
          <w:rFonts w:ascii="Times New Roman" w:hAnsi="Times New Roman" w:cs="Times New Roman"/>
          <w:sz w:val="28"/>
          <w:szCs w:val="28"/>
        </w:rPr>
        <w:t>з</w:t>
      </w:r>
      <w:r w:rsidRPr="0074223E">
        <w:rPr>
          <w:rFonts w:ascii="Times New Roman" w:hAnsi="Times New Roman" w:cs="Times New Roman"/>
          <w:sz w:val="28"/>
          <w:szCs w:val="28"/>
        </w:rPr>
        <w:t>мен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ние соотношения зон принятия и непринятия. Совместно с родителями находятся те факторы, от которых зависит принятие или, наоборот, неприн</w:t>
      </w:r>
      <w:r w:rsidRPr="0074223E">
        <w:rPr>
          <w:rFonts w:ascii="Times New Roman" w:hAnsi="Times New Roman" w:cs="Times New Roman"/>
          <w:sz w:val="28"/>
          <w:szCs w:val="28"/>
        </w:rPr>
        <w:t>я</w:t>
      </w:r>
      <w:r w:rsidRPr="0074223E">
        <w:rPr>
          <w:rFonts w:ascii="Times New Roman" w:hAnsi="Times New Roman" w:cs="Times New Roman"/>
          <w:sz w:val="28"/>
          <w:szCs w:val="28"/>
        </w:rPr>
        <w:t>тие ребенка.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Родителям рассказывают, что значит «язык принятия» и «язык непринятия», и о том, что означают: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оценка поступка («Мне жаль, что ты не поделился с сестрой игрушк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ми») и оценка личност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>«Ты очень жадный мальчик»);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временный язык (« Сегодня у тебя это задание не получилось ») и 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стоянный язык («У тебя никогда ничего не получается как следует»);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невербальные проявления «языка принятия и непринятия» (улыбка, взгляды, жесты, интонации, позы).</w:t>
      </w:r>
      <w:proofErr w:type="gramEnd"/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Совместно с родителями составляется список элементов «языка принятия» и «языка непринятия», по ходу дискуссии проясняя представления родителей о принятии и непринятии. Родители как бы отвечают на вопрос: «Как ребенок узнает, что мы принимаем или, наоборот, не принимаем его?»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Родителям предлагаются фразы для тренировки «языка принятия»,  они  м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гут быть связаны с конкретными проблемами, которые стоят перед ними. Вот примеры таких наиболее типичных высказываний. В скобках приводятся в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рианты ответов на «языке принятия».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Тебе все можно, а мне ничего нельзя. (Давай поговорим, чего бы тебе хотелось, меня очень расстраивает, что ты так считаешь.)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Не надену куртку, даже если холодно. (Мне не хотелось бы, чтобы ты простудился, а куртка тебе нравится?)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Почему я должна выносить ведро? (У каждого из нас есть свои обяза</w:t>
      </w:r>
      <w:r w:rsidRPr="0074223E">
        <w:rPr>
          <w:rFonts w:ascii="Times New Roman" w:hAnsi="Times New Roman" w:cs="Times New Roman"/>
          <w:sz w:val="28"/>
          <w:szCs w:val="28"/>
        </w:rPr>
        <w:t>н</w:t>
      </w:r>
      <w:r w:rsidRPr="0074223E">
        <w:rPr>
          <w:rFonts w:ascii="Times New Roman" w:hAnsi="Times New Roman" w:cs="Times New Roman"/>
          <w:sz w:val="28"/>
          <w:szCs w:val="28"/>
        </w:rPr>
        <w:t>ности по дому, ты уже достаточно взрослая, чтобы тоже их иметь.)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 xml:space="preserve"> буду ложиться спать.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(Да, наверное, тебе хочется еще поиграть, но уже поздно.</w:t>
      </w:r>
      <w:proofErr w:type="gramEnd"/>
      <w:r w:rsidRPr="00742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23E">
        <w:rPr>
          <w:rFonts w:ascii="Times New Roman" w:hAnsi="Times New Roman" w:cs="Times New Roman"/>
          <w:sz w:val="28"/>
          <w:szCs w:val="28"/>
        </w:rPr>
        <w:t>Сколько времени тебе надо, чтобы подготовиться ко сну?)</w:t>
      </w:r>
      <w:proofErr w:type="gramEnd"/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•</w:t>
      </w:r>
      <w:r w:rsidRPr="0074223E">
        <w:rPr>
          <w:rFonts w:ascii="Times New Roman" w:hAnsi="Times New Roman" w:cs="Times New Roman"/>
          <w:sz w:val="28"/>
          <w:szCs w:val="28"/>
        </w:rPr>
        <w:tab/>
        <w:t>Мама, купи... (Мне очень хочется купить эту вещь, но у меня нет денег)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У каждого родителя существует определенная сфера (или зона) его принятия ребенка и сфера непринятия. То, какая сфера больше представлена в отнош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ниях с ребенком, на самом деле зависит от многих факторов. Их условно можно разделить на три группы: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1.</w:t>
      </w:r>
      <w:r w:rsidRPr="0074223E">
        <w:rPr>
          <w:rFonts w:ascii="Times New Roman" w:hAnsi="Times New Roman" w:cs="Times New Roman"/>
          <w:sz w:val="28"/>
          <w:szCs w:val="28"/>
        </w:rPr>
        <w:tab/>
        <w:t>личность родителя (его характер, темперамент, ожидания к ребенку, стереотипы и установки в воспитании, собственный детский опыт и отнош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ние к родителям и т. д.);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2.</w:t>
      </w:r>
      <w:r w:rsidRPr="0074223E">
        <w:rPr>
          <w:rFonts w:ascii="Times New Roman" w:hAnsi="Times New Roman" w:cs="Times New Roman"/>
          <w:sz w:val="28"/>
          <w:szCs w:val="28"/>
        </w:rPr>
        <w:tab/>
        <w:t xml:space="preserve">личность ребенка (его </w:t>
      </w:r>
      <w:proofErr w:type="spellStart"/>
      <w:r w:rsidRPr="0074223E">
        <w:rPr>
          <w:rFonts w:ascii="Times New Roman" w:hAnsi="Times New Roman" w:cs="Times New Roman"/>
          <w:sz w:val="28"/>
          <w:szCs w:val="28"/>
        </w:rPr>
        <w:t>воспитуемость</w:t>
      </w:r>
      <w:proofErr w:type="spellEnd"/>
      <w:r w:rsidRPr="0074223E">
        <w:rPr>
          <w:rFonts w:ascii="Times New Roman" w:hAnsi="Times New Roman" w:cs="Times New Roman"/>
          <w:sz w:val="28"/>
          <w:szCs w:val="28"/>
        </w:rPr>
        <w:t>, болезненность, способность к научению, интеллект, активность, нарушения психики и т. д.);</w:t>
      </w:r>
    </w:p>
    <w:p w:rsidR="0074223E" w:rsidRPr="0074223E" w:rsidRDefault="0074223E" w:rsidP="00742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4223E">
        <w:rPr>
          <w:rFonts w:ascii="Times New Roman" w:hAnsi="Times New Roman" w:cs="Times New Roman"/>
          <w:sz w:val="28"/>
          <w:szCs w:val="28"/>
        </w:rPr>
        <w:tab/>
        <w:t>особенности ситуации (присутствие других людей, ситуация экзамена, проверки каких-то знаний, появление новых членов семьи и т. д.).</w:t>
      </w:r>
    </w:p>
    <w:p w:rsidR="0074223E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3E">
        <w:rPr>
          <w:rFonts w:ascii="Times New Roman" w:hAnsi="Times New Roman" w:cs="Times New Roman"/>
          <w:sz w:val="28"/>
          <w:szCs w:val="28"/>
        </w:rPr>
        <w:t>Соотношение этих сфер может меняться в зависимости от разных усл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вий. Например, в ситуации посещения гостей мать более внимательна к п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вед</w:t>
      </w:r>
      <w:r w:rsidRPr="0074223E">
        <w:rPr>
          <w:rFonts w:ascii="Times New Roman" w:hAnsi="Times New Roman" w:cs="Times New Roman"/>
          <w:sz w:val="28"/>
          <w:szCs w:val="28"/>
        </w:rPr>
        <w:t>е</w:t>
      </w:r>
      <w:r w:rsidRPr="0074223E">
        <w:rPr>
          <w:rFonts w:ascii="Times New Roman" w:hAnsi="Times New Roman" w:cs="Times New Roman"/>
          <w:sz w:val="28"/>
          <w:szCs w:val="28"/>
        </w:rPr>
        <w:t>нию сына за столом, чем дома, и зона ее непринятия расширяется за счет попадания туда тех действий ребенка (например, облизывание пальцев), на к</w:t>
      </w:r>
      <w:r w:rsidRPr="0074223E">
        <w:rPr>
          <w:rFonts w:ascii="Times New Roman" w:hAnsi="Times New Roman" w:cs="Times New Roman"/>
          <w:sz w:val="28"/>
          <w:szCs w:val="28"/>
        </w:rPr>
        <w:t>о</w:t>
      </w:r>
      <w:r w:rsidRPr="0074223E">
        <w:rPr>
          <w:rFonts w:ascii="Times New Roman" w:hAnsi="Times New Roman" w:cs="Times New Roman"/>
          <w:sz w:val="28"/>
          <w:szCs w:val="28"/>
        </w:rPr>
        <w:t>торые дома она не обращает никакого внимания.</w:t>
      </w:r>
    </w:p>
    <w:p w:rsidR="005A4727" w:rsidRPr="0074223E" w:rsidRDefault="0074223E" w:rsidP="007422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23E">
        <w:rPr>
          <w:rFonts w:ascii="Times New Roman" w:hAnsi="Times New Roman" w:cs="Times New Roman"/>
          <w:sz w:val="28"/>
          <w:szCs w:val="28"/>
        </w:rPr>
        <w:t>Одним из критериев диагностики собственного отношения к ребенку в аспекте принятия может стать то, насколько быстро и легко заполнялась гр</w:t>
      </w:r>
      <w:r w:rsidRPr="0074223E">
        <w:rPr>
          <w:rFonts w:ascii="Times New Roman" w:hAnsi="Times New Roman" w:cs="Times New Roman"/>
          <w:sz w:val="28"/>
          <w:szCs w:val="28"/>
        </w:rPr>
        <w:t>а</w:t>
      </w:r>
      <w:r w:rsidRPr="0074223E">
        <w:rPr>
          <w:rFonts w:ascii="Times New Roman" w:hAnsi="Times New Roman" w:cs="Times New Roman"/>
          <w:sz w:val="28"/>
          <w:szCs w:val="28"/>
        </w:rPr>
        <w:t>фа «Что меня огорчает в моем ребенке». Если родителю легко перечислять недостатки ребенка, но трудно вспоминать его достоинства, то вряд ли мо</w:t>
      </w:r>
      <w:r w:rsidRPr="0074223E">
        <w:rPr>
          <w:rFonts w:ascii="Times New Roman" w:hAnsi="Times New Roman" w:cs="Times New Roman"/>
          <w:sz w:val="28"/>
          <w:szCs w:val="28"/>
        </w:rPr>
        <w:t>ж</w:t>
      </w:r>
      <w:r w:rsidRPr="0074223E">
        <w:rPr>
          <w:rFonts w:ascii="Times New Roman" w:hAnsi="Times New Roman" w:cs="Times New Roman"/>
          <w:sz w:val="28"/>
          <w:szCs w:val="28"/>
        </w:rPr>
        <w:t>но назвать его принимающим. Однако даже те родители, которые отнесли себя к таковым, далеко не всегда могут показать ребенку свое принятие. Принятие должно быть продемонстрировано. Именно поэтому очень важно научиться говорить на «языке принятия»</w:t>
      </w:r>
    </w:p>
    <w:p w:rsidR="0074223E" w:rsidRPr="0074223E" w:rsidRDefault="007422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223E" w:rsidRPr="0074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EA"/>
    <w:rsid w:val="005A4727"/>
    <w:rsid w:val="0074223E"/>
    <w:rsid w:val="00E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2305</Words>
  <Characters>13144</Characters>
  <Application>Microsoft Office Word</Application>
  <DocSecurity>0</DocSecurity>
  <Lines>109</Lines>
  <Paragraphs>30</Paragraphs>
  <ScaleCrop>false</ScaleCrop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2</cp:revision>
  <dcterms:created xsi:type="dcterms:W3CDTF">2016-12-23T07:22:00Z</dcterms:created>
  <dcterms:modified xsi:type="dcterms:W3CDTF">2016-12-23T07:27:00Z</dcterms:modified>
</cp:coreProperties>
</file>