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C35837" w:rsidRPr="0029636A" w:rsidRDefault="007B3D2D">
            <w:pPr>
              <w:pStyle w:val="1"/>
              <w:rPr>
                <w:lang w:val="ru-RU" w:eastAsia="ru-RU"/>
              </w:rPr>
            </w:pPr>
            <w:r w:rsidRPr="0029636A">
              <w:rPr>
                <w:lang w:val="ru-RU" w:eastAsia="ru-RU"/>
              </w:rPr>
              <w:pict>
                <v:rect id="_x0000_s1034" style="position:absolute;left:0;text-align:left;margin-left:.7pt;margin-top:-6.5pt;width:763.25pt;height:144.05pt;z-index:-5" o:allowincell="f" filled="f" stroked="f">
                  <v:textbox inset="1pt,1pt,1pt,1pt">
                    <w:txbxContent>
                      <w:p w:rsidR="00B370BC" w:rsidRDefault="00B370BC" w:rsidP="00C35837">
                        <w:pPr>
                          <w:rPr>
                            <w:b/>
                            <w:i/>
                          </w:rPr>
                        </w:pPr>
                      </w:p>
                    </w:txbxContent>
                  </v:textbox>
                </v:rect>
              </w:pict>
            </w:r>
            <w:r w:rsidR="00C35837" w:rsidRPr="008710D3">
              <w:rPr>
                <w:lang w:val="ru-RU" w:eastAsia="ru-RU"/>
              </w:rPr>
              <w:t>ФЕДЕРАЛЬНОЕ СТАТИСТИЧЕСКОЕ НАБЛЮДЕНИЕ</w:t>
            </w:r>
          </w:p>
        </w:tc>
      </w:tr>
    </w:tbl>
    <w:p w:rsidR="00C35837" w:rsidRDefault="00C35837" w:rsidP="00C35837">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c>
          <w:tcPr>
            <w:tcW w:w="11198" w:type="dxa"/>
            <w:tcBorders>
              <w:top w:val="single" w:sz="12" w:space="0" w:color="auto"/>
              <w:left w:val="single" w:sz="12" w:space="0" w:color="auto"/>
              <w:bottom w:val="single" w:sz="12" w:space="0" w:color="auto"/>
              <w:right w:val="single" w:sz="12" w:space="0" w:color="auto"/>
            </w:tcBorders>
            <w:hideMark/>
          </w:tcPr>
          <w:p w:rsidR="00C35837" w:rsidRDefault="00C35837">
            <w:pPr>
              <w:spacing w:line="220" w:lineRule="exact"/>
              <w:jc w:val="center"/>
              <w:rPr>
                <w:sz w:val="20"/>
              </w:rPr>
            </w:pPr>
            <w:r>
              <w:rPr>
                <w:sz w:val="20"/>
              </w:rPr>
              <w:t>КОНФИДЕНЦИАЛЬНОСТЬ ГАРАНТИРУЕТСЯ ПОЛУЧАТЕЛЕМ ИНФОРМАЦИИ</w:t>
            </w:r>
          </w:p>
        </w:tc>
      </w:tr>
    </w:tbl>
    <w:p w:rsidR="00C35837" w:rsidRDefault="00C35837" w:rsidP="00C35837">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C35837" w:rsidTr="00C3583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C35837" w:rsidRDefault="00C35837" w:rsidP="00C35837">
      <w:pPr>
        <w:tabs>
          <w:tab w:val="left" w:pos="2095"/>
        </w:tabs>
        <w:rPr>
          <w:sz w:val="20"/>
        </w:rPr>
      </w:pPr>
      <w:r>
        <w:rPr>
          <w:sz w:val="20"/>
        </w:rPr>
        <w:tab/>
      </w:r>
    </w:p>
    <w:tbl>
      <w:tblPr>
        <w:tblW w:w="0" w:type="auto"/>
        <w:tblInd w:w="2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160"/>
      </w:tblGrid>
      <w:tr w:rsidR="00C35837" w:rsidTr="00C35837">
        <w:tc>
          <w:tcPr>
            <w:tcW w:w="11160" w:type="dxa"/>
            <w:tcBorders>
              <w:top w:val="single" w:sz="12" w:space="0" w:color="auto"/>
              <w:left w:val="single" w:sz="12" w:space="0" w:color="auto"/>
              <w:bottom w:val="single" w:sz="12" w:space="0" w:color="auto"/>
              <w:right w:val="single" w:sz="12" w:space="0" w:color="auto"/>
            </w:tcBorders>
            <w:hideMark/>
          </w:tcPr>
          <w:p w:rsidR="00C35837" w:rsidRDefault="00C35837">
            <w:pPr>
              <w:tabs>
                <w:tab w:val="left" w:pos="2095"/>
              </w:tabs>
              <w:jc w:val="center"/>
              <w:rPr>
                <w:sz w:val="20"/>
              </w:rPr>
            </w:pPr>
            <w:r>
              <w:rPr>
                <w:sz w:val="20"/>
              </w:rPr>
              <w:t>ВОЗМОЖНО ПРЕДОСТАВЛЕНИЕ В ЭЛЕКТРОННОМ ВИДЕ</w:t>
            </w:r>
          </w:p>
        </w:tc>
      </w:tr>
    </w:tbl>
    <w:p w:rsidR="00C35837" w:rsidRDefault="00C35837" w:rsidP="00C35837">
      <w:pPr>
        <w:tabs>
          <w:tab w:val="left" w:pos="2095"/>
        </w:tabs>
        <w:rPr>
          <w:sz w:val="20"/>
        </w:rPr>
      </w:pPr>
    </w:p>
    <w:tbl>
      <w:tblPr>
        <w:tblW w:w="0" w:type="auto"/>
        <w:tblInd w:w="499" w:type="dxa"/>
        <w:tblLayout w:type="fixed"/>
        <w:tblCellMar>
          <w:left w:w="71" w:type="dxa"/>
          <w:right w:w="71" w:type="dxa"/>
        </w:tblCellMar>
        <w:tblLook w:val="04A0"/>
      </w:tblPr>
      <w:tblGrid>
        <w:gridCol w:w="2691"/>
        <w:gridCol w:w="9349"/>
        <w:gridCol w:w="2274"/>
      </w:tblGrid>
      <w:tr w:rsidR="00C35837" w:rsidTr="00C35837">
        <w:tc>
          <w:tcPr>
            <w:tcW w:w="2691" w:type="dxa"/>
            <w:hideMark/>
          </w:tcPr>
          <w:p w:rsidR="00C35837" w:rsidRDefault="00C35837">
            <w:pPr>
              <w:jc w:val="center"/>
              <w:rPr>
                <w:sz w:val="20"/>
              </w:rPr>
            </w:pPr>
            <w:r>
              <w:rPr>
                <w:sz w:val="20"/>
              </w:rPr>
              <w:tab/>
            </w:r>
            <w:r w:rsidR="007B3D2D" w:rsidRPr="007B3D2D">
              <w:pict>
                <v:rect id="_x0000_s1035" style="position:absolute;left:0;text-align:left;margin-left:7.7pt;margin-top:.95pt;width:727.45pt;height:203.6pt;z-index:-4;mso-position-horizontal-relative:text;mso-position-vertical-relative:text" o:allowincell="f" filled="f" stroked="f">
                  <v:textbox style="mso-next-textbox:#_x0000_s1035" inset="1pt,1pt,1pt,1pt">
                    <w:txbxContent>
                      <w:p w:rsidR="00B370BC" w:rsidRDefault="00B370BC" w:rsidP="00C35837"/>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7B3D2D">
            <w:pPr>
              <w:jc w:val="center"/>
              <w:rPr>
                <w:sz w:val="20"/>
              </w:rPr>
            </w:pPr>
            <w:r>
              <w:rPr>
                <w:sz w:val="20"/>
              </w:rPr>
              <w:fldChar w:fldCharType="begin"/>
            </w:r>
            <w:r w:rsidR="00C35837">
              <w:rPr>
                <w:sz w:val="20"/>
              </w:rPr>
              <w:instrText xml:space="preserve"> INCLUDETEXT "c:\\access20\\kformp\\name.txt" \* MERGEFORMAT </w:instrText>
            </w:r>
            <w:r>
              <w:rPr>
                <w:sz w:val="20"/>
              </w:rPr>
              <w:fldChar w:fldCharType="separate"/>
            </w:r>
            <w:r w:rsidR="00C35837">
              <w:rPr>
                <w:sz w:val="20"/>
              </w:rPr>
              <w:t xml:space="preserve"> СВЕДЕНИЯ ОБ ОРГАНИЗАЦИИ КУЛЬТУРНО-ДОСУГОВОГО ТИПА</w:t>
            </w:r>
          </w:p>
          <w:p w:rsidR="00C35837" w:rsidRDefault="00C35837" w:rsidP="00B370BC">
            <w:pPr>
              <w:spacing w:after="60"/>
              <w:jc w:val="center"/>
              <w:rPr>
                <w:sz w:val="20"/>
              </w:rPr>
            </w:pPr>
            <w:r>
              <w:rPr>
                <w:sz w:val="20"/>
              </w:rPr>
              <w:t>за 20</w:t>
            </w:r>
            <w:r w:rsidR="00B370BC">
              <w:rPr>
                <w:sz w:val="20"/>
                <w:u w:val="single"/>
              </w:rPr>
              <w:t>15</w:t>
            </w:r>
            <w:r>
              <w:rPr>
                <w:sz w:val="20"/>
              </w:rPr>
              <w:t xml:space="preserve"> год</w:t>
            </w:r>
            <w:r w:rsidR="007B3D2D">
              <w:rPr>
                <w:sz w:val="20"/>
              </w:rPr>
              <w:fldChar w:fldCharType="end"/>
            </w:r>
          </w:p>
        </w:tc>
        <w:tc>
          <w:tcPr>
            <w:tcW w:w="2274" w:type="dxa"/>
          </w:tcPr>
          <w:p w:rsidR="00C35837" w:rsidRDefault="00C35837">
            <w:pPr>
              <w:jc w:val="center"/>
              <w:rPr>
                <w:sz w:val="20"/>
              </w:rPr>
            </w:pPr>
          </w:p>
        </w:tc>
      </w:tr>
    </w:tbl>
    <w:p w:rsidR="00C35837" w:rsidRDefault="007B3D2D" w:rsidP="00C35837">
      <w:pPr>
        <w:tabs>
          <w:tab w:val="left" w:pos="10062"/>
        </w:tabs>
        <w:spacing w:line="540" w:lineRule="exact"/>
        <w:rPr>
          <w:sz w:val="16"/>
          <w:szCs w:val="16"/>
        </w:rPr>
      </w:pPr>
      <w:r w:rsidRPr="007B3D2D">
        <w:pict>
          <v:rect id="_x0000_s1037" style="position:absolute;margin-left:600.55pt;margin-top:24.8pt;width:117.5pt;height:16.55pt;z-index:-2;mso-position-horizontal-relative:text;mso-position-vertical-relative:text" o:allowincell="f" fillcolor="#f2f2f2" strokeweight="1.25pt">
            <v:fill color2="fuchsia"/>
          </v:rect>
        </w:pict>
      </w:r>
      <w:r w:rsidR="00C35837">
        <w:tab/>
      </w:r>
    </w:p>
    <w:tbl>
      <w:tblPr>
        <w:tblW w:w="0" w:type="auto"/>
        <w:tblInd w:w="497" w:type="dxa"/>
        <w:tblLayout w:type="fixed"/>
        <w:tblCellMar>
          <w:left w:w="71" w:type="dxa"/>
          <w:right w:w="71" w:type="dxa"/>
        </w:tblCellMar>
        <w:tblLook w:val="04A0"/>
      </w:tblPr>
      <w:tblGrid>
        <w:gridCol w:w="8034"/>
        <w:gridCol w:w="2739"/>
        <w:gridCol w:w="162"/>
        <w:gridCol w:w="3380"/>
      </w:tblGrid>
      <w:tr w:rsidR="00C35837" w:rsidTr="00C35837">
        <w:tc>
          <w:tcPr>
            <w:tcW w:w="8034"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Предоставляют:</w:t>
            </w:r>
          </w:p>
        </w:tc>
        <w:tc>
          <w:tcPr>
            <w:tcW w:w="2739"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Сроки предоставления</w:t>
            </w:r>
          </w:p>
        </w:tc>
        <w:tc>
          <w:tcPr>
            <w:tcW w:w="162" w:type="dxa"/>
          </w:tcPr>
          <w:p w:rsidR="00C35837" w:rsidRDefault="00C35837">
            <w:pPr>
              <w:jc w:val="center"/>
              <w:rPr>
                <w:sz w:val="20"/>
              </w:rPr>
            </w:pPr>
          </w:p>
        </w:tc>
        <w:tc>
          <w:tcPr>
            <w:tcW w:w="3380" w:type="dxa"/>
            <w:hideMark/>
          </w:tcPr>
          <w:p w:rsidR="00C35837" w:rsidRDefault="00C35837">
            <w:pPr>
              <w:jc w:val="center"/>
              <w:rPr>
                <w:sz w:val="20"/>
              </w:rPr>
            </w:pPr>
            <w:r>
              <w:rPr>
                <w:b/>
                <w:sz w:val="20"/>
              </w:rPr>
              <w:t xml:space="preserve"> Форма № 7-НК</w:t>
            </w:r>
          </w:p>
        </w:tc>
      </w:tr>
      <w:tr w:rsidR="00C35837" w:rsidTr="00C35837">
        <w:trPr>
          <w:trHeight w:val="1938"/>
        </w:trPr>
        <w:tc>
          <w:tcPr>
            <w:tcW w:w="8034" w:type="dxa"/>
            <w:tcBorders>
              <w:top w:val="single" w:sz="6" w:space="0" w:color="auto"/>
              <w:left w:val="single" w:sz="6" w:space="0" w:color="auto"/>
              <w:bottom w:val="single" w:sz="6" w:space="0" w:color="auto"/>
              <w:right w:val="single" w:sz="6" w:space="0" w:color="auto"/>
            </w:tcBorders>
            <w:hideMark/>
          </w:tcPr>
          <w:p w:rsidR="00C35837" w:rsidRDefault="007B3D2D">
            <w:pPr>
              <w:spacing w:line="140" w:lineRule="exact"/>
              <w:rPr>
                <w:sz w:val="20"/>
                <w:szCs w:val="24"/>
              </w:rPr>
            </w:pPr>
            <w:r w:rsidRPr="007B3D2D">
              <w:pict>
                <v:rect id="_x0000_s1038" style="position:absolute;margin-left:605.4pt;margin-top:77.3pt;width:99pt;height:17pt;z-index:-1;mso-position-horizontal-relative:text;mso-position-vertical-relative:text" o:allowincell="f" fillcolor="#f2f2f2" strokeweight="1.5pt">
                  <v:fill color2="fuchsia"/>
                </v:rect>
              </w:pict>
            </w:r>
            <w:r w:rsidR="00C35837">
              <w:rPr>
                <w:sz w:val="20"/>
                <w:szCs w:val="24"/>
              </w:rPr>
              <w:t>юридические лица – организации культурно-досугового типа,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sz w:val="20"/>
              </w:rPr>
            </w:pPr>
            <w:r>
              <w:rPr>
                <w:sz w:val="20"/>
              </w:rPr>
              <w:t xml:space="preserve">- соответствующему органу управления в сфере культуры (по принадлежности); </w:t>
            </w:r>
          </w:p>
          <w:p w:rsidR="00C35837" w:rsidRDefault="00C35837">
            <w:pPr>
              <w:spacing w:before="40" w:line="140" w:lineRule="exact"/>
              <w:jc w:val="both"/>
              <w:rPr>
                <w:bCs/>
                <w:sz w:val="20"/>
                <w:szCs w:val="24"/>
              </w:rPr>
            </w:pPr>
            <w:r>
              <w:rPr>
                <w:bCs/>
                <w:sz w:val="20"/>
                <w:szCs w:val="24"/>
              </w:rPr>
              <w:t>юридические лица - организации культурно-досугового типа,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bCs/>
                <w:sz w:val="20"/>
                <w:szCs w:val="24"/>
              </w:rPr>
            </w:pPr>
            <w:r>
              <w:rPr>
                <w:bCs/>
                <w:sz w:val="20"/>
                <w:szCs w:val="24"/>
              </w:rPr>
              <w:t xml:space="preserve"> - территориальному органу Росстата в субъекте Российской Федерации по </w:t>
            </w:r>
            <w:r>
              <w:rPr>
                <w:bCs/>
                <w:sz w:val="20"/>
                <w:szCs w:val="24"/>
              </w:rPr>
              <w:br/>
              <w:t xml:space="preserve"> установленному им адресу;</w:t>
            </w:r>
          </w:p>
          <w:p w:rsidR="00C35837" w:rsidRDefault="00C35837">
            <w:pPr>
              <w:spacing w:before="40" w:line="140" w:lineRule="exact"/>
              <w:jc w:val="both"/>
              <w:rPr>
                <w:bCs/>
                <w:sz w:val="20"/>
                <w:szCs w:val="24"/>
              </w:rPr>
            </w:pPr>
            <w:r>
              <w:rPr>
                <w:bCs/>
                <w:sz w:val="20"/>
                <w:szCs w:val="24"/>
              </w:rPr>
              <w:t>орган местного самоуправления, осуществляющий управление в сфере культуры, сводные отчеты по подведомственным учреждениям:</w:t>
            </w:r>
          </w:p>
          <w:p w:rsidR="00C35837" w:rsidRDefault="00C35837">
            <w:pPr>
              <w:spacing w:before="40" w:line="140" w:lineRule="exact"/>
              <w:ind w:left="284"/>
              <w:rPr>
                <w:bCs/>
                <w:sz w:val="20"/>
                <w:szCs w:val="24"/>
              </w:rPr>
            </w:pPr>
            <w:r>
              <w:rPr>
                <w:bCs/>
                <w:sz w:val="20"/>
                <w:szCs w:val="24"/>
              </w:rPr>
              <w:t xml:space="preserve"> - органу исполнительной власти субъекта Российской Федерации, осуществляющему</w:t>
            </w:r>
            <w:r>
              <w:rPr>
                <w:bCs/>
                <w:sz w:val="20"/>
                <w:szCs w:val="24"/>
              </w:rPr>
              <w:br/>
              <w:t xml:space="preserve"> управление в сфере культуры;</w:t>
            </w:r>
          </w:p>
          <w:p w:rsidR="00C35837" w:rsidRDefault="00C35837">
            <w:pPr>
              <w:spacing w:before="40" w:line="140" w:lineRule="exact"/>
              <w:jc w:val="both"/>
              <w:rPr>
                <w:bCs/>
                <w:sz w:val="20"/>
                <w:szCs w:val="24"/>
              </w:rPr>
            </w:pPr>
            <w:r>
              <w:rPr>
                <w:bCs/>
                <w:sz w:val="20"/>
                <w:szCs w:val="24"/>
              </w:rPr>
              <w:t>органы исполнительной власти субъекта Российской Федерации, осуществляющие управление в сфере культуры, сводные отчеты по субъекту Российской Федерации:</w:t>
            </w:r>
          </w:p>
          <w:p w:rsidR="00C35837" w:rsidRDefault="00C35837">
            <w:pPr>
              <w:spacing w:before="40" w:line="140" w:lineRule="exact"/>
              <w:ind w:left="284"/>
              <w:rPr>
                <w:bCs/>
                <w:sz w:val="20"/>
                <w:szCs w:val="24"/>
              </w:rPr>
            </w:pPr>
            <w:r>
              <w:rPr>
                <w:bCs/>
                <w:sz w:val="20"/>
                <w:szCs w:val="24"/>
              </w:rPr>
              <w:t xml:space="preserve"> - Министерству культуры Российской Федерации;</w:t>
            </w:r>
          </w:p>
          <w:p w:rsidR="00C35837" w:rsidRDefault="00C35837">
            <w:pPr>
              <w:spacing w:before="40" w:line="140" w:lineRule="exact"/>
              <w:rPr>
                <w:sz w:val="20"/>
                <w:szCs w:val="24"/>
              </w:rPr>
            </w:pPr>
            <w:r>
              <w:rPr>
                <w:sz w:val="20"/>
                <w:szCs w:val="24"/>
              </w:rPr>
              <w:t>Росстат, сводные отчеты по основным показателям деятельности учреждений культурно-досугового типа, не относящихся к сфере ведения Министерства культуры Российской Федерации:</w:t>
            </w:r>
          </w:p>
          <w:p w:rsidR="00C35837" w:rsidRDefault="00C35837">
            <w:pPr>
              <w:spacing w:before="40" w:line="140" w:lineRule="exact"/>
            </w:pPr>
            <w:r>
              <w:rPr>
                <w:sz w:val="20"/>
                <w:szCs w:val="24"/>
              </w:rPr>
              <w:t xml:space="preserve">      - Министерству культуры Российской Федерации</w:t>
            </w:r>
          </w:p>
        </w:tc>
        <w:tc>
          <w:tcPr>
            <w:tcW w:w="2739" w:type="dxa"/>
            <w:tcBorders>
              <w:top w:val="single" w:sz="6" w:space="0" w:color="auto"/>
              <w:left w:val="single" w:sz="6" w:space="0" w:color="auto"/>
              <w:bottom w:val="single" w:sz="6" w:space="0" w:color="auto"/>
              <w:right w:val="single" w:sz="6" w:space="0" w:color="auto"/>
            </w:tcBorders>
          </w:tcPr>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15 января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 xml:space="preserve">15 января </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20 февраля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r>
              <w:rPr>
                <w:sz w:val="20"/>
                <w:szCs w:val="24"/>
              </w:rPr>
              <w:t>10 марта</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pPr>
            <w:r>
              <w:rPr>
                <w:sz w:val="20"/>
                <w:szCs w:val="24"/>
              </w:rPr>
              <w:t>30 апреля</w:t>
            </w:r>
          </w:p>
        </w:tc>
        <w:tc>
          <w:tcPr>
            <w:tcW w:w="162" w:type="dxa"/>
          </w:tcPr>
          <w:p w:rsidR="00C35837" w:rsidRDefault="00C35837">
            <w:pPr>
              <w:spacing w:line="180" w:lineRule="exact"/>
              <w:rPr>
                <w:sz w:val="20"/>
              </w:rPr>
            </w:pPr>
          </w:p>
        </w:tc>
        <w:tc>
          <w:tcPr>
            <w:tcW w:w="3380" w:type="dxa"/>
          </w:tcPr>
          <w:p w:rsidR="00C35837" w:rsidRDefault="00C35837">
            <w:pPr>
              <w:jc w:val="center"/>
              <w:rPr>
                <w:sz w:val="20"/>
              </w:rPr>
            </w:pPr>
            <w:r>
              <w:rPr>
                <w:sz w:val="20"/>
              </w:rPr>
              <w:t>Приказ Росстата:</w:t>
            </w:r>
          </w:p>
          <w:p w:rsidR="00C35837" w:rsidRDefault="00C35837">
            <w:pPr>
              <w:jc w:val="center"/>
              <w:rPr>
                <w:sz w:val="20"/>
              </w:rPr>
            </w:pPr>
            <w:r>
              <w:rPr>
                <w:sz w:val="20"/>
              </w:rPr>
              <w:t>Об утверждении формы</w:t>
            </w:r>
          </w:p>
          <w:p w:rsidR="00C35837" w:rsidRDefault="00C35837">
            <w:pPr>
              <w:jc w:val="center"/>
              <w:rPr>
                <w:sz w:val="20"/>
              </w:rPr>
            </w:pPr>
            <w:r>
              <w:rPr>
                <w:sz w:val="20"/>
              </w:rPr>
              <w:t>от 08.10.</w:t>
            </w:r>
            <w:r w:rsidRPr="00C35837">
              <w:rPr>
                <w:sz w:val="20"/>
              </w:rPr>
              <w:t>2015</w:t>
            </w:r>
            <w:r>
              <w:rPr>
                <w:sz w:val="20"/>
              </w:rPr>
              <w:t xml:space="preserve">  № 464</w:t>
            </w:r>
          </w:p>
          <w:p w:rsidR="00C35837" w:rsidRDefault="00C35837">
            <w:pPr>
              <w:jc w:val="center"/>
              <w:rPr>
                <w:sz w:val="20"/>
              </w:rPr>
            </w:pPr>
            <w:r>
              <w:rPr>
                <w:sz w:val="20"/>
              </w:rPr>
              <w:t>О внесении изменений (при наличии)</w:t>
            </w:r>
          </w:p>
          <w:p w:rsidR="00C35837" w:rsidRDefault="00C35837">
            <w:pPr>
              <w:jc w:val="center"/>
              <w:rPr>
                <w:sz w:val="20"/>
                <w:u w:val="single"/>
              </w:rPr>
            </w:pPr>
            <w:r>
              <w:rPr>
                <w:sz w:val="20"/>
              </w:rPr>
              <w:t>от __________ № ___</w:t>
            </w:r>
          </w:p>
          <w:p w:rsidR="00C35837" w:rsidRDefault="00C35837">
            <w:pPr>
              <w:jc w:val="center"/>
              <w:rPr>
                <w:sz w:val="20"/>
                <w:u w:val="single"/>
              </w:rPr>
            </w:pPr>
            <w:r>
              <w:rPr>
                <w:sz w:val="20"/>
              </w:rPr>
              <w:t>от __________№ ___</w:t>
            </w:r>
          </w:p>
          <w:p w:rsidR="00C35837" w:rsidRDefault="00C35837">
            <w:pPr>
              <w:jc w:val="center"/>
              <w:rPr>
                <w:sz w:val="20"/>
              </w:rPr>
            </w:pPr>
          </w:p>
          <w:p w:rsidR="00C35837" w:rsidRDefault="00C35837">
            <w:pPr>
              <w:spacing w:line="180" w:lineRule="exact"/>
              <w:jc w:val="center"/>
              <w:rPr>
                <w:sz w:val="20"/>
              </w:rPr>
            </w:pPr>
            <w:r>
              <w:rPr>
                <w:sz w:val="20"/>
              </w:rPr>
              <w:t>Годовая</w:t>
            </w:r>
          </w:p>
        </w:tc>
      </w:tr>
    </w:tbl>
    <w:p w:rsidR="00C35837" w:rsidRDefault="00C35837" w:rsidP="00C35837">
      <w:pPr>
        <w:tabs>
          <w:tab w:val="left" w:pos="3375"/>
          <w:tab w:val="left" w:pos="6574"/>
        </w:tabs>
        <w:rPr>
          <w:sz w:val="20"/>
        </w:rPr>
      </w:pPr>
    </w:p>
    <w:tbl>
      <w:tblPr>
        <w:tblW w:w="0" w:type="auto"/>
        <w:tblInd w:w="497" w:type="dxa"/>
        <w:tblLayout w:type="fixed"/>
        <w:tblCellMar>
          <w:left w:w="71" w:type="dxa"/>
          <w:right w:w="71" w:type="dxa"/>
        </w:tblCellMar>
        <w:tblLook w:val="04A0"/>
      </w:tblPr>
      <w:tblGrid>
        <w:gridCol w:w="1417"/>
        <w:gridCol w:w="4299"/>
        <w:gridCol w:w="4300"/>
        <w:gridCol w:w="4300"/>
      </w:tblGrid>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7B3D2D">
            <w:pPr>
              <w:spacing w:after="80" w:line="160" w:lineRule="exact"/>
              <w:rPr>
                <w:sz w:val="20"/>
              </w:rPr>
            </w:pPr>
            <w:r w:rsidRPr="007B3D2D">
              <w:pict>
                <v:rect id="_x0000_s1036" style="position:absolute;margin-left:7.9pt;margin-top:1.9pt;width:734.45pt;height:201.7pt;z-index:-3" o:allowincell="f" filled="f" stroked="f">
                  <v:textbox style="mso-next-textbox:#_x0000_s1036" inset="1pt,1pt,1pt,1pt">
                    <w:txbxContent>
                      <w:p w:rsidR="00B370BC" w:rsidRDefault="00B370BC" w:rsidP="00C35837"/>
                    </w:txbxContent>
                  </v:textbox>
                </v:rect>
              </w:pict>
            </w:r>
            <w:r w:rsidR="00C35837">
              <w:rPr>
                <w:b/>
                <w:sz w:val="20"/>
              </w:rPr>
              <w:t>Наименование отчитывающейся организации</w:t>
            </w:r>
            <w:r w:rsidR="00C35837">
              <w:rPr>
                <w:sz w:val="20"/>
              </w:rPr>
              <w:t xml:space="preserve"> ______________________________________________________________________________________________</w:t>
            </w:r>
          </w:p>
        </w:tc>
      </w:tr>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C35837">
            <w:pPr>
              <w:spacing w:after="80" w:line="160" w:lineRule="exact"/>
              <w:rPr>
                <w:sz w:val="20"/>
              </w:rPr>
            </w:pPr>
            <w:r>
              <w:rPr>
                <w:b/>
                <w:sz w:val="20"/>
              </w:rPr>
              <w:t>Почтовый адрес</w:t>
            </w:r>
            <w:r>
              <w:rPr>
                <w:sz w:val="20"/>
              </w:rPr>
              <w:t xml:space="preserve"> _________________________________________________________________________________________________________________________</w:t>
            </w:r>
          </w:p>
        </w:tc>
      </w:tr>
      <w:tr w:rsidR="00C35837" w:rsidTr="00C35837">
        <w:trPr>
          <w:trHeight w:val="121"/>
        </w:trPr>
        <w:tc>
          <w:tcPr>
            <w:tcW w:w="1417" w:type="dxa"/>
            <w:tcBorders>
              <w:top w:val="single" w:sz="6" w:space="0" w:color="auto"/>
              <w:left w:val="single" w:sz="6" w:space="0" w:color="auto"/>
              <w:bottom w:val="nil"/>
              <w:right w:val="nil"/>
            </w:tcBorders>
            <w:hideMark/>
          </w:tcPr>
          <w:p w:rsidR="00C35837" w:rsidRDefault="00C35837">
            <w:pPr>
              <w:spacing w:line="160" w:lineRule="exact"/>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spacing w:line="160" w:lineRule="exact"/>
              <w:jc w:val="center"/>
              <w:rPr>
                <w:sz w:val="20"/>
              </w:rPr>
            </w:pPr>
            <w:r>
              <w:rPr>
                <w:sz w:val="20"/>
              </w:rPr>
              <w:t>Код</w:t>
            </w:r>
          </w:p>
        </w:tc>
      </w:tr>
      <w:tr w:rsidR="00C35837" w:rsidTr="00C35837">
        <w:trPr>
          <w:cantSplit/>
        </w:trPr>
        <w:tc>
          <w:tcPr>
            <w:tcW w:w="1417" w:type="dxa"/>
            <w:tcBorders>
              <w:top w:val="nil"/>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формы </w:t>
            </w:r>
          </w:p>
          <w:p w:rsidR="00C35837" w:rsidRDefault="00C35837">
            <w:pPr>
              <w:spacing w:line="180" w:lineRule="atLeast"/>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отчитывающейся организации </w:t>
            </w:r>
          </w:p>
          <w:p w:rsidR="00C35837" w:rsidRDefault="00C35837">
            <w:pPr>
              <w:spacing w:line="180" w:lineRule="atLeast"/>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r>
      <w:tr w:rsidR="00C35837" w:rsidTr="00C35837">
        <w:trPr>
          <w:cantSplit/>
        </w:trPr>
        <w:tc>
          <w:tcPr>
            <w:tcW w:w="1417"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1</w:t>
            </w:r>
          </w:p>
        </w:tc>
        <w:tc>
          <w:tcPr>
            <w:tcW w:w="4299"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2</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3</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4</w:t>
            </w:r>
          </w:p>
        </w:tc>
      </w:tr>
      <w:tr w:rsidR="00C35837" w:rsidTr="00C35837">
        <w:trPr>
          <w:cantSplit/>
        </w:trPr>
        <w:tc>
          <w:tcPr>
            <w:tcW w:w="1417"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0609522</w:t>
            </w:r>
          </w:p>
        </w:tc>
        <w:tc>
          <w:tcPr>
            <w:tcW w:w="4299"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r>
    </w:tbl>
    <w:p w:rsidR="00C35837" w:rsidRDefault="00C35837" w:rsidP="00C35837">
      <w:pPr>
        <w:spacing w:before="120"/>
        <w:rPr>
          <w:sz w:val="22"/>
          <w:szCs w:val="22"/>
          <w:lang w:val="en-US"/>
        </w:rPr>
      </w:pPr>
      <w:r>
        <w:rPr>
          <w:sz w:val="22"/>
          <w:szCs w:val="22"/>
          <w:lang w:val="en-US"/>
        </w:rPr>
        <w:t xml:space="preserve">        </w:t>
      </w:r>
      <w:r>
        <w:rPr>
          <w:sz w:val="22"/>
          <w:szCs w:val="22"/>
        </w:rPr>
        <w:t>Наименование учредителя_________________________________________</w:t>
      </w:r>
    </w:p>
    <w:p w:rsidR="00C35837" w:rsidRDefault="00C35837" w:rsidP="00C35837">
      <w:pPr>
        <w:spacing w:before="120" w:after="40" w:line="160" w:lineRule="exact"/>
        <w:ind w:left="34"/>
        <w:rPr>
          <w:rFonts w:eastAsia="Cambria"/>
          <w:sz w:val="22"/>
          <w:szCs w:val="22"/>
          <w:lang w:eastAsia="en-US"/>
        </w:rPr>
      </w:pPr>
      <w:r>
        <w:rPr>
          <w:rFonts w:eastAsia="Cambria"/>
          <w:sz w:val="22"/>
          <w:szCs w:val="22"/>
          <w:lang w:val="en-US" w:eastAsia="en-US"/>
        </w:rPr>
        <w:t xml:space="preserve">       </w:t>
      </w:r>
      <w:r>
        <w:rPr>
          <w:rFonts w:eastAsia="Cambria"/>
          <w:sz w:val="22"/>
          <w:szCs w:val="22"/>
          <w:lang w:eastAsia="en-US"/>
        </w:rPr>
        <w:t>Направление основной деятельности учредителя    ____________________</w:t>
      </w:r>
    </w:p>
    <w:p w:rsidR="00641235" w:rsidRDefault="00641235" w:rsidP="00C35837">
      <w:pPr>
        <w:spacing w:before="40"/>
        <w:jc w:val="center"/>
        <w:rPr>
          <w:rFonts w:eastAsia="Cambria"/>
          <w:b/>
          <w:lang w:eastAsia="en-US"/>
        </w:rPr>
      </w:pPr>
    </w:p>
    <w:p w:rsidR="00C35837" w:rsidRDefault="00C35837" w:rsidP="00C35837">
      <w:pPr>
        <w:spacing w:before="40"/>
        <w:jc w:val="center"/>
        <w:rPr>
          <w:rFonts w:eastAsia="Cambria"/>
          <w:b/>
          <w:lang w:eastAsia="en-US"/>
        </w:rPr>
      </w:pPr>
      <w:r>
        <w:rPr>
          <w:rFonts w:eastAsia="Cambria"/>
          <w:b/>
          <w:lang w:eastAsia="en-US"/>
        </w:rPr>
        <w:t>Раздел 1. Материально-техническая база</w:t>
      </w:r>
    </w:p>
    <w:p w:rsidR="00193A0A" w:rsidRDefault="00193A0A" w:rsidP="00C35837">
      <w:pPr>
        <w:spacing w:before="40"/>
        <w:jc w:val="center"/>
        <w:rPr>
          <w:rFonts w:eastAsia="Cambria"/>
          <w:b/>
          <w:lang w:eastAsia="en-US"/>
        </w:rPr>
      </w:pPr>
    </w:p>
    <w:tbl>
      <w:tblPr>
        <w:tblW w:w="16218" w:type="dxa"/>
        <w:tblInd w:w="-34" w:type="dxa"/>
        <w:tblLayout w:type="fixed"/>
        <w:tblLook w:val="04A0"/>
      </w:tblPr>
      <w:tblGrid>
        <w:gridCol w:w="142"/>
        <w:gridCol w:w="809"/>
        <w:gridCol w:w="951"/>
        <w:gridCol w:w="792"/>
        <w:gridCol w:w="945"/>
        <w:gridCol w:w="1333"/>
        <w:gridCol w:w="1366"/>
        <w:gridCol w:w="1128"/>
        <w:gridCol w:w="3875"/>
        <w:gridCol w:w="1559"/>
        <w:gridCol w:w="2410"/>
        <w:gridCol w:w="908"/>
      </w:tblGrid>
      <w:tr w:rsidR="00193A0A" w:rsidRPr="00193A0A" w:rsidTr="00193A0A">
        <w:trPr>
          <w:gridBefore w:val="1"/>
          <w:wBefore w:w="142" w:type="dxa"/>
          <w:cantSplit/>
          <w:trHeight w:val="315"/>
        </w:trPr>
        <w:tc>
          <w:tcPr>
            <w:tcW w:w="16076" w:type="dxa"/>
            <w:gridSpan w:val="11"/>
            <w:tcBorders>
              <w:top w:val="nil"/>
              <w:left w:val="nil"/>
              <w:bottom w:val="nil"/>
              <w:right w:val="nil"/>
            </w:tcBorders>
            <w:shd w:val="clear" w:color="auto" w:fill="auto"/>
            <w:vAlign w:val="center"/>
            <w:hideMark/>
          </w:tcPr>
          <w:p w:rsidR="00193A0A" w:rsidRPr="00193A0A" w:rsidRDefault="00193A0A" w:rsidP="00193A0A">
            <w:pPr>
              <w:jc w:val="center"/>
              <w:rPr>
                <w:color w:val="000000"/>
                <w:sz w:val="20"/>
              </w:rPr>
            </w:pPr>
            <w:r>
              <w:rPr>
                <w:rFonts w:eastAsia="Cambria"/>
                <w:color w:val="000000"/>
                <w:sz w:val="20"/>
                <w:lang w:eastAsia="en-US"/>
              </w:rPr>
              <w:t xml:space="preserve">                                                                                                                                                                   </w:t>
            </w:r>
            <w:r w:rsidRPr="00193A0A">
              <w:rPr>
                <w:rFonts w:eastAsia="Cambria"/>
                <w:color w:val="000000"/>
                <w:sz w:val="20"/>
                <w:lang w:eastAsia="en-US"/>
              </w:rPr>
              <w:t>Коды по ОКЕИ: квадратный метр  055, единица – 642, место – 698</w:t>
            </w:r>
          </w:p>
        </w:tc>
      </w:tr>
      <w:tr w:rsidR="00193A0A" w:rsidRPr="00193A0A" w:rsidTr="00193A0A">
        <w:trPr>
          <w:gridAfter w:val="1"/>
          <w:wAfter w:w="908" w:type="dxa"/>
          <w:trHeight w:val="330"/>
        </w:trPr>
        <w:tc>
          <w:tcPr>
            <w:tcW w:w="9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строки</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Число зданий</w:t>
            </w:r>
          </w:p>
        </w:tc>
        <w:tc>
          <w:tcPr>
            <w:tcW w:w="30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(из гр. 2) доступны для лиц с нарушением: (единиц)</w:t>
            </w:r>
          </w:p>
        </w:tc>
        <w:tc>
          <w:tcPr>
            <w:tcW w:w="10338" w:type="dxa"/>
            <w:gridSpan w:val="5"/>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из общего числа зданий (из гр. 2)</w:t>
            </w:r>
          </w:p>
        </w:tc>
      </w:tr>
      <w:tr w:rsidR="00193A0A" w:rsidRPr="00193A0A" w:rsidTr="00193A0A">
        <w:trPr>
          <w:gridAfter w:val="1"/>
          <w:wAfter w:w="908" w:type="dxa"/>
          <w:trHeight w:val="510"/>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3070" w:type="dxa"/>
            <w:gridSpan w:val="3"/>
            <w:vMerge/>
            <w:tcBorders>
              <w:top w:val="single" w:sz="8" w:space="0" w:color="auto"/>
              <w:left w:val="single" w:sz="8" w:space="0" w:color="auto"/>
              <w:bottom w:val="single" w:sz="8" w:space="0" w:color="000000"/>
              <w:right w:val="single" w:sz="8" w:space="0" w:color="000000"/>
            </w:tcBorders>
            <w:vAlign w:val="center"/>
            <w:hideMark/>
          </w:tcPr>
          <w:p w:rsidR="00193A0A" w:rsidRPr="00193A0A" w:rsidRDefault="00193A0A" w:rsidP="00193A0A">
            <w:pPr>
              <w:rPr>
                <w:color w:val="000000"/>
                <w:sz w:val="20"/>
              </w:rPr>
            </w:pPr>
          </w:p>
        </w:tc>
        <w:tc>
          <w:tcPr>
            <w:tcW w:w="2494" w:type="dxa"/>
            <w:gridSpan w:val="2"/>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техническое состояние зданий</w:t>
            </w:r>
          </w:p>
        </w:tc>
        <w:tc>
          <w:tcPr>
            <w:tcW w:w="7844" w:type="dxa"/>
            <w:gridSpan w:val="3"/>
            <w:tcBorders>
              <w:top w:val="single" w:sz="8" w:space="0" w:color="auto"/>
              <w:left w:val="nil"/>
              <w:bottom w:val="nil"/>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по форме пользования</w:t>
            </w:r>
          </w:p>
        </w:tc>
      </w:tr>
      <w:tr w:rsidR="00193A0A" w:rsidRPr="00193A0A" w:rsidTr="00193A0A">
        <w:trPr>
          <w:gridAfter w:val="1"/>
          <w:wAfter w:w="908" w:type="dxa"/>
          <w:trHeight w:val="679"/>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зрения</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слуха</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опорно-двигательного аппарата</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требуют капитального ремонта </w:t>
            </w:r>
          </w:p>
        </w:tc>
        <w:tc>
          <w:tcPr>
            <w:tcW w:w="1128" w:type="dxa"/>
            <w:tcBorders>
              <w:top w:val="nil"/>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аварийные</w:t>
            </w:r>
          </w:p>
        </w:tc>
        <w:tc>
          <w:tcPr>
            <w:tcW w:w="3875" w:type="dxa"/>
            <w:tcBorders>
              <w:top w:val="single" w:sz="8"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в оперативном управлении </w:t>
            </w:r>
          </w:p>
        </w:tc>
        <w:tc>
          <w:tcPr>
            <w:tcW w:w="1559"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арендованные</w:t>
            </w:r>
          </w:p>
        </w:tc>
        <w:tc>
          <w:tcPr>
            <w:tcW w:w="2410"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прочие</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2</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3</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4</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5</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6</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7</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9</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10</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D9759D">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792"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94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33"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66" w:type="dxa"/>
            <w:tcBorders>
              <w:top w:val="nil"/>
              <w:left w:val="nil"/>
              <w:bottom w:val="single" w:sz="8" w:space="0" w:color="auto"/>
              <w:right w:val="single" w:sz="8" w:space="0" w:color="auto"/>
            </w:tcBorders>
            <w:shd w:val="clear" w:color="auto" w:fill="auto"/>
            <w:vAlign w:val="center"/>
            <w:hideMark/>
          </w:tcPr>
          <w:p w:rsidR="00193A0A" w:rsidRPr="00760366" w:rsidRDefault="008B69B4" w:rsidP="00D9759D">
            <w:pPr>
              <w:jc w:val="center"/>
              <w:rPr>
                <w:b/>
                <w:color w:val="000000"/>
                <w:sz w:val="20"/>
              </w:rPr>
            </w:pPr>
            <w:r>
              <w:rPr>
                <w:b/>
                <w:color w:val="000000"/>
                <w:sz w:val="20"/>
              </w:rPr>
              <w:t>1</w:t>
            </w:r>
          </w:p>
        </w:tc>
        <w:tc>
          <w:tcPr>
            <w:tcW w:w="1128"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387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1559"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2410"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r>
    </w:tbl>
    <w:p w:rsidR="00C35837" w:rsidRDefault="00C35837" w:rsidP="00C35837">
      <w:pPr>
        <w:ind w:firstLine="720"/>
        <w:jc w:val="both"/>
        <w:rPr>
          <w:rFonts w:eastAsia="Cambria"/>
          <w:sz w:val="18"/>
          <w:szCs w:val="18"/>
          <w:lang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825"/>
        <w:gridCol w:w="1419"/>
        <w:gridCol w:w="1477"/>
        <w:gridCol w:w="1145"/>
        <w:gridCol w:w="1204"/>
        <w:gridCol w:w="841"/>
        <w:gridCol w:w="817"/>
        <w:gridCol w:w="1112"/>
        <w:gridCol w:w="1072"/>
        <w:gridCol w:w="2408"/>
        <w:gridCol w:w="1419"/>
        <w:gridCol w:w="1615"/>
      </w:tblGrid>
      <w:tr w:rsidR="00C35837" w:rsidTr="00C35837">
        <w:trPr>
          <w:trHeight w:val="343"/>
        </w:trPr>
        <w:tc>
          <w:tcPr>
            <w:tcW w:w="269"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помещений, единиц</w:t>
            </w:r>
          </w:p>
        </w:tc>
        <w:tc>
          <w:tcPr>
            <w:tcW w:w="2496" w:type="pct"/>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общего числа помещений (из графы 11)</w:t>
            </w:r>
          </w:p>
        </w:tc>
        <w:tc>
          <w:tcPr>
            <w:tcW w:w="784"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числа досуговых помещений (из гр.17) помещения для музейной и библиотечной работы, единиц</w:t>
            </w:r>
          </w:p>
        </w:tc>
        <w:tc>
          <w:tcPr>
            <w:tcW w:w="989"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общей площади досуговых помещений (из гр.18)</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3"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техническое состояние помещений</w:t>
            </w:r>
          </w:p>
        </w:tc>
        <w:tc>
          <w:tcPr>
            <w:tcW w:w="39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арендован-ных</w:t>
            </w:r>
          </w:p>
        </w:tc>
        <w:tc>
          <w:tcPr>
            <w:tcW w:w="540"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зрительные залы</w:t>
            </w:r>
          </w:p>
        </w:tc>
        <w:tc>
          <w:tcPr>
            <w:tcW w:w="711"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досуговые помещения, единиц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музеем, </w:t>
            </w:r>
            <w:r>
              <w:rPr>
                <w:rFonts w:eastAsia="Cambria"/>
                <w:sz w:val="20"/>
                <w:lang w:eastAsia="en-US"/>
              </w:rPr>
              <w:br/>
              <w:t>кв м</w:t>
            </w:r>
          </w:p>
        </w:tc>
        <w:tc>
          <w:tcPr>
            <w:tcW w:w="527"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библиотекой, </w:t>
            </w:r>
            <w:r>
              <w:rPr>
                <w:rFonts w:eastAsia="Cambria"/>
                <w:sz w:val="20"/>
                <w:lang w:eastAsia="en-US"/>
              </w:rPr>
              <w:br/>
              <w:t>кв м</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требующих капитального ремонта</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аварийных</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залов, ед</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мест, ед</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помеще-ний, ед</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площадь, кв</w:t>
            </w:r>
            <w:r>
              <w:rPr>
                <w:rFonts w:eastAsia="Cambria"/>
                <w:sz w:val="20"/>
                <w:lang w:val="en-US" w:eastAsia="en-US"/>
              </w:rPr>
              <w:t xml:space="preserve"> </w:t>
            </w:r>
            <w:r>
              <w:rPr>
                <w:rFonts w:eastAsia="Cambria"/>
                <w:sz w:val="20"/>
                <w:lang w:eastAsia="en-US"/>
              </w:rPr>
              <w:t>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39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7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19</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527"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8B69B4" w:rsidP="00D9759D">
            <w:pPr>
              <w:jc w:val="center"/>
              <w:rPr>
                <w:rFonts w:eastAsia="Cambria"/>
                <w:b/>
                <w:sz w:val="20"/>
                <w:lang w:eastAsia="en-US"/>
              </w:rPr>
            </w:pPr>
            <w:r>
              <w:rPr>
                <w:rFonts w:eastAsia="Cambria"/>
                <w:b/>
                <w:sz w:val="20"/>
                <w:lang w:eastAsia="en-US"/>
              </w:rPr>
              <w:t>7</w:t>
            </w:r>
          </w:p>
        </w:tc>
        <w:tc>
          <w:tcPr>
            <w:tcW w:w="481"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8B69B4" w:rsidP="00D9759D">
            <w:pPr>
              <w:jc w:val="center"/>
              <w:rPr>
                <w:rFonts w:eastAsia="Cambria"/>
                <w:b/>
                <w:sz w:val="20"/>
                <w:lang w:eastAsia="en-US"/>
              </w:rPr>
            </w:pPr>
            <w:r>
              <w:rPr>
                <w:rFonts w:eastAsia="Cambria"/>
                <w:b/>
                <w:sz w:val="20"/>
                <w:lang w:eastAsia="en-US"/>
              </w:rPr>
              <w:t>7</w:t>
            </w:r>
          </w:p>
        </w:tc>
        <w:tc>
          <w:tcPr>
            <w:tcW w:w="373" w:type="pct"/>
            <w:tcBorders>
              <w:top w:val="single" w:sz="8" w:space="0" w:color="auto"/>
              <w:left w:val="single" w:sz="8" w:space="0" w:color="auto"/>
              <w:bottom w:val="single" w:sz="8" w:space="0" w:color="auto"/>
              <w:right w:val="single" w:sz="8" w:space="0" w:color="auto"/>
            </w:tcBorders>
            <w:vAlign w:val="bottom"/>
          </w:tcPr>
          <w:p w:rsidR="00C35837" w:rsidRPr="00760366" w:rsidRDefault="00B370BC" w:rsidP="00D9759D">
            <w:pPr>
              <w:jc w:val="center"/>
              <w:rPr>
                <w:rFonts w:eastAsia="Cambria"/>
                <w:b/>
                <w:sz w:val="20"/>
                <w:lang w:eastAsia="en-US"/>
              </w:rPr>
            </w:pPr>
            <w:r>
              <w:rPr>
                <w:rFonts w:eastAsia="Cambria"/>
                <w:b/>
                <w:sz w:val="20"/>
                <w:lang w:eastAsia="en-US"/>
              </w:rPr>
              <w:t>0</w:t>
            </w:r>
          </w:p>
        </w:tc>
        <w:tc>
          <w:tcPr>
            <w:tcW w:w="39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0</w:t>
            </w:r>
          </w:p>
        </w:tc>
        <w:tc>
          <w:tcPr>
            <w:tcW w:w="274" w:type="pct"/>
            <w:tcBorders>
              <w:top w:val="single" w:sz="8" w:space="0" w:color="auto"/>
              <w:left w:val="single" w:sz="8" w:space="0" w:color="auto"/>
              <w:bottom w:val="single" w:sz="8" w:space="0" w:color="auto"/>
              <w:right w:val="single" w:sz="8" w:space="0" w:color="auto"/>
            </w:tcBorders>
            <w:vAlign w:val="bottom"/>
          </w:tcPr>
          <w:p w:rsidR="00C35837" w:rsidRPr="00760366" w:rsidRDefault="00B370BC" w:rsidP="00D9759D">
            <w:pPr>
              <w:jc w:val="center"/>
              <w:rPr>
                <w:rFonts w:eastAsia="Cambria"/>
                <w:b/>
                <w:sz w:val="20"/>
                <w:lang w:eastAsia="en-US"/>
              </w:rPr>
            </w:pPr>
            <w:r>
              <w:rPr>
                <w:rFonts w:eastAsia="Cambria"/>
                <w:b/>
                <w:sz w:val="20"/>
                <w:lang w:eastAsia="en-US"/>
              </w:rPr>
              <w:t>1</w:t>
            </w:r>
          </w:p>
        </w:tc>
        <w:tc>
          <w:tcPr>
            <w:tcW w:w="26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8B69B4" w:rsidP="00D9759D">
            <w:pPr>
              <w:jc w:val="center"/>
              <w:rPr>
                <w:rFonts w:eastAsia="Cambria"/>
                <w:b/>
                <w:sz w:val="20"/>
                <w:lang w:eastAsia="en-US"/>
              </w:rPr>
            </w:pPr>
            <w:r>
              <w:rPr>
                <w:rFonts w:eastAsia="Cambria"/>
                <w:b/>
                <w:sz w:val="20"/>
                <w:lang w:eastAsia="en-US"/>
              </w:rPr>
              <w:t>150</w:t>
            </w:r>
          </w:p>
        </w:tc>
        <w:tc>
          <w:tcPr>
            <w:tcW w:w="3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8B69B4" w:rsidP="00D9759D">
            <w:pPr>
              <w:jc w:val="center"/>
              <w:rPr>
                <w:rFonts w:eastAsia="Cambria"/>
                <w:b/>
                <w:sz w:val="20"/>
                <w:lang w:eastAsia="en-US"/>
              </w:rPr>
            </w:pPr>
            <w:r>
              <w:rPr>
                <w:rFonts w:eastAsia="Cambria"/>
                <w:b/>
                <w:sz w:val="20"/>
                <w:lang w:eastAsia="en-US"/>
              </w:rPr>
              <w:t>4</w:t>
            </w:r>
          </w:p>
        </w:tc>
        <w:tc>
          <w:tcPr>
            <w:tcW w:w="349"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8B69B4">
            <w:pPr>
              <w:jc w:val="center"/>
              <w:rPr>
                <w:rFonts w:eastAsia="Cambria"/>
                <w:b/>
                <w:sz w:val="20"/>
                <w:lang w:eastAsia="en-US"/>
              </w:rPr>
            </w:pPr>
            <w:r>
              <w:rPr>
                <w:rFonts w:eastAsia="Cambria"/>
                <w:b/>
                <w:sz w:val="20"/>
                <w:lang w:eastAsia="en-US"/>
              </w:rPr>
              <w:t>3</w:t>
            </w:r>
            <w:r w:rsidR="008B69B4">
              <w:rPr>
                <w:rFonts w:eastAsia="Cambria"/>
                <w:b/>
                <w:sz w:val="20"/>
                <w:lang w:eastAsia="en-US"/>
              </w:rPr>
              <w:t>21,4</w:t>
            </w:r>
          </w:p>
        </w:tc>
        <w:tc>
          <w:tcPr>
            <w:tcW w:w="7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27"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797"/>
        <w:gridCol w:w="1276"/>
        <w:gridCol w:w="1305"/>
        <w:gridCol w:w="1207"/>
        <w:gridCol w:w="1179"/>
        <w:gridCol w:w="2064"/>
        <w:gridCol w:w="1735"/>
        <w:gridCol w:w="2189"/>
        <w:gridCol w:w="1876"/>
        <w:gridCol w:w="1726"/>
      </w:tblGrid>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eastAsia="en-US"/>
              </w:rPr>
              <w:br/>
              <w:t>строки</w:t>
            </w:r>
          </w:p>
        </w:tc>
        <w:tc>
          <w:tcPr>
            <w:tcW w:w="41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кино-видео-установок, </w:t>
            </w:r>
            <w:r>
              <w:rPr>
                <w:rFonts w:eastAsia="Cambria"/>
                <w:sz w:val="20"/>
                <w:lang w:eastAsia="en-US"/>
              </w:rPr>
              <w:br/>
              <w:t>единиц</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автоматизи-</w:t>
            </w:r>
            <w:r>
              <w:rPr>
                <w:rFonts w:eastAsia="Cambria"/>
                <w:sz w:val="20"/>
                <w:lang w:eastAsia="en-US"/>
              </w:rPr>
              <w:br/>
              <w:t xml:space="preserve">рованных рабочих </w:t>
            </w:r>
            <w:r>
              <w:rPr>
                <w:rFonts w:eastAsia="Cambria"/>
                <w:sz w:val="20"/>
                <w:lang w:eastAsia="en-US"/>
              </w:rPr>
              <w:br/>
              <w:t>мест, единиц</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них </w:t>
            </w:r>
            <w:r>
              <w:rPr>
                <w:rFonts w:eastAsia="Cambria"/>
                <w:sz w:val="20"/>
                <w:lang w:eastAsia="en-US"/>
              </w:rPr>
              <w:br/>
              <w:t>в библиотеке</w:t>
            </w:r>
            <w:r>
              <w:rPr>
                <w:rFonts w:eastAsia="Cambria"/>
                <w:sz w:val="20"/>
                <w:lang w:eastAsia="en-US"/>
              </w:rPr>
              <w:br/>
              <w:t>(из гр.23)</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w:t>
            </w:r>
            <w:r>
              <w:rPr>
                <w:rFonts w:eastAsia="Cambria"/>
                <w:sz w:val="20"/>
                <w:lang w:eastAsia="en-US"/>
              </w:rPr>
              <w:br/>
              <w:t>(да - 1,</w:t>
            </w:r>
            <w:r>
              <w:rPr>
                <w:rFonts w:eastAsia="Cambria"/>
                <w:sz w:val="20"/>
                <w:lang w:eastAsia="en-US"/>
              </w:rPr>
              <w:br/>
              <w:t xml:space="preserve"> нет - 0)</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для посетителей и участников формирований </w:t>
            </w:r>
            <w:r>
              <w:rPr>
                <w:rFonts w:eastAsia="Cambria"/>
                <w:sz w:val="20"/>
                <w:lang w:eastAsia="en-US"/>
              </w:rPr>
              <w:br/>
              <w:t>(да - 1, нет - 0)</w:t>
            </w:r>
          </w:p>
        </w:tc>
        <w:tc>
          <w:tcPr>
            <w:tcW w:w="56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собственного Интернет-сайта, Интернет- страницы  </w:t>
            </w:r>
            <w:r>
              <w:rPr>
                <w:rFonts w:eastAsia="Cambria"/>
                <w:sz w:val="20"/>
                <w:lang w:eastAsia="en-US"/>
              </w:rPr>
              <w:br/>
              <w:t>(да - 1, нет - 0)</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Наличие версии собственного Интернет-сайта, Интернет-страницы доступной для слепых и слабовидящих</w:t>
            </w:r>
            <w:r>
              <w:rPr>
                <w:rFonts w:eastAsia="Cambria"/>
                <w:sz w:val="20"/>
              </w:rPr>
              <w:br/>
              <w:t>(да - 1, нет - 0)</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Число единиц специализиро-ванного оборудования для инвалидов</w:t>
            </w:r>
          </w:p>
        </w:tc>
        <w:tc>
          <w:tcPr>
            <w:tcW w:w="5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специали-зированных транспортных средств  </w:t>
            </w:r>
            <w:r>
              <w:rPr>
                <w:rFonts w:eastAsia="Cambria"/>
                <w:sz w:val="20"/>
                <w:lang w:eastAsia="en-US"/>
              </w:rPr>
              <w:br/>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416"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23</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24</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25</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26</w:t>
            </w:r>
          </w:p>
        </w:tc>
        <w:tc>
          <w:tcPr>
            <w:tcW w:w="565"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28</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highlight w:val="yellow"/>
              </w:rPr>
            </w:pPr>
            <w:r>
              <w:rPr>
                <w:rFonts w:eastAsia="Cambria"/>
                <w:sz w:val="20"/>
              </w:rPr>
              <w:t>29</w:t>
            </w:r>
          </w:p>
        </w:tc>
        <w:tc>
          <w:tcPr>
            <w:tcW w:w="562"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30</w:t>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1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2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8B69B4" w:rsidP="00D9759D">
            <w:pPr>
              <w:jc w:val="center"/>
              <w:rPr>
                <w:rFonts w:eastAsia="Cambria"/>
                <w:b/>
                <w:sz w:val="20"/>
                <w:lang w:eastAsia="en-US"/>
              </w:rPr>
            </w:pPr>
            <w:r>
              <w:rPr>
                <w:rFonts w:eastAsia="Cambria"/>
                <w:b/>
                <w:sz w:val="20"/>
                <w:lang w:eastAsia="en-US"/>
              </w:rPr>
              <w:t>2</w:t>
            </w:r>
          </w:p>
        </w:tc>
        <w:tc>
          <w:tcPr>
            <w:tcW w:w="393"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3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672"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1</w:t>
            </w:r>
          </w:p>
        </w:tc>
        <w:tc>
          <w:tcPr>
            <w:tcW w:w="713"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611"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eastAsia="en-US"/>
        </w:rPr>
      </w:pPr>
    </w:p>
    <w:tbl>
      <w:tblPr>
        <w:tblW w:w="15333" w:type="dxa"/>
        <w:tblInd w:w="-176" w:type="dxa"/>
        <w:tblLayout w:type="fixed"/>
        <w:tblLook w:val="04A0"/>
      </w:tblPr>
      <w:tblGrid>
        <w:gridCol w:w="1411"/>
        <w:gridCol w:w="844"/>
        <w:gridCol w:w="988"/>
        <w:gridCol w:w="848"/>
        <w:gridCol w:w="990"/>
        <w:gridCol w:w="1132"/>
        <w:gridCol w:w="1274"/>
        <w:gridCol w:w="990"/>
        <w:gridCol w:w="990"/>
        <w:gridCol w:w="1116"/>
        <w:gridCol w:w="1639"/>
        <w:gridCol w:w="1107"/>
        <w:gridCol w:w="1077"/>
        <w:gridCol w:w="904"/>
        <w:gridCol w:w="23"/>
      </w:tblGrid>
      <w:tr w:rsidR="00C35837" w:rsidTr="00FC775D">
        <w:trPr>
          <w:gridAfter w:val="1"/>
          <w:wAfter w:w="23" w:type="dxa"/>
          <w:cantSplit/>
          <w:trHeight w:val="327"/>
        </w:trPr>
        <w:tc>
          <w:tcPr>
            <w:tcW w:w="15310" w:type="dxa"/>
            <w:gridSpan w:val="14"/>
            <w:vAlign w:val="bottom"/>
          </w:tcPr>
          <w:p w:rsidR="00C35837" w:rsidRDefault="00C35837">
            <w:pPr>
              <w:pageBreakBefore/>
              <w:jc w:val="center"/>
              <w:rPr>
                <w:rFonts w:eastAsia="Cambria"/>
                <w:b/>
                <w:sz w:val="10"/>
                <w:szCs w:val="10"/>
                <w:lang w:val="en-US" w:eastAsia="en-US"/>
              </w:rPr>
            </w:pPr>
          </w:p>
          <w:p w:rsidR="00090342" w:rsidRDefault="00090342">
            <w:pPr>
              <w:jc w:val="center"/>
              <w:rPr>
                <w:rFonts w:eastAsia="Cambria"/>
                <w:b/>
                <w:lang w:eastAsia="en-US"/>
              </w:rPr>
            </w:pPr>
          </w:p>
          <w:p w:rsidR="00C35837" w:rsidRDefault="00C35837">
            <w:pPr>
              <w:jc w:val="center"/>
              <w:rPr>
                <w:rFonts w:eastAsia="Cambria"/>
                <w:b/>
                <w:lang w:eastAsia="en-US"/>
              </w:rPr>
            </w:pPr>
            <w:r>
              <w:rPr>
                <w:rFonts w:eastAsia="Cambria"/>
                <w:b/>
                <w:lang w:eastAsia="en-US"/>
              </w:rPr>
              <w:t>Раздел 2. Культурно-досуговые формирования</w:t>
            </w:r>
          </w:p>
        </w:tc>
      </w:tr>
      <w:tr w:rsidR="00C35837" w:rsidTr="00FC775D">
        <w:trPr>
          <w:gridAfter w:val="1"/>
          <w:wAfter w:w="23" w:type="dxa"/>
          <w:trHeight w:val="276"/>
        </w:trPr>
        <w:tc>
          <w:tcPr>
            <w:tcW w:w="15310" w:type="dxa"/>
            <w:gridSpan w:val="14"/>
            <w:tcBorders>
              <w:top w:val="nil"/>
              <w:left w:val="nil"/>
              <w:bottom w:val="single" w:sz="8" w:space="0" w:color="auto"/>
              <w:right w:val="nil"/>
            </w:tcBorders>
            <w:hideMark/>
          </w:tcPr>
          <w:p w:rsidR="00C35837" w:rsidRDefault="00C35837">
            <w:pPr>
              <w:jc w:val="right"/>
              <w:rPr>
                <w:rFonts w:eastAsia="Cambria"/>
                <w:sz w:val="20"/>
                <w:lang w:eastAsia="en-US"/>
              </w:rPr>
            </w:pPr>
            <w:r>
              <w:rPr>
                <w:rFonts w:eastAsia="Cambria"/>
                <w:sz w:val="20"/>
                <w:lang w:eastAsia="en-US"/>
              </w:rPr>
              <w:t>Коды по ОКЕИ: единица – 642, человек – 792</w:t>
            </w:r>
          </w:p>
        </w:tc>
      </w:tr>
      <w:tr w:rsidR="00C35837" w:rsidTr="00FC775D">
        <w:trPr>
          <w:gridAfter w:val="1"/>
          <w:wAfter w:w="23" w:type="dxa"/>
          <w:trHeight w:val="276"/>
        </w:trPr>
        <w:tc>
          <w:tcPr>
            <w:tcW w:w="14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 </w:t>
            </w:r>
          </w:p>
        </w:tc>
        <w:tc>
          <w:tcPr>
            <w:tcW w:w="84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988"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Число форми</w:t>
            </w:r>
            <w:r>
              <w:rPr>
                <w:rFonts w:eastAsia="Cambria"/>
                <w:sz w:val="20"/>
                <w:lang w:val="en-US" w:eastAsia="en-US"/>
              </w:rPr>
              <w:t>-</w:t>
            </w:r>
            <w:r>
              <w:rPr>
                <w:rFonts w:eastAsia="Cambria"/>
                <w:sz w:val="20"/>
                <w:lang w:eastAsia="en-US"/>
              </w:rPr>
              <w:t xml:space="preserve">рований, </w:t>
            </w:r>
            <w:r>
              <w:rPr>
                <w:rFonts w:eastAsia="Cambria"/>
                <w:sz w:val="20"/>
                <w:lang w:eastAsia="en-US"/>
              </w:rPr>
              <w:br/>
              <w:t>всего</w:t>
            </w:r>
          </w:p>
        </w:tc>
        <w:tc>
          <w:tcPr>
            <w:tcW w:w="12067" w:type="dxa"/>
            <w:gridSpan w:val="11"/>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графы 3</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32"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люби-тельские объедине-ния, группы, клубы по интересам</w:t>
            </w:r>
          </w:p>
        </w:tc>
        <w:tc>
          <w:tcPr>
            <w:tcW w:w="1274"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rPr>
            </w:pPr>
            <w:r>
              <w:rPr>
                <w:rFonts w:eastAsia="Cambria"/>
                <w:sz w:val="20"/>
              </w:rPr>
              <w:t>Инклюзив-ные, включающие</w:t>
            </w:r>
            <w:r>
              <w:rPr>
                <w:rFonts w:eastAsia="Cambria"/>
                <w:sz w:val="20"/>
              </w:rPr>
              <w:br/>
              <w:t xml:space="preserve"> в состав инвалидов и лиц с ОВЗ</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 клубные форми-рования</w:t>
            </w:r>
          </w:p>
        </w:tc>
        <w:tc>
          <w:tcPr>
            <w:tcW w:w="6856"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8)</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11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63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клубные формирования самодеятель-ного народного творчества</w:t>
            </w:r>
          </w:p>
        </w:tc>
        <w:tc>
          <w:tcPr>
            <w:tcW w:w="3111"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11):</w:t>
            </w:r>
          </w:p>
        </w:tc>
      </w:tr>
      <w:tr w:rsidR="00C35837" w:rsidTr="00FC775D">
        <w:trPr>
          <w:trHeight w:val="1111"/>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63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07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927"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работа-ющих на платной основе</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84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98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8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13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27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rPr>
            </w:pPr>
            <w:r>
              <w:rPr>
                <w:rFonts w:eastAsia="Cambria"/>
                <w:sz w:val="20"/>
              </w:rPr>
              <w:t>7</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11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c>
          <w:tcPr>
            <w:tcW w:w="11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12</w:t>
            </w:r>
          </w:p>
        </w:tc>
        <w:tc>
          <w:tcPr>
            <w:tcW w:w="107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14</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Всего, единиц</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11</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rsidP="00EB5448">
            <w:pPr>
              <w:jc w:val="center"/>
              <w:rPr>
                <w:rFonts w:eastAsia="Cambria"/>
                <w:b/>
                <w:sz w:val="20"/>
                <w:lang w:eastAsia="en-US"/>
              </w:rPr>
            </w:pPr>
            <w:r>
              <w:rPr>
                <w:rFonts w:eastAsia="Cambria"/>
                <w:b/>
                <w:sz w:val="20"/>
                <w:lang w:eastAsia="en-US"/>
              </w:rPr>
              <w:t>6</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2</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9</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6</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9</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6</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0</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 них участников, человек</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122</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66</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22</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15</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107</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66</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22</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107</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66</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381345">
            <w:pPr>
              <w:jc w:val="center"/>
              <w:rPr>
                <w:rFonts w:eastAsia="Cambria"/>
                <w:b/>
                <w:sz w:val="20"/>
                <w:lang w:eastAsia="en-US"/>
              </w:rPr>
            </w:pPr>
            <w:r>
              <w:rPr>
                <w:rFonts w:eastAsia="Cambria"/>
                <w:b/>
                <w:sz w:val="20"/>
                <w:lang w:eastAsia="en-US"/>
              </w:rPr>
              <w:t>22</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tbl>
      <w:tblPr>
        <w:tblW w:w="153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2"/>
        <w:gridCol w:w="852"/>
        <w:gridCol w:w="937"/>
        <w:gridCol w:w="1048"/>
        <w:gridCol w:w="992"/>
        <w:gridCol w:w="993"/>
        <w:gridCol w:w="936"/>
        <w:gridCol w:w="1048"/>
        <w:gridCol w:w="1134"/>
        <w:gridCol w:w="794"/>
        <w:gridCol w:w="937"/>
        <w:gridCol w:w="1158"/>
        <w:gridCol w:w="993"/>
        <w:gridCol w:w="1297"/>
        <w:gridCol w:w="1404"/>
      </w:tblGrid>
      <w:tr w:rsidR="00C35837" w:rsidTr="00C35837">
        <w:trPr>
          <w:trHeight w:val="264"/>
        </w:trPr>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 строки</w:t>
            </w:r>
          </w:p>
        </w:tc>
        <w:tc>
          <w:tcPr>
            <w:tcW w:w="9669" w:type="dxa"/>
            <w:gridSpan w:val="10"/>
            <w:tcBorders>
              <w:top w:val="single" w:sz="8" w:space="0" w:color="auto"/>
              <w:left w:val="single" w:sz="8" w:space="0" w:color="auto"/>
              <w:bottom w:val="single" w:sz="8" w:space="0" w:color="auto"/>
              <w:right w:val="single" w:sz="8" w:space="0" w:color="auto"/>
            </w:tcBorders>
            <w:vAlign w:val="center"/>
            <w:hideMark/>
          </w:tcPr>
          <w:p w:rsidR="00C35837" w:rsidRDefault="00C35837" w:rsidP="00874BCD">
            <w:pPr>
              <w:jc w:val="center"/>
              <w:rPr>
                <w:rFonts w:eastAsia="Cambria"/>
                <w:sz w:val="20"/>
                <w:lang w:eastAsia="en-US"/>
              </w:rPr>
            </w:pPr>
            <w:r>
              <w:rPr>
                <w:rFonts w:eastAsia="Cambria"/>
                <w:sz w:val="20"/>
                <w:lang w:eastAsia="en-US"/>
              </w:rPr>
              <w:t>в том числе коллективы (из графы 1</w:t>
            </w:r>
            <w:r w:rsidR="00874BCD">
              <w:rPr>
                <w:rFonts w:eastAsia="Cambria"/>
                <w:sz w:val="20"/>
                <w:lang w:eastAsia="en-US"/>
              </w:rPr>
              <w:t>1</w:t>
            </w:r>
            <w:r>
              <w:rPr>
                <w:rFonts w:eastAsia="Cambria"/>
                <w:sz w:val="20"/>
                <w:lang w:eastAsia="en-US"/>
              </w:rPr>
              <w:t>)</w:t>
            </w:r>
          </w:p>
        </w:tc>
        <w:tc>
          <w:tcPr>
            <w:tcW w:w="4852" w:type="dxa"/>
            <w:gridSpan w:val="4"/>
            <w:tcBorders>
              <w:top w:val="single" w:sz="8" w:space="0" w:color="auto"/>
              <w:left w:val="single" w:sz="8" w:space="0" w:color="auto"/>
              <w:bottom w:val="single" w:sz="8" w:space="0" w:color="auto"/>
              <w:right w:val="single" w:sz="8" w:space="0" w:color="auto"/>
            </w:tcBorders>
            <w:hideMark/>
          </w:tcPr>
          <w:p w:rsidR="00C35837" w:rsidRDefault="00C35837" w:rsidP="00874BCD">
            <w:pPr>
              <w:jc w:val="center"/>
              <w:rPr>
                <w:rFonts w:eastAsia="Cambria"/>
                <w:sz w:val="20"/>
                <w:lang w:eastAsia="en-US"/>
              </w:rPr>
            </w:pPr>
            <w:r>
              <w:rPr>
                <w:rFonts w:eastAsia="Cambria"/>
                <w:sz w:val="20"/>
                <w:lang w:eastAsia="en-US"/>
              </w:rPr>
              <w:t>из графы 1</w:t>
            </w:r>
            <w:r w:rsidR="00874BCD">
              <w:rPr>
                <w:rFonts w:eastAsia="Cambria"/>
                <w:sz w:val="20"/>
                <w:lang w:eastAsia="en-US"/>
              </w:rPr>
              <w:t>1</w:t>
            </w:r>
            <w:r>
              <w:rPr>
                <w:rFonts w:eastAsia="Cambria"/>
                <w:sz w:val="20"/>
                <w:lang w:eastAsia="en-US"/>
              </w:rPr>
              <w:t xml:space="preserve"> число коллективов, имеющих звание</w:t>
            </w:r>
          </w:p>
        </w:tc>
      </w:tr>
      <w:tr w:rsidR="00C35837" w:rsidTr="00C35837">
        <w:trPr>
          <w:trHeight w:val="1397"/>
        </w:trPr>
        <w:tc>
          <w:tcPr>
            <w:tcW w:w="85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хоро-вые</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хорео-графи-ческие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театраль-ные</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оркестры народных инстру-ментов</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оркест-ры духо-</w:t>
            </w:r>
            <w:r>
              <w:rPr>
                <w:rFonts w:eastAsia="Cambria"/>
                <w:sz w:val="20"/>
                <w:lang w:eastAsia="en-US"/>
              </w:rPr>
              <w:br/>
              <w:t>вых инстру-ментов</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фольк-лорные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изобрази-тельного искус-</w:t>
            </w:r>
            <w:r>
              <w:rPr>
                <w:rFonts w:eastAsia="Cambria"/>
                <w:sz w:val="20"/>
                <w:lang w:val="en-US" w:eastAsia="en-US"/>
              </w:rPr>
              <w:br/>
            </w:r>
            <w:r>
              <w:rPr>
                <w:rFonts w:eastAsia="Cambria"/>
                <w:sz w:val="20"/>
                <w:lang w:eastAsia="en-US"/>
              </w:rPr>
              <w:t>ства</w:t>
            </w:r>
          </w:p>
        </w:tc>
        <w:tc>
          <w:tcPr>
            <w:tcW w:w="11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pacing w:val="-2"/>
                <w:sz w:val="20"/>
                <w:lang w:eastAsia="en-US"/>
              </w:rPr>
              <w:t xml:space="preserve">декоративно-прик-ладного </w:t>
            </w:r>
            <w:r>
              <w:rPr>
                <w:rFonts w:eastAsia="Cambria"/>
                <w:sz w:val="20"/>
                <w:lang w:eastAsia="en-US"/>
              </w:rPr>
              <w:t>искусства</w:t>
            </w:r>
          </w:p>
        </w:tc>
        <w:tc>
          <w:tcPr>
            <w:tcW w:w="79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кино-фото-люби-телей</w:t>
            </w:r>
          </w:p>
        </w:tc>
        <w:tc>
          <w:tcPr>
            <w:tcW w:w="93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w:t>
            </w:r>
          </w:p>
        </w:tc>
        <w:tc>
          <w:tcPr>
            <w:tcW w:w="115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народный</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образ-цовый</w:t>
            </w:r>
          </w:p>
        </w:tc>
        <w:tc>
          <w:tcPr>
            <w:tcW w:w="12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заслуженный коллектив народного творчества"</w:t>
            </w:r>
          </w:p>
        </w:tc>
        <w:tc>
          <w:tcPr>
            <w:tcW w:w="140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лауреат международ-ного (всерос-сийского) конкурса (фестиваля)</w:t>
            </w:r>
          </w:p>
        </w:tc>
      </w:tr>
      <w:tr w:rsidR="00C35837" w:rsidTr="00C35837">
        <w:trPr>
          <w:trHeight w:val="295"/>
        </w:trPr>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15</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16</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17</w:t>
            </w:r>
          </w:p>
        </w:tc>
        <w:tc>
          <w:tcPr>
            <w:tcW w:w="99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18</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20</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21</w:t>
            </w:r>
          </w:p>
        </w:tc>
        <w:tc>
          <w:tcPr>
            <w:tcW w:w="113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79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23</w:t>
            </w:r>
          </w:p>
        </w:tc>
        <w:tc>
          <w:tcPr>
            <w:tcW w:w="93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24</w:t>
            </w:r>
          </w:p>
        </w:tc>
        <w:tc>
          <w:tcPr>
            <w:tcW w:w="11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25</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26</w:t>
            </w:r>
          </w:p>
        </w:tc>
        <w:tc>
          <w:tcPr>
            <w:tcW w:w="129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140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28</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pPr>
              <w:jc w:val="center"/>
              <w:rPr>
                <w:rFonts w:eastAsia="Cambria"/>
                <w:b/>
                <w:sz w:val="20"/>
                <w:lang w:eastAsia="en-US"/>
              </w:rPr>
            </w:pPr>
            <w:r>
              <w:rPr>
                <w:rFonts w:eastAsia="Cambria"/>
                <w:b/>
                <w:sz w:val="20"/>
                <w:lang w:eastAsia="en-US"/>
              </w:rPr>
              <w:t>3</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pPr>
              <w:jc w:val="center"/>
              <w:rPr>
                <w:rFonts w:eastAsia="Cambria"/>
                <w:b/>
                <w:sz w:val="20"/>
                <w:lang w:eastAsia="en-US"/>
              </w:rPr>
            </w:pPr>
            <w:r>
              <w:rPr>
                <w:rFonts w:eastAsia="Cambria"/>
                <w:b/>
                <w:sz w:val="20"/>
                <w:lang w:eastAsia="en-US"/>
              </w:rPr>
              <w:t>3</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pPr>
              <w:jc w:val="center"/>
              <w:rPr>
                <w:rFonts w:eastAsia="Cambria"/>
                <w:b/>
                <w:sz w:val="20"/>
                <w:lang w:eastAsia="en-US"/>
              </w:rPr>
            </w:pPr>
            <w:r>
              <w:rPr>
                <w:rFonts w:eastAsia="Cambria"/>
                <w:b/>
                <w:sz w:val="20"/>
                <w:lang w:eastAsia="en-US"/>
              </w:rPr>
              <w:t>1</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rsidP="00381345">
            <w:pPr>
              <w:jc w:val="center"/>
              <w:rPr>
                <w:rFonts w:eastAsia="Cambria"/>
                <w:b/>
                <w:sz w:val="20"/>
                <w:lang w:eastAsia="en-US"/>
              </w:rPr>
            </w:pPr>
            <w:r>
              <w:rPr>
                <w:rFonts w:eastAsia="Cambria"/>
                <w:b/>
                <w:sz w:val="20"/>
                <w:lang w:eastAsia="en-US"/>
              </w:rPr>
              <w:t>3</w:t>
            </w:r>
            <w:r w:rsidR="00381345">
              <w:rPr>
                <w:rFonts w:eastAsia="Cambria"/>
                <w:b/>
                <w:sz w:val="20"/>
                <w:lang w:eastAsia="en-US"/>
              </w:rPr>
              <w:t>7</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rsidP="00381345">
            <w:pPr>
              <w:jc w:val="center"/>
              <w:rPr>
                <w:rFonts w:eastAsia="Cambria"/>
                <w:b/>
                <w:sz w:val="20"/>
                <w:lang w:eastAsia="en-US"/>
              </w:rPr>
            </w:pPr>
            <w:r>
              <w:rPr>
                <w:rFonts w:eastAsia="Cambria"/>
                <w:b/>
                <w:sz w:val="20"/>
                <w:lang w:eastAsia="en-US"/>
              </w:rPr>
              <w:t>29</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rsidP="006A2957">
            <w:pPr>
              <w:jc w:val="center"/>
              <w:rPr>
                <w:rFonts w:eastAsia="Cambria"/>
                <w:b/>
                <w:sz w:val="20"/>
                <w:lang w:eastAsia="en-US"/>
              </w:rPr>
            </w:pPr>
            <w:r>
              <w:rPr>
                <w:rFonts w:eastAsia="Cambria"/>
                <w:b/>
                <w:sz w:val="20"/>
                <w:lang w:eastAsia="en-US"/>
              </w:rPr>
              <w:t>28</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381345">
            <w:pPr>
              <w:jc w:val="center"/>
              <w:rPr>
                <w:rFonts w:eastAsia="Cambria"/>
                <w:b/>
                <w:sz w:val="20"/>
                <w:lang w:eastAsia="en-US"/>
              </w:rPr>
            </w:pPr>
            <w:r>
              <w:rPr>
                <w:rFonts w:eastAsia="Cambria"/>
                <w:b/>
                <w:sz w:val="20"/>
                <w:lang w:eastAsia="en-US"/>
              </w:rPr>
              <w:t>1</w:t>
            </w:r>
            <w:r w:rsidR="006A2957">
              <w:rPr>
                <w:rFonts w:eastAsia="Cambria"/>
                <w:b/>
                <w:sz w:val="20"/>
                <w:lang w:eastAsia="en-US"/>
              </w:rPr>
              <w:t>3</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val="en-US" w:eastAsia="en-US"/>
        </w:rPr>
      </w:pPr>
    </w:p>
    <w:p w:rsidR="00C35837" w:rsidRDefault="00C35837" w:rsidP="00C35837">
      <w:pPr>
        <w:ind w:firstLine="720"/>
        <w:jc w:val="both"/>
        <w:rPr>
          <w:rFonts w:eastAsia="Cambria"/>
          <w:sz w:val="20"/>
          <w:lang w:val="en-US" w:eastAsia="en-US"/>
        </w:rPr>
      </w:pPr>
    </w:p>
    <w:p w:rsidR="00090342" w:rsidRDefault="00C35837" w:rsidP="00C35837">
      <w:pPr>
        <w:spacing w:after="120"/>
        <w:ind w:firstLine="720"/>
        <w:jc w:val="center"/>
        <w:rPr>
          <w:rFonts w:eastAsia="Cambria"/>
          <w:sz w:val="20"/>
          <w:lang w:eastAsia="en-US"/>
        </w:rPr>
      </w:pPr>
      <w:r>
        <w:rPr>
          <w:rFonts w:eastAsia="Cambria"/>
          <w:sz w:val="20"/>
          <w:lang w:val="en-US" w:eastAsia="en-US"/>
        </w:rPr>
        <w:br w:type="page"/>
      </w:r>
    </w:p>
    <w:p w:rsidR="00C35837" w:rsidRDefault="00C35837" w:rsidP="00C35837">
      <w:pPr>
        <w:spacing w:after="120"/>
        <w:ind w:firstLine="720"/>
        <w:jc w:val="center"/>
        <w:rPr>
          <w:rFonts w:eastAsia="Cambria"/>
          <w:sz w:val="20"/>
          <w:lang w:val="en-US" w:eastAsia="en-US"/>
        </w:rPr>
      </w:pPr>
      <w:r>
        <w:rPr>
          <w:rFonts w:eastAsia="Cambria"/>
          <w:b/>
          <w:lang w:eastAsia="en-US"/>
        </w:rPr>
        <w:t>3. Культурно-массовые мероприятия</w:t>
      </w:r>
    </w:p>
    <w:p w:rsidR="00C35837" w:rsidRDefault="00C35837" w:rsidP="00C35837">
      <w:pPr>
        <w:spacing w:after="60"/>
        <w:ind w:firstLine="720"/>
        <w:jc w:val="right"/>
        <w:rPr>
          <w:rFonts w:eastAsia="Cambria"/>
          <w:sz w:val="20"/>
          <w:lang w:eastAsia="en-US"/>
        </w:rPr>
      </w:pPr>
      <w:r>
        <w:rPr>
          <w:rFonts w:eastAsia="Cambria"/>
          <w:sz w:val="20"/>
          <w:lang w:eastAsia="en-US"/>
        </w:rPr>
        <w:t>Коды по ОКЕИ: единица – 642, человек – 792</w:t>
      </w:r>
    </w:p>
    <w:tbl>
      <w:tblPr>
        <w:tblW w:w="5005" w:type="pct"/>
        <w:tblLayout w:type="fixed"/>
        <w:tblLook w:val="04A0"/>
      </w:tblPr>
      <w:tblGrid>
        <w:gridCol w:w="1491"/>
        <w:gridCol w:w="1026"/>
        <w:gridCol w:w="1193"/>
        <w:gridCol w:w="1003"/>
        <w:gridCol w:w="907"/>
        <w:gridCol w:w="1159"/>
        <w:gridCol w:w="919"/>
        <w:gridCol w:w="972"/>
        <w:gridCol w:w="1057"/>
        <w:gridCol w:w="1380"/>
        <w:gridCol w:w="1389"/>
        <w:gridCol w:w="1254"/>
        <w:gridCol w:w="1603"/>
        <w:gridCol w:w="16"/>
      </w:tblGrid>
      <w:tr w:rsidR="00C35837" w:rsidTr="00B35D23">
        <w:trPr>
          <w:gridAfter w:val="1"/>
          <w:wAfter w:w="16" w:type="dxa"/>
          <w:trHeight w:val="269"/>
        </w:trPr>
        <w:tc>
          <w:tcPr>
            <w:tcW w:w="1492" w:type="dxa"/>
            <w:vMerge w:val="restart"/>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2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val="en-US" w:eastAsia="en-US"/>
              </w:rPr>
              <w:br/>
            </w:r>
            <w:r>
              <w:rPr>
                <w:rFonts w:eastAsia="Cambria"/>
                <w:sz w:val="20"/>
                <w:lang w:eastAsia="en-US"/>
              </w:rPr>
              <w:t>строки</w:t>
            </w:r>
          </w:p>
        </w:tc>
        <w:tc>
          <w:tcPr>
            <w:tcW w:w="119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Культурно-массовые мероприятия,</w:t>
            </w:r>
            <w:r>
              <w:rPr>
                <w:rFonts w:eastAsia="Cambria"/>
                <w:sz w:val="20"/>
                <w:lang w:eastAsia="en-US"/>
              </w:rPr>
              <w:br/>
              <w:t>всего</w:t>
            </w:r>
            <w:r>
              <w:rPr>
                <w:rFonts w:eastAsia="Cambria"/>
                <w:sz w:val="20"/>
                <w:lang w:eastAsia="en-US"/>
              </w:rPr>
              <w:br/>
              <w:t>(сумма гр. 6 и гр. 11)</w:t>
            </w:r>
          </w:p>
        </w:tc>
        <w:tc>
          <w:tcPr>
            <w:tcW w:w="11643" w:type="dxa"/>
            <w:gridSpan w:val="10"/>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общего числа мероприятий (гр. 3)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до 14 лет</w:t>
            </w:r>
          </w:p>
        </w:tc>
        <w:tc>
          <w:tcPr>
            <w:tcW w:w="9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5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культурно-досуговые  мероприя</w:t>
            </w:r>
            <w:r>
              <w:rPr>
                <w:rFonts w:eastAsia="Cambria"/>
                <w:sz w:val="20"/>
                <w:lang w:val="en-US" w:eastAsia="en-US"/>
              </w:rPr>
              <w:t>-</w:t>
            </w:r>
            <w:r>
              <w:rPr>
                <w:rFonts w:eastAsia="Cambria"/>
                <w:sz w:val="20"/>
                <w:lang w:eastAsia="en-US"/>
              </w:rPr>
              <w:t>тия</w:t>
            </w:r>
          </w:p>
        </w:tc>
        <w:tc>
          <w:tcPr>
            <w:tcW w:w="4328"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гр.6)</w:t>
            </w:r>
          </w:p>
        </w:tc>
        <w:tc>
          <w:tcPr>
            <w:tcW w:w="1389"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lang w:eastAsia="en-US"/>
              </w:rPr>
            </w:pPr>
            <w:r>
              <w:rPr>
                <w:rFonts w:eastAsia="Cambria"/>
                <w:sz w:val="20"/>
                <w:lang w:eastAsia="en-US"/>
              </w:rPr>
              <w:t>информаци-онно-просвети-тельские мероприятия</w:t>
            </w:r>
          </w:p>
        </w:tc>
        <w:tc>
          <w:tcPr>
            <w:tcW w:w="1254"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с участием инвалидов и лиц с ОВЗ</w:t>
            </w:r>
          </w:p>
        </w:tc>
        <w:tc>
          <w:tcPr>
            <w:tcW w:w="1619" w:type="dxa"/>
            <w:gridSpan w:val="2"/>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 xml:space="preserve">доступные для восприятия инвалидами и лицами с ОВЗ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0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5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w:t>
            </w:r>
            <w:r>
              <w:rPr>
                <w:rFonts w:eastAsia="Cambria"/>
                <w:sz w:val="20"/>
                <w:lang w:eastAsia="en-US"/>
              </w:rPr>
              <w:br/>
              <w:t>видео-сеансы</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Танце-</w:t>
            </w:r>
            <w:r>
              <w:rPr>
                <w:rFonts w:eastAsia="Cambria"/>
                <w:sz w:val="20"/>
                <w:lang w:eastAsia="en-US"/>
              </w:rPr>
              <w:br/>
              <w:t>вальные вечера/</w:t>
            </w:r>
            <w:r>
              <w:rPr>
                <w:rFonts w:eastAsia="Cambria"/>
                <w:sz w:val="20"/>
                <w:lang w:eastAsia="en-US"/>
              </w:rPr>
              <w:br/>
              <w:t>дискотеки</w:t>
            </w:r>
          </w:p>
        </w:tc>
        <w:tc>
          <w:tcPr>
            <w:tcW w:w="1389" w:type="dxa"/>
            <w:tcBorders>
              <w:top w:val="nil"/>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254" w:type="dxa"/>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c>
          <w:tcPr>
            <w:tcW w:w="1619" w:type="dxa"/>
            <w:gridSpan w:val="2"/>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r>
      <w:tr w:rsidR="00C35837" w:rsidTr="00B35D23">
        <w:trPr>
          <w:trHeight w:val="269"/>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38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2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12</w:t>
            </w:r>
          </w:p>
        </w:tc>
        <w:tc>
          <w:tcPr>
            <w:tcW w:w="161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13</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Число мероприятий - всего, единиц</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04</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286</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83</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26</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266</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83</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26</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4</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80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20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 человек</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05</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9360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381345" w:rsidP="0023492F">
            <w:pPr>
              <w:jc w:val="center"/>
              <w:rPr>
                <w:rFonts w:eastAsia="Cambria"/>
                <w:b/>
                <w:sz w:val="20"/>
                <w:lang w:eastAsia="en-US"/>
              </w:rPr>
            </w:pPr>
            <w:r>
              <w:rPr>
                <w:rFonts w:eastAsia="Cambria"/>
                <w:b/>
                <w:sz w:val="20"/>
                <w:lang w:eastAsia="en-US"/>
              </w:rPr>
              <w:t>2269</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600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8960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2269</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600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238</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1005</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400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826"/>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 xml:space="preserve">Из общего числа мероприятий – </w:t>
            </w:r>
            <w:r>
              <w:rPr>
                <w:rFonts w:eastAsia="Cambria"/>
                <w:b/>
                <w:sz w:val="20"/>
                <w:lang w:eastAsia="en-US"/>
              </w:rPr>
              <w:t>мероприятия на платной основе</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06</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80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80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80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437"/>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07</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1005</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1005</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381345">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1005</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381345">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p w:rsidR="00090342" w:rsidRDefault="00C35837" w:rsidP="00C35837">
      <w:pPr>
        <w:spacing w:after="120"/>
        <w:jc w:val="center"/>
      </w:pPr>
      <w:r>
        <w:br w:type="page"/>
      </w:r>
    </w:p>
    <w:p w:rsidR="00C35837" w:rsidRPr="00C35837" w:rsidRDefault="00C35837" w:rsidP="00C35837">
      <w:pPr>
        <w:spacing w:after="120"/>
        <w:jc w:val="center"/>
      </w:pPr>
      <w:r>
        <w:rPr>
          <w:rFonts w:eastAsia="Cambria"/>
          <w:b/>
          <w:lang w:eastAsia="en-US"/>
        </w:rPr>
        <w:t>Раздел 4. Фонды музеев и музейная деятельность</w:t>
      </w:r>
    </w:p>
    <w:p w:rsidR="00C35837" w:rsidRDefault="00C35837" w:rsidP="00C35837">
      <w:pPr>
        <w:spacing w:after="60"/>
        <w:jc w:val="right"/>
      </w:pPr>
      <w:r>
        <w:rPr>
          <w:rFonts w:eastAsia="Cambria"/>
          <w:sz w:val="20"/>
          <w:lang w:eastAsia="en-US"/>
        </w:rPr>
        <w:t>Коды по ОКЕИ: единица – 642, человек – 792</w:t>
      </w:r>
    </w:p>
    <w:tbl>
      <w:tblPr>
        <w:tblW w:w="5000" w:type="pct"/>
        <w:jc w:val="center"/>
        <w:tblLayout w:type="fixed"/>
        <w:tblLook w:val="04A0"/>
      </w:tblPr>
      <w:tblGrid>
        <w:gridCol w:w="1159"/>
        <w:gridCol w:w="1939"/>
        <w:gridCol w:w="1827"/>
        <w:gridCol w:w="1739"/>
        <w:gridCol w:w="1595"/>
        <w:gridCol w:w="2364"/>
        <w:gridCol w:w="2364"/>
        <w:gridCol w:w="2367"/>
      </w:tblGrid>
      <w:tr w:rsidR="00C35837" w:rsidTr="00C35837">
        <w:trPr>
          <w:trHeight w:val="272"/>
          <w:jc w:val="center"/>
        </w:trPr>
        <w:tc>
          <w:tcPr>
            <w:tcW w:w="118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 строки</w:t>
            </w:r>
          </w:p>
        </w:tc>
        <w:tc>
          <w:tcPr>
            <w:tcW w:w="198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 музея,</w:t>
            </w:r>
            <w:r>
              <w:rPr>
                <w:rFonts w:eastAsia="Cambria"/>
                <w:sz w:val="20"/>
                <w:lang w:eastAsia="en-US"/>
              </w:rPr>
              <w:br/>
              <w:t>единиц</w:t>
            </w:r>
            <w:r>
              <w:rPr>
                <w:rFonts w:eastAsia="Cambria"/>
                <w:sz w:val="20"/>
                <w:lang w:eastAsia="en-US"/>
              </w:rPr>
              <w:br/>
              <w:t>(сумма граф 3, 4, 5)</w:t>
            </w:r>
          </w:p>
        </w:tc>
        <w:tc>
          <w:tcPr>
            <w:tcW w:w="5272" w:type="dxa"/>
            <w:gridSpan w:val="3"/>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в том числе</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w:t>
            </w:r>
            <w:r>
              <w:rPr>
                <w:rFonts w:eastAsia="Cambria"/>
                <w:sz w:val="20"/>
                <w:lang w:eastAsia="en-US"/>
              </w:rPr>
              <w:br/>
              <w:t>экспонировавшиеся</w:t>
            </w:r>
            <w:r>
              <w:rPr>
                <w:rFonts w:eastAsia="Cambria"/>
                <w:sz w:val="20"/>
                <w:lang w:eastAsia="en-US"/>
              </w:rPr>
              <w:br/>
              <w:t>в течение отчетного года (из графы 2)</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Число посещений</w:t>
            </w:r>
          </w:p>
          <w:p w:rsidR="00C35837" w:rsidRDefault="00C35837">
            <w:pPr>
              <w:ind w:firstLine="34"/>
              <w:jc w:val="center"/>
              <w:rPr>
                <w:rFonts w:eastAsia="Cambria"/>
                <w:sz w:val="20"/>
                <w:lang w:eastAsia="en-US"/>
              </w:rPr>
            </w:pPr>
            <w:r>
              <w:rPr>
                <w:rFonts w:eastAsia="Cambria"/>
                <w:sz w:val="20"/>
                <w:lang w:eastAsia="en-US"/>
              </w:rPr>
              <w:t xml:space="preserve">музея за год, </w:t>
            </w:r>
            <w:r>
              <w:rPr>
                <w:rFonts w:eastAsia="Cambria"/>
                <w:sz w:val="20"/>
                <w:lang w:eastAsia="en-US"/>
              </w:rPr>
              <w:br/>
              <w:t>единиц</w:t>
            </w:r>
          </w:p>
        </w:tc>
        <w:tc>
          <w:tcPr>
            <w:tcW w:w="24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из них</w:t>
            </w:r>
            <w:r>
              <w:rPr>
                <w:rFonts w:eastAsia="Cambria"/>
                <w:sz w:val="20"/>
                <w:lang w:eastAsia="en-US"/>
              </w:rPr>
              <w:br/>
              <w:t>школьниками,</w:t>
            </w:r>
            <w:r>
              <w:rPr>
                <w:rFonts w:eastAsia="Cambria"/>
                <w:sz w:val="20"/>
                <w:lang w:eastAsia="en-US"/>
              </w:rPr>
              <w:br/>
              <w:t>учащимися и студентами</w:t>
            </w:r>
          </w:p>
        </w:tc>
      </w:tr>
      <w:tr w:rsidR="00C35837" w:rsidTr="00C35837">
        <w:trPr>
          <w:trHeight w:val="878"/>
          <w:jc w:val="center"/>
        </w:trPr>
        <w:tc>
          <w:tcPr>
            <w:tcW w:w="118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98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живопись, графика, скульптура</w:t>
            </w:r>
          </w:p>
        </w:tc>
        <w:tc>
          <w:tcPr>
            <w:tcW w:w="1776"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предметы быта и этнографии</w:t>
            </w:r>
          </w:p>
        </w:tc>
        <w:tc>
          <w:tcPr>
            <w:tcW w:w="1629"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прочие</w:t>
            </w: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1</w:t>
            </w:r>
          </w:p>
        </w:tc>
        <w:tc>
          <w:tcPr>
            <w:tcW w:w="198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2</w:t>
            </w:r>
          </w:p>
        </w:tc>
        <w:tc>
          <w:tcPr>
            <w:tcW w:w="186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3</w:t>
            </w:r>
          </w:p>
        </w:tc>
        <w:tc>
          <w:tcPr>
            <w:tcW w:w="177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4</w:t>
            </w:r>
          </w:p>
        </w:tc>
        <w:tc>
          <w:tcPr>
            <w:tcW w:w="162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5</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6</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7</w:t>
            </w:r>
          </w:p>
        </w:tc>
        <w:tc>
          <w:tcPr>
            <w:tcW w:w="24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8</w:t>
            </w: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08</w:t>
            </w:r>
          </w:p>
        </w:tc>
        <w:tc>
          <w:tcPr>
            <w:tcW w:w="1981"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776"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629"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20"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r>
    </w:tbl>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eastAsia="en-US"/>
        </w:rPr>
      </w:pPr>
      <w:r>
        <w:rPr>
          <w:rFonts w:eastAsia="Cambria"/>
          <w:b/>
          <w:lang w:eastAsia="en-US"/>
        </w:rPr>
        <w:t>Раздел 5. Персонал учреждения</w:t>
      </w:r>
    </w:p>
    <w:p w:rsidR="00C35837" w:rsidRDefault="00C35837" w:rsidP="00C35837">
      <w:pPr>
        <w:jc w:val="center"/>
        <w:rPr>
          <w:rFonts w:eastAsia="Cambria"/>
          <w:sz w:val="20"/>
          <w:lang w:val="en-US" w:eastAsia="en-US"/>
        </w:rPr>
      </w:pPr>
      <w:r>
        <w:rPr>
          <w:rFonts w:eastAsia="Cambria"/>
          <w:sz w:val="20"/>
          <w:lang w:eastAsia="en-US"/>
        </w:rPr>
        <w:t>(на конец года)</w:t>
      </w:r>
    </w:p>
    <w:p w:rsidR="00C35837" w:rsidRDefault="00C35837" w:rsidP="00C35837">
      <w:pPr>
        <w:spacing w:after="60" w:line="240" w:lineRule="exact"/>
        <w:ind w:right="567"/>
        <w:jc w:val="right"/>
        <w:rPr>
          <w:rFonts w:eastAsia="Cambria"/>
          <w:sz w:val="20"/>
          <w:lang w:eastAsia="en-US"/>
        </w:rPr>
      </w:pPr>
      <w:r>
        <w:rPr>
          <w:rFonts w:eastAsia="Cambria"/>
          <w:sz w:val="20"/>
          <w:lang w:eastAsia="en-US"/>
        </w:rPr>
        <w:t xml:space="preserve">Коды по ОКЕИ:  человек – 792 </w:t>
      </w:r>
    </w:p>
    <w:tbl>
      <w:tblPr>
        <w:tblW w:w="14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66"/>
        <w:gridCol w:w="1259"/>
        <w:gridCol w:w="1307"/>
        <w:gridCol w:w="1311"/>
        <w:gridCol w:w="1453"/>
        <w:gridCol w:w="1453"/>
        <w:gridCol w:w="1453"/>
        <w:gridCol w:w="1312"/>
        <w:gridCol w:w="1453"/>
        <w:gridCol w:w="1598"/>
        <w:gridCol w:w="1020"/>
      </w:tblGrid>
      <w:tr w:rsidR="00C35837" w:rsidTr="00C35837">
        <w:trPr>
          <w:trHeight w:val="137"/>
        </w:trPr>
        <w:tc>
          <w:tcPr>
            <w:tcW w:w="106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w:t>
            </w:r>
          </w:p>
          <w:p w:rsidR="00C35837" w:rsidRDefault="00C35837">
            <w:pPr>
              <w:jc w:val="center"/>
              <w:rPr>
                <w:rFonts w:eastAsia="Cambria"/>
                <w:sz w:val="20"/>
                <w:lang w:eastAsia="en-US"/>
              </w:rPr>
            </w:pPr>
            <w:r>
              <w:rPr>
                <w:rFonts w:eastAsia="Cambria"/>
                <w:sz w:val="20"/>
                <w:lang w:eastAsia="en-US"/>
              </w:rPr>
              <w:t>строки</w:t>
            </w:r>
          </w:p>
        </w:tc>
        <w:tc>
          <w:tcPr>
            <w:tcW w:w="125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Численность работников - всего, человек</w:t>
            </w:r>
          </w:p>
        </w:tc>
        <w:tc>
          <w:tcPr>
            <w:tcW w:w="8289" w:type="dxa"/>
            <w:gridSpan w:val="6"/>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из них (из гр.2)</w:t>
            </w:r>
          </w:p>
        </w:tc>
        <w:tc>
          <w:tcPr>
            <w:tcW w:w="4071"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 xml:space="preserve">из числа штатных работников (гр. 3) </w:t>
            </w:r>
            <w:r>
              <w:rPr>
                <w:rFonts w:eastAsia="Cambria"/>
                <w:sz w:val="18"/>
                <w:szCs w:val="18"/>
                <w:lang w:eastAsia="en-US"/>
              </w:rPr>
              <w:br/>
              <w:t>имеют стаж работы в профильных учреждениях</w:t>
            </w:r>
          </w:p>
        </w:tc>
      </w:tr>
      <w:tr w:rsidR="00C35837" w:rsidTr="00C35837">
        <w:trPr>
          <w:trHeight w:val="532"/>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штатных</w:t>
            </w:r>
          </w:p>
        </w:tc>
        <w:tc>
          <w:tcPr>
            <w:tcW w:w="13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работников, относящихся к основному персоналу</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прошли обучение (инструктиро-вание) по вопросам, связанным с предоставле-нием услуг инвалидам и лицам с ОВЗ</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имеющих инвалидность</w:t>
            </w:r>
          </w:p>
        </w:tc>
        <w:tc>
          <w:tcPr>
            <w:tcW w:w="2765"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18"/>
                <w:szCs w:val="18"/>
                <w:lang w:eastAsia="en-US"/>
              </w:rPr>
            </w:pPr>
            <w:r>
              <w:rPr>
                <w:rFonts w:eastAsia="Cambria"/>
                <w:sz w:val="18"/>
                <w:szCs w:val="18"/>
                <w:lang w:eastAsia="en-US"/>
              </w:rPr>
              <w:t xml:space="preserve">из них  имеют  образование </w:t>
            </w:r>
          </w:p>
          <w:p w:rsidR="00C35837" w:rsidRDefault="00C35837">
            <w:pPr>
              <w:jc w:val="center"/>
              <w:rPr>
                <w:rFonts w:eastAsia="Cambria"/>
                <w:sz w:val="20"/>
                <w:lang w:eastAsia="en-US"/>
              </w:rPr>
            </w:pPr>
            <w:r>
              <w:rPr>
                <w:rFonts w:eastAsia="Cambria"/>
                <w:sz w:val="18"/>
                <w:szCs w:val="18"/>
                <w:lang w:eastAsia="en-US"/>
              </w:rPr>
              <w:t>(из гр. 4)</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до 3 лет</w:t>
            </w:r>
          </w:p>
        </w:tc>
        <w:tc>
          <w:tcPr>
            <w:tcW w:w="159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от 3 до 10 лет</w:t>
            </w:r>
          </w:p>
        </w:tc>
        <w:tc>
          <w:tcPr>
            <w:tcW w:w="10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свыше 10 лет</w:t>
            </w:r>
          </w:p>
        </w:tc>
      </w:tr>
      <w:tr w:rsidR="00C35837" w:rsidTr="00C35837">
        <w:trPr>
          <w:trHeight w:val="426"/>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28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18"/>
                <w:szCs w:val="18"/>
                <w:lang w:eastAsia="en-US"/>
              </w:rPr>
            </w:pPr>
            <w:r>
              <w:rPr>
                <w:rFonts w:eastAsia="Cambria"/>
                <w:sz w:val="18"/>
                <w:szCs w:val="18"/>
                <w:lang w:eastAsia="en-US"/>
              </w:rPr>
              <w:t>высшее</w:t>
            </w:r>
          </w:p>
          <w:p w:rsidR="00C35837" w:rsidRDefault="00C35837">
            <w:pPr>
              <w:jc w:val="center"/>
              <w:rPr>
                <w:rFonts w:eastAsia="Cambria"/>
                <w:sz w:val="20"/>
                <w:lang w:eastAsia="en-US"/>
              </w:rPr>
            </w:pPr>
          </w:p>
        </w:tc>
        <w:tc>
          <w:tcPr>
            <w:tcW w:w="131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среднее профессио-нальное</w:t>
            </w:r>
          </w:p>
        </w:tc>
        <w:tc>
          <w:tcPr>
            <w:tcW w:w="407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59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12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13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13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7</w:t>
            </w:r>
          </w:p>
        </w:tc>
        <w:tc>
          <w:tcPr>
            <w:tcW w:w="131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59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0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09</w:t>
            </w:r>
          </w:p>
        </w:tc>
        <w:tc>
          <w:tcPr>
            <w:tcW w:w="125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6</w:t>
            </w:r>
          </w:p>
        </w:tc>
        <w:tc>
          <w:tcPr>
            <w:tcW w:w="1307"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6</w:t>
            </w:r>
          </w:p>
        </w:tc>
        <w:tc>
          <w:tcPr>
            <w:tcW w:w="1311"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5</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6A2957">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6A2957">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0</w:t>
            </w:r>
          </w:p>
        </w:tc>
        <w:tc>
          <w:tcPr>
            <w:tcW w:w="1312"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5</w:t>
            </w:r>
          </w:p>
        </w:tc>
        <w:tc>
          <w:tcPr>
            <w:tcW w:w="159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1</w:t>
            </w:r>
          </w:p>
        </w:tc>
        <w:tc>
          <w:tcPr>
            <w:tcW w:w="1020"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0</w:t>
            </w:r>
          </w:p>
        </w:tc>
      </w:tr>
    </w:tbl>
    <w:p w:rsidR="00C35837" w:rsidRDefault="00C35837" w:rsidP="00C35837">
      <w:pPr>
        <w:ind w:right="3232" w:firstLine="720"/>
        <w:jc w:val="right"/>
        <w:rPr>
          <w:rFonts w:eastAsia="Cambria"/>
          <w:sz w:val="20"/>
          <w:lang w:eastAsia="en-US"/>
        </w:rPr>
      </w:pPr>
    </w:p>
    <w:p w:rsidR="00C35837" w:rsidRDefault="00C35837" w:rsidP="00C35837">
      <w:pPr>
        <w:ind w:right="3232" w:firstLine="720"/>
        <w:jc w:val="right"/>
        <w:rPr>
          <w:rFonts w:eastAsia="Cambria"/>
          <w:sz w:val="20"/>
          <w:lang w:eastAsia="en-US"/>
        </w:rPr>
      </w:pPr>
    </w:p>
    <w:p w:rsidR="00090342" w:rsidRDefault="00C35837" w:rsidP="00C35837">
      <w:pPr>
        <w:ind w:firstLine="720"/>
        <w:jc w:val="center"/>
        <w:rPr>
          <w:rFonts w:eastAsia="Cambria"/>
          <w:sz w:val="28"/>
          <w:lang w:eastAsia="en-US"/>
        </w:rPr>
      </w:pPr>
      <w:r>
        <w:rPr>
          <w:rFonts w:eastAsia="Cambria"/>
          <w:sz w:val="28"/>
          <w:lang w:eastAsia="en-US"/>
        </w:rPr>
        <w:br w:type="page"/>
      </w:r>
    </w:p>
    <w:p w:rsidR="00C35837" w:rsidRDefault="00C35837" w:rsidP="00C35837">
      <w:pPr>
        <w:ind w:firstLine="720"/>
        <w:jc w:val="center"/>
        <w:rPr>
          <w:rFonts w:eastAsia="Cambria"/>
          <w:b/>
          <w:lang w:eastAsia="en-US"/>
        </w:rPr>
      </w:pPr>
      <w:r>
        <w:rPr>
          <w:rFonts w:eastAsia="Cambria"/>
          <w:b/>
          <w:lang w:eastAsia="en-US"/>
        </w:rPr>
        <w:t>Раздел 6. Поступление и использование финансовых средств, тыс. рублей</w:t>
      </w:r>
    </w:p>
    <w:tbl>
      <w:tblPr>
        <w:tblW w:w="15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748"/>
        <w:gridCol w:w="1893"/>
        <w:gridCol w:w="1748"/>
        <w:gridCol w:w="1748"/>
        <w:gridCol w:w="1748"/>
        <w:gridCol w:w="1748"/>
        <w:gridCol w:w="1748"/>
        <w:gridCol w:w="1895"/>
      </w:tblGrid>
      <w:tr w:rsidR="00C35837" w:rsidTr="00C35837">
        <w:trPr>
          <w:cantSplit/>
          <w:trHeight w:val="210"/>
        </w:trPr>
        <w:tc>
          <w:tcPr>
            <w:tcW w:w="15150" w:type="dxa"/>
            <w:gridSpan w:val="9"/>
            <w:tcBorders>
              <w:top w:val="nil"/>
              <w:left w:val="nil"/>
              <w:bottom w:val="single" w:sz="8" w:space="0" w:color="auto"/>
              <w:right w:val="nil"/>
            </w:tcBorders>
            <w:hideMark/>
          </w:tcPr>
          <w:p w:rsidR="00C35837" w:rsidRDefault="00C35837">
            <w:pPr>
              <w:spacing w:after="60"/>
              <w:jc w:val="right"/>
              <w:rPr>
                <w:rFonts w:eastAsia="Cambria"/>
                <w:sz w:val="20"/>
                <w:lang w:eastAsia="en-US"/>
              </w:rPr>
            </w:pPr>
            <w:r>
              <w:rPr>
                <w:rFonts w:eastAsia="Cambria"/>
                <w:sz w:val="20"/>
                <w:lang w:eastAsia="en-US"/>
              </w:rPr>
              <w:t>код по ОКЕИ: тысяча рублей – 384</w:t>
            </w:r>
          </w:p>
        </w:tc>
      </w:tr>
      <w:tr w:rsidR="00C35837" w:rsidTr="00C35837">
        <w:trPr>
          <w:cantSplit/>
          <w:trHeight w:val="210"/>
        </w:trPr>
        <w:tc>
          <w:tcPr>
            <w:tcW w:w="87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Поступило </w:t>
            </w:r>
          </w:p>
          <w:p w:rsidR="00C35837" w:rsidRDefault="00C35837">
            <w:pPr>
              <w:jc w:val="center"/>
              <w:rPr>
                <w:rFonts w:eastAsia="Cambria"/>
                <w:sz w:val="20"/>
                <w:lang w:eastAsia="en-US"/>
              </w:rPr>
            </w:pPr>
            <w:r>
              <w:rPr>
                <w:rFonts w:eastAsia="Cambria"/>
                <w:sz w:val="20"/>
                <w:lang w:eastAsia="en-US"/>
              </w:rPr>
              <w:t>за год всего (сумма граф 3,4,5, 9)</w:t>
            </w:r>
          </w:p>
        </w:tc>
        <w:tc>
          <w:tcPr>
            <w:tcW w:w="12528"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9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бюджетные ассигнования  учредителя</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финансирование из бюджетов других уровней</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и иной приносящей доход деятельности</w:t>
            </w:r>
          </w:p>
        </w:tc>
        <w:tc>
          <w:tcPr>
            <w:tcW w:w="5244"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 том числе</w:t>
            </w:r>
          </w:p>
        </w:tc>
        <w:tc>
          <w:tcPr>
            <w:tcW w:w="189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сдачи имущества в аренду</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0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основных видов уставной деятельности</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благотвори-тельные и спонсорские вклады</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деятельности</w:t>
            </w:r>
          </w:p>
        </w:tc>
        <w:tc>
          <w:tcPr>
            <w:tcW w:w="189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8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89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r>
    </w:tbl>
    <w:p w:rsidR="00C35837" w:rsidRDefault="00C35837" w:rsidP="00C35837">
      <w:pPr>
        <w:ind w:firstLine="720"/>
        <w:jc w:val="both"/>
        <w:rPr>
          <w:rFonts w:eastAsia="Cambria"/>
          <w:sz w:val="20"/>
          <w:lang w:eastAsia="en-US"/>
        </w:rPr>
      </w:pPr>
    </w:p>
    <w:p w:rsidR="00C35837" w:rsidRDefault="00C35837" w:rsidP="00C35837">
      <w:pPr>
        <w:ind w:firstLine="720"/>
        <w:jc w:val="both"/>
        <w:rPr>
          <w:rFonts w:eastAsia="Cambria"/>
          <w:sz w:val="20"/>
          <w:lang w:eastAsia="en-US"/>
        </w:rPr>
      </w:pPr>
    </w:p>
    <w:tbl>
      <w:tblPr>
        <w:tblW w:w="152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
        <w:gridCol w:w="1154"/>
        <w:gridCol w:w="991"/>
        <w:gridCol w:w="1320"/>
        <w:gridCol w:w="1486"/>
        <w:gridCol w:w="1325"/>
        <w:gridCol w:w="992"/>
        <w:gridCol w:w="1157"/>
        <w:gridCol w:w="825"/>
        <w:gridCol w:w="1156"/>
        <w:gridCol w:w="1078"/>
        <w:gridCol w:w="1405"/>
        <w:gridCol w:w="1320"/>
        <w:gridCol w:w="10"/>
      </w:tblGrid>
      <w:tr w:rsidR="00C35837" w:rsidTr="00C35837">
        <w:trPr>
          <w:cantSplit/>
          <w:trHeight w:val="197"/>
        </w:trPr>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15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Израсхо-довано,</w:t>
            </w:r>
            <w:r>
              <w:rPr>
                <w:rFonts w:eastAsia="Cambria"/>
                <w:sz w:val="20"/>
                <w:lang w:eastAsia="en-US"/>
              </w:rPr>
              <w:br/>
              <w:t>всего</w:t>
            </w:r>
          </w:p>
        </w:tc>
        <w:tc>
          <w:tcPr>
            <w:tcW w:w="13065" w:type="dxa"/>
            <w:gridSpan w:val="1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157"/>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5122"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расходы на оплату труда</w:t>
            </w:r>
          </w:p>
        </w:tc>
        <w:tc>
          <w:tcPr>
            <w:tcW w:w="214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капитальный ремонт и реставрацию</w:t>
            </w:r>
          </w:p>
        </w:tc>
        <w:tc>
          <w:tcPr>
            <w:tcW w:w="3059"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приобретение (замену) оборудования</w:t>
            </w:r>
          </w:p>
        </w:tc>
        <w:tc>
          <w:tcPr>
            <w:tcW w:w="2735"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социально-значимые мероприятия</w:t>
            </w:r>
          </w:p>
        </w:tc>
      </w:tr>
      <w:tr w:rsidR="00C35837" w:rsidTr="00C35837">
        <w:trPr>
          <w:gridAfter w:val="1"/>
          <w:wAfter w:w="10" w:type="dxa"/>
          <w:cantSplit/>
          <w:trHeight w:val="889"/>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общих расходов на оплату труда – основному персоналу</w:t>
            </w:r>
          </w:p>
          <w:p w:rsidR="00C35837" w:rsidRDefault="00C35837">
            <w:pPr>
              <w:jc w:val="center"/>
              <w:rPr>
                <w:rFonts w:eastAsia="Cambria"/>
                <w:sz w:val="20"/>
                <w:lang w:eastAsia="en-US"/>
              </w:rPr>
            </w:pPr>
            <w:r>
              <w:rPr>
                <w:rFonts w:eastAsia="Cambria"/>
                <w:sz w:val="20"/>
                <w:lang w:eastAsia="en-US"/>
              </w:rPr>
              <w:t>(из гр.11)</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 (из гр.13)</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из них для улучше- ния условий доступ- ности для лиц с ОВЗ</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r>
              <w:rPr>
                <w:rFonts w:eastAsia="Cambria"/>
                <w:sz w:val="20"/>
                <w:lang w:eastAsia="en-US"/>
              </w:rPr>
              <w:br/>
              <w:t>ных средств</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r>
      <w:tr w:rsidR="00C35837" w:rsidTr="00C35837">
        <w:trPr>
          <w:gridAfter w:val="1"/>
          <w:wAfter w:w="10" w:type="dxa"/>
          <w:cantSplit/>
          <w:trHeight w:val="197"/>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1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color w:val="0070C0"/>
                <w:sz w:val="20"/>
              </w:rPr>
            </w:pPr>
            <w:r>
              <w:rPr>
                <w:rFonts w:eastAsia="Cambria"/>
                <w:sz w:val="20"/>
                <w:lang w:eastAsia="en-US"/>
              </w:rPr>
              <w:t>19</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gridAfter w:val="1"/>
          <w:wAfter w:w="10" w:type="dxa"/>
          <w:cantSplit/>
          <w:trHeight w:val="218"/>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154"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8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7"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8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7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05"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r>
    </w:tbl>
    <w:p w:rsidR="00C35837" w:rsidRDefault="00C35837" w:rsidP="00C35837">
      <w:pPr>
        <w:jc w:val="both"/>
        <w:rPr>
          <w:rFonts w:eastAsia="Cambria"/>
          <w:sz w:val="19"/>
          <w:szCs w:val="19"/>
          <w:lang w:eastAsia="en-US"/>
        </w:rPr>
      </w:pPr>
    </w:p>
    <w:p w:rsidR="00C35837" w:rsidRDefault="00C35837" w:rsidP="00C35837">
      <w:pPr>
        <w:jc w:val="both"/>
        <w:rPr>
          <w:rFonts w:eastAsia="Cambria"/>
          <w:sz w:val="19"/>
          <w:szCs w:val="19"/>
          <w:lang w:eastAsia="en-US"/>
        </w:rPr>
      </w:pPr>
    </w:p>
    <w:p w:rsidR="00C35837" w:rsidRDefault="00C35837" w:rsidP="00C35837">
      <w:pPr>
        <w:rPr>
          <w:sz w:val="20"/>
        </w:rPr>
      </w:pPr>
    </w:p>
    <w:tbl>
      <w:tblPr>
        <w:tblW w:w="0" w:type="auto"/>
        <w:tblLayout w:type="fixed"/>
        <w:tblLook w:val="04A0"/>
      </w:tblPr>
      <w:tblGrid>
        <w:gridCol w:w="4111"/>
        <w:gridCol w:w="2410"/>
        <w:gridCol w:w="283"/>
        <w:gridCol w:w="2726"/>
        <w:gridCol w:w="283"/>
        <w:gridCol w:w="2693"/>
      </w:tblGrid>
      <w:tr w:rsidR="00C35837" w:rsidTr="00C35837">
        <w:trPr>
          <w:cantSplit/>
          <w:tblHeader/>
        </w:trPr>
        <w:tc>
          <w:tcPr>
            <w:tcW w:w="4111" w:type="dxa"/>
            <w:hideMark/>
          </w:tcPr>
          <w:p w:rsidR="00C35837" w:rsidRPr="0029636A" w:rsidRDefault="00C35837">
            <w:pPr>
              <w:pStyle w:val="a6"/>
              <w:spacing w:after="0" w:line="240" w:lineRule="exact"/>
              <w:jc w:val="center"/>
              <w:rPr>
                <w:rFonts w:ascii="Times New Roman" w:hAnsi="Times New Roman"/>
                <w:lang w:val="ru-RU" w:eastAsia="ru-RU"/>
              </w:rPr>
            </w:pPr>
            <w:r w:rsidRPr="008710D3">
              <w:rPr>
                <w:rFonts w:ascii="Times New Roman" w:hAnsi="Times New Roman"/>
                <w:lang w:val="ru-RU" w:eastAsia="ru-RU"/>
              </w:rPr>
              <w:t>Должностное лицо, ответственное за</w:t>
            </w:r>
          </w:p>
          <w:p w:rsidR="00C35837" w:rsidRPr="0029636A" w:rsidRDefault="00C35837">
            <w:pPr>
              <w:pStyle w:val="a6"/>
              <w:spacing w:after="0" w:line="240" w:lineRule="exact"/>
              <w:jc w:val="both"/>
              <w:rPr>
                <w:rFonts w:ascii="Times New Roman" w:hAnsi="Times New Roman"/>
                <w:lang w:val="ru-RU" w:eastAsia="ru-RU"/>
              </w:rPr>
            </w:pPr>
            <w:r w:rsidRPr="008710D3">
              <w:rPr>
                <w:rFonts w:ascii="Times New Roman" w:hAnsi="Times New Roman"/>
                <w:lang w:val="ru-RU" w:eastAsia="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419" w:type="dxa"/>
            <w:gridSpan w:val="3"/>
          </w:tcPr>
          <w:p w:rsidR="00C35837" w:rsidRPr="0029636A" w:rsidRDefault="0046640B">
            <w:pPr>
              <w:pStyle w:val="a6"/>
              <w:spacing w:after="0" w:line="200" w:lineRule="exact"/>
              <w:rPr>
                <w:rFonts w:ascii="Times New Roman" w:hAnsi="Times New Roman"/>
                <w:lang w:val="ru-RU" w:eastAsia="ru-RU"/>
              </w:rPr>
            </w:pPr>
            <w:r w:rsidRPr="0029636A">
              <w:rPr>
                <w:rFonts w:ascii="Times New Roman" w:hAnsi="Times New Roman"/>
                <w:lang w:val="ru-RU" w:eastAsia="ru-RU"/>
              </w:rPr>
              <w:t xml:space="preserve">Заведующая СДК </w:t>
            </w:r>
          </w:p>
          <w:p w:rsidR="0046640B" w:rsidRPr="0029636A" w:rsidRDefault="0046640B">
            <w:pPr>
              <w:pStyle w:val="a6"/>
              <w:spacing w:after="0" w:line="200" w:lineRule="exact"/>
              <w:rPr>
                <w:rFonts w:ascii="Times New Roman" w:hAnsi="Times New Roman"/>
                <w:lang w:val="ru-RU" w:eastAsia="ru-RU"/>
              </w:rPr>
            </w:pPr>
            <w:r w:rsidRPr="0029636A">
              <w:rPr>
                <w:rFonts w:ascii="Times New Roman" w:hAnsi="Times New Roman"/>
                <w:lang w:val="ru-RU" w:eastAsia="ru-RU"/>
              </w:rPr>
              <w:t xml:space="preserve">С. Ачайваям                                   Коробко Виктория </w:t>
            </w:r>
          </w:p>
          <w:p w:rsidR="0046640B" w:rsidRPr="0029636A" w:rsidRDefault="0046640B">
            <w:pPr>
              <w:pStyle w:val="a6"/>
              <w:spacing w:after="0" w:line="200" w:lineRule="exact"/>
              <w:rPr>
                <w:rFonts w:ascii="Times New Roman" w:hAnsi="Times New Roman"/>
                <w:lang w:val="ru-RU" w:eastAsia="ru-RU"/>
              </w:rPr>
            </w:pPr>
            <w:r w:rsidRPr="0029636A">
              <w:rPr>
                <w:rFonts w:ascii="Times New Roman" w:hAnsi="Times New Roman"/>
                <w:lang w:val="ru-RU" w:eastAsia="ru-RU"/>
              </w:rPr>
              <w:t xml:space="preserve">                                                        Васильевна    </w:t>
            </w:r>
          </w:p>
        </w:tc>
        <w:tc>
          <w:tcPr>
            <w:tcW w:w="2976" w:type="dxa"/>
            <w:gridSpan w:val="2"/>
          </w:tcPr>
          <w:p w:rsidR="00C35837" w:rsidRPr="0029636A" w:rsidRDefault="00C35837">
            <w:pPr>
              <w:pStyle w:val="a6"/>
              <w:spacing w:after="0" w:line="200" w:lineRule="exact"/>
              <w:rPr>
                <w:rFonts w:ascii="Times New Roman" w:hAnsi="Times New Roman"/>
                <w:lang w:val="ru-RU" w:eastAsia="ru-RU"/>
              </w:rPr>
            </w:pPr>
          </w:p>
        </w:tc>
      </w:tr>
      <w:tr w:rsidR="00C35837" w:rsidTr="00C35837">
        <w:trPr>
          <w:cantSplit/>
          <w:tblHeader/>
        </w:trPr>
        <w:tc>
          <w:tcPr>
            <w:tcW w:w="4111" w:type="dxa"/>
          </w:tcPr>
          <w:p w:rsidR="00C35837" w:rsidRPr="0029636A"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tcPr>
          <w:p w:rsidR="00C35837" w:rsidRPr="0029636A" w:rsidRDefault="00C35837">
            <w:pPr>
              <w:pStyle w:val="a6"/>
              <w:spacing w:after="0" w:line="200" w:lineRule="exact"/>
              <w:jc w:val="center"/>
              <w:rPr>
                <w:rFonts w:ascii="Times New Roman" w:hAnsi="Times New Roman"/>
                <w:lang w:val="ru-RU" w:eastAsia="ru-RU"/>
              </w:rPr>
            </w:pPr>
            <w:r w:rsidRPr="008710D3">
              <w:rPr>
                <w:rFonts w:ascii="Times New Roman" w:hAnsi="Times New Roman"/>
                <w:lang w:val="ru-RU" w:eastAsia="ru-RU"/>
              </w:rPr>
              <w:t>(должность)</w:t>
            </w:r>
          </w:p>
          <w:p w:rsidR="00C35837" w:rsidRPr="0029636A" w:rsidRDefault="00C35837">
            <w:pPr>
              <w:pStyle w:val="a6"/>
              <w:spacing w:after="0" w:line="200" w:lineRule="exact"/>
              <w:ind w:left="2124"/>
              <w:jc w:val="center"/>
              <w:rPr>
                <w:rFonts w:ascii="Times New Roman" w:hAnsi="Times New Roman"/>
                <w:lang w:val="ru-RU" w:eastAsia="ru-RU"/>
              </w:rPr>
            </w:pPr>
          </w:p>
        </w:tc>
        <w:tc>
          <w:tcPr>
            <w:tcW w:w="283" w:type="dxa"/>
          </w:tcPr>
          <w:p w:rsidR="00C35837" w:rsidRPr="0029636A" w:rsidRDefault="00C35837">
            <w:pPr>
              <w:pStyle w:val="a6"/>
              <w:spacing w:line="200" w:lineRule="exact"/>
              <w:jc w:val="center"/>
              <w:rPr>
                <w:rFonts w:ascii="Times New Roman" w:hAnsi="Times New Roman"/>
                <w:lang w:val="ru-RU" w:eastAsia="ru-RU"/>
              </w:rPr>
            </w:pPr>
          </w:p>
        </w:tc>
        <w:tc>
          <w:tcPr>
            <w:tcW w:w="2726" w:type="dxa"/>
            <w:tcBorders>
              <w:top w:val="single" w:sz="8" w:space="0" w:color="auto"/>
              <w:left w:val="nil"/>
              <w:bottom w:val="nil"/>
              <w:right w:val="nil"/>
            </w:tcBorders>
          </w:tcPr>
          <w:p w:rsidR="00C35837" w:rsidRPr="0029636A" w:rsidRDefault="00C35837">
            <w:pPr>
              <w:pStyle w:val="a6"/>
              <w:spacing w:after="0" w:line="200" w:lineRule="exact"/>
              <w:jc w:val="center"/>
              <w:rPr>
                <w:rFonts w:ascii="Times New Roman" w:hAnsi="Times New Roman"/>
                <w:lang w:val="ru-RU" w:eastAsia="ru-RU"/>
              </w:rPr>
            </w:pPr>
            <w:r w:rsidRPr="008710D3">
              <w:rPr>
                <w:rFonts w:ascii="Times New Roman" w:hAnsi="Times New Roman"/>
                <w:lang w:val="ru-RU" w:eastAsia="ru-RU"/>
              </w:rPr>
              <w:t>(Ф.И.О.)</w:t>
            </w:r>
          </w:p>
          <w:p w:rsidR="00C35837" w:rsidRPr="0029636A" w:rsidRDefault="00C35837">
            <w:pPr>
              <w:pStyle w:val="a6"/>
              <w:spacing w:after="0" w:line="200" w:lineRule="exact"/>
              <w:jc w:val="center"/>
              <w:rPr>
                <w:rFonts w:ascii="Times New Roman" w:hAnsi="Times New Roman"/>
                <w:lang w:val="ru-RU" w:eastAsia="ru-RU"/>
              </w:rPr>
            </w:pPr>
          </w:p>
        </w:tc>
        <w:tc>
          <w:tcPr>
            <w:tcW w:w="283" w:type="dxa"/>
          </w:tcPr>
          <w:p w:rsidR="00C35837" w:rsidRPr="0029636A" w:rsidRDefault="00C35837">
            <w:pPr>
              <w:pStyle w:val="a6"/>
              <w:spacing w:after="0" w:line="200" w:lineRule="exact"/>
              <w:jc w:val="center"/>
              <w:rPr>
                <w:rFonts w:ascii="Times New Roman" w:hAnsi="Times New Roman"/>
                <w:lang w:val="ru-RU" w:eastAsia="ru-RU"/>
              </w:rPr>
            </w:pPr>
          </w:p>
        </w:tc>
        <w:tc>
          <w:tcPr>
            <w:tcW w:w="2693" w:type="dxa"/>
            <w:tcBorders>
              <w:top w:val="single" w:sz="8" w:space="0" w:color="auto"/>
              <w:left w:val="nil"/>
              <w:bottom w:val="nil"/>
              <w:right w:val="nil"/>
            </w:tcBorders>
            <w:hideMark/>
          </w:tcPr>
          <w:p w:rsidR="00C35837" w:rsidRPr="0029636A" w:rsidRDefault="00C35837">
            <w:pPr>
              <w:pStyle w:val="a6"/>
              <w:spacing w:after="0" w:line="200" w:lineRule="exact"/>
              <w:jc w:val="center"/>
              <w:rPr>
                <w:rFonts w:ascii="Times New Roman" w:hAnsi="Times New Roman"/>
                <w:lang w:val="ru-RU" w:eastAsia="ru-RU"/>
              </w:rPr>
            </w:pPr>
            <w:r w:rsidRPr="008710D3">
              <w:rPr>
                <w:rFonts w:ascii="Times New Roman" w:hAnsi="Times New Roman"/>
                <w:lang w:val="ru-RU" w:eastAsia="ru-RU"/>
              </w:rPr>
              <w:t>(подпись)</w:t>
            </w:r>
          </w:p>
        </w:tc>
      </w:tr>
    </w:tbl>
    <w:p w:rsidR="00C35837" w:rsidRDefault="00C35837" w:rsidP="00C35837">
      <w:pPr>
        <w:rPr>
          <w:sz w:val="20"/>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45"/>
        <w:gridCol w:w="2410"/>
        <w:gridCol w:w="283"/>
        <w:gridCol w:w="2694"/>
        <w:gridCol w:w="283"/>
        <w:gridCol w:w="2660"/>
      </w:tblGrid>
      <w:tr w:rsidR="00C35837" w:rsidTr="00C35837">
        <w:trPr>
          <w:cantSplit/>
          <w:trHeight w:val="235"/>
          <w:tblHeader/>
        </w:trPr>
        <w:tc>
          <w:tcPr>
            <w:tcW w:w="4645" w:type="dxa"/>
            <w:tcBorders>
              <w:top w:val="nil"/>
              <w:left w:val="nil"/>
              <w:bottom w:val="nil"/>
              <w:right w:val="nil"/>
            </w:tcBorders>
          </w:tcPr>
          <w:p w:rsidR="00C35837" w:rsidRPr="0029636A" w:rsidRDefault="00C35837">
            <w:pPr>
              <w:pStyle w:val="a6"/>
              <w:spacing w:after="0"/>
              <w:rPr>
                <w:rFonts w:ascii="Times New Roman" w:hAnsi="Times New Roman"/>
                <w:lang w:val="ru-RU" w:eastAsia="ru-RU"/>
              </w:rPr>
            </w:pPr>
          </w:p>
        </w:tc>
        <w:tc>
          <w:tcPr>
            <w:tcW w:w="2410" w:type="dxa"/>
            <w:tcBorders>
              <w:top w:val="nil"/>
              <w:left w:val="nil"/>
              <w:bottom w:val="single" w:sz="8" w:space="0" w:color="auto"/>
              <w:right w:val="nil"/>
            </w:tcBorders>
          </w:tcPr>
          <w:p w:rsidR="00C35837" w:rsidRPr="0029636A" w:rsidRDefault="0046640B">
            <w:pPr>
              <w:pStyle w:val="a6"/>
              <w:spacing w:after="0"/>
              <w:rPr>
                <w:rFonts w:ascii="Times New Roman" w:hAnsi="Times New Roman"/>
                <w:lang w:val="ru-RU" w:eastAsia="ru-RU"/>
              </w:rPr>
            </w:pPr>
            <w:r w:rsidRPr="0029636A">
              <w:rPr>
                <w:rFonts w:ascii="Times New Roman" w:hAnsi="Times New Roman"/>
                <w:lang w:val="ru-RU" w:eastAsia="ru-RU"/>
              </w:rPr>
              <w:t>8(41544)51508</w:t>
            </w:r>
          </w:p>
        </w:tc>
        <w:tc>
          <w:tcPr>
            <w:tcW w:w="283" w:type="dxa"/>
            <w:tcBorders>
              <w:top w:val="nil"/>
              <w:left w:val="nil"/>
              <w:bottom w:val="nil"/>
              <w:right w:val="nil"/>
            </w:tcBorders>
          </w:tcPr>
          <w:p w:rsidR="00C35837" w:rsidRPr="0029636A" w:rsidRDefault="00C35837">
            <w:pPr>
              <w:pStyle w:val="a6"/>
              <w:spacing w:after="0"/>
              <w:rPr>
                <w:rFonts w:ascii="Times New Roman" w:hAnsi="Times New Roman"/>
                <w:lang w:val="ru-RU" w:eastAsia="ru-RU"/>
              </w:rPr>
            </w:pPr>
          </w:p>
        </w:tc>
        <w:tc>
          <w:tcPr>
            <w:tcW w:w="2694" w:type="dxa"/>
            <w:tcBorders>
              <w:top w:val="nil"/>
              <w:left w:val="nil"/>
              <w:bottom w:val="nil"/>
              <w:right w:val="nil"/>
            </w:tcBorders>
            <w:hideMark/>
          </w:tcPr>
          <w:p w:rsidR="00C35837" w:rsidRPr="0046640B" w:rsidRDefault="00C35837">
            <w:pPr>
              <w:pStyle w:val="a6"/>
              <w:spacing w:after="0"/>
              <w:rPr>
                <w:rFonts w:ascii="Times New Roman" w:hAnsi="Times New Roman"/>
                <w:lang w:val="ru-RU" w:eastAsia="ru-RU"/>
              </w:rPr>
            </w:pPr>
            <w:r>
              <w:rPr>
                <w:rFonts w:ascii="Times New Roman" w:hAnsi="Times New Roman"/>
                <w:lang w:val="en-US" w:eastAsia="ru-RU"/>
              </w:rPr>
              <w:t>E</w:t>
            </w:r>
            <w:r w:rsidRPr="0046640B">
              <w:rPr>
                <w:rFonts w:ascii="Times New Roman" w:hAnsi="Times New Roman"/>
                <w:lang w:val="ru-RU" w:eastAsia="ru-RU"/>
              </w:rPr>
              <w:t>-</w:t>
            </w:r>
            <w:r>
              <w:rPr>
                <w:rFonts w:ascii="Times New Roman" w:hAnsi="Times New Roman"/>
                <w:lang w:val="en-US" w:eastAsia="ru-RU"/>
              </w:rPr>
              <w:t>mail</w:t>
            </w:r>
            <w:r w:rsidRPr="0046640B">
              <w:rPr>
                <w:rFonts w:ascii="Times New Roman" w:hAnsi="Times New Roman"/>
                <w:lang w:val="ru-RU" w:eastAsia="ru-RU"/>
              </w:rPr>
              <w:t>:_________________</w:t>
            </w:r>
          </w:p>
        </w:tc>
        <w:tc>
          <w:tcPr>
            <w:tcW w:w="283" w:type="dxa"/>
            <w:tcBorders>
              <w:top w:val="nil"/>
              <w:left w:val="nil"/>
              <w:bottom w:val="nil"/>
              <w:right w:val="nil"/>
            </w:tcBorders>
          </w:tcPr>
          <w:p w:rsidR="00C35837" w:rsidRPr="0029636A" w:rsidRDefault="00C35837">
            <w:pPr>
              <w:pStyle w:val="a6"/>
              <w:spacing w:after="0"/>
              <w:rPr>
                <w:rFonts w:ascii="Times New Roman" w:hAnsi="Times New Roman"/>
                <w:lang w:val="ru-RU" w:eastAsia="ru-RU"/>
              </w:rPr>
            </w:pPr>
          </w:p>
        </w:tc>
        <w:tc>
          <w:tcPr>
            <w:tcW w:w="2660" w:type="dxa"/>
            <w:tcBorders>
              <w:top w:val="nil"/>
              <w:left w:val="nil"/>
              <w:bottom w:val="nil"/>
              <w:right w:val="nil"/>
            </w:tcBorders>
            <w:hideMark/>
          </w:tcPr>
          <w:p w:rsidR="00C35837" w:rsidRPr="0029636A" w:rsidRDefault="00C35837" w:rsidP="0046640B">
            <w:pPr>
              <w:pStyle w:val="a6"/>
              <w:spacing w:after="0"/>
              <w:rPr>
                <w:rFonts w:ascii="Times New Roman" w:hAnsi="Times New Roman"/>
                <w:lang w:val="ru-RU" w:eastAsia="ru-RU"/>
              </w:rPr>
            </w:pPr>
            <w:r w:rsidRPr="0046640B">
              <w:rPr>
                <w:rFonts w:ascii="Times New Roman" w:hAnsi="Times New Roman"/>
                <w:u w:val="single"/>
                <w:lang w:val="ru-RU" w:eastAsia="ru-RU"/>
              </w:rPr>
              <w:t>«_</w:t>
            </w:r>
            <w:r w:rsidR="0046640B" w:rsidRPr="0029636A">
              <w:rPr>
                <w:rFonts w:ascii="Times New Roman" w:hAnsi="Times New Roman"/>
                <w:u w:val="single"/>
                <w:lang w:val="ru-RU" w:eastAsia="ru-RU"/>
              </w:rPr>
              <w:t>15</w:t>
            </w:r>
            <w:r w:rsidRPr="0046640B">
              <w:rPr>
                <w:rFonts w:ascii="Times New Roman" w:hAnsi="Times New Roman"/>
                <w:u w:val="single"/>
                <w:lang w:val="ru-RU" w:eastAsia="ru-RU"/>
              </w:rPr>
              <w:t>_» _</w:t>
            </w:r>
            <w:r w:rsidR="0046640B" w:rsidRPr="0029636A">
              <w:rPr>
                <w:rFonts w:ascii="Times New Roman" w:hAnsi="Times New Roman"/>
                <w:u w:val="single"/>
                <w:lang w:val="ru-RU" w:eastAsia="ru-RU"/>
              </w:rPr>
              <w:t>01</w:t>
            </w:r>
            <w:r w:rsidRPr="0046640B">
              <w:rPr>
                <w:rFonts w:ascii="Times New Roman" w:hAnsi="Times New Roman"/>
                <w:u w:val="single"/>
                <w:lang w:val="ru-RU" w:eastAsia="ru-RU"/>
              </w:rPr>
              <w:t>____20</w:t>
            </w:r>
            <w:r w:rsidR="0046640B" w:rsidRPr="0029636A">
              <w:rPr>
                <w:rFonts w:ascii="Times New Roman" w:hAnsi="Times New Roman"/>
                <w:u w:val="single"/>
                <w:lang w:val="ru-RU" w:eastAsia="ru-RU"/>
              </w:rPr>
              <w:t>16</w:t>
            </w:r>
            <w:r w:rsidRPr="008710D3">
              <w:rPr>
                <w:rFonts w:ascii="Times New Roman" w:hAnsi="Times New Roman"/>
                <w:lang w:val="ru-RU" w:eastAsia="ru-RU"/>
              </w:rPr>
              <w:t>год</w:t>
            </w:r>
          </w:p>
        </w:tc>
      </w:tr>
      <w:tr w:rsidR="00C35837" w:rsidTr="00C35837">
        <w:trPr>
          <w:cantSplit/>
          <w:tblHeader/>
        </w:trPr>
        <w:tc>
          <w:tcPr>
            <w:tcW w:w="4645" w:type="dxa"/>
            <w:tcBorders>
              <w:top w:val="nil"/>
              <w:left w:val="nil"/>
              <w:bottom w:val="nil"/>
              <w:right w:val="nil"/>
            </w:tcBorders>
          </w:tcPr>
          <w:p w:rsidR="00C35837" w:rsidRPr="0029636A"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hideMark/>
          </w:tcPr>
          <w:p w:rsidR="00C35837" w:rsidRPr="0029636A" w:rsidRDefault="00C35837">
            <w:pPr>
              <w:pStyle w:val="a6"/>
              <w:spacing w:after="0" w:line="200" w:lineRule="exact"/>
              <w:jc w:val="center"/>
              <w:rPr>
                <w:rFonts w:ascii="Times New Roman" w:hAnsi="Times New Roman"/>
                <w:lang w:val="ru-RU" w:eastAsia="ru-RU"/>
              </w:rPr>
            </w:pPr>
            <w:r w:rsidRPr="008710D3">
              <w:rPr>
                <w:rFonts w:ascii="Times New Roman" w:hAnsi="Times New Roman"/>
                <w:lang w:val="ru-RU" w:eastAsia="ru-RU"/>
              </w:rPr>
              <w:t>(номер контактного телефона)</w:t>
            </w:r>
          </w:p>
        </w:tc>
        <w:tc>
          <w:tcPr>
            <w:tcW w:w="283" w:type="dxa"/>
            <w:tcBorders>
              <w:top w:val="nil"/>
              <w:left w:val="nil"/>
              <w:bottom w:val="nil"/>
              <w:right w:val="nil"/>
            </w:tcBorders>
          </w:tcPr>
          <w:p w:rsidR="00C35837" w:rsidRPr="0029636A" w:rsidRDefault="00C35837">
            <w:pPr>
              <w:pStyle w:val="a6"/>
              <w:spacing w:line="200" w:lineRule="exact"/>
              <w:jc w:val="center"/>
              <w:rPr>
                <w:rFonts w:ascii="Times New Roman" w:hAnsi="Times New Roman"/>
                <w:lang w:val="ru-RU" w:eastAsia="ru-RU"/>
              </w:rPr>
            </w:pPr>
          </w:p>
        </w:tc>
        <w:tc>
          <w:tcPr>
            <w:tcW w:w="2694" w:type="dxa"/>
            <w:tcBorders>
              <w:top w:val="nil"/>
              <w:left w:val="nil"/>
              <w:bottom w:val="nil"/>
              <w:right w:val="nil"/>
            </w:tcBorders>
          </w:tcPr>
          <w:p w:rsidR="00C35837" w:rsidRPr="0029636A" w:rsidRDefault="00C35837">
            <w:pPr>
              <w:pStyle w:val="a6"/>
              <w:spacing w:after="0" w:line="200" w:lineRule="exact"/>
              <w:jc w:val="center"/>
              <w:rPr>
                <w:rFonts w:ascii="Times New Roman" w:hAnsi="Times New Roman"/>
                <w:lang w:val="ru-RU" w:eastAsia="ru-RU"/>
              </w:rPr>
            </w:pPr>
          </w:p>
        </w:tc>
        <w:tc>
          <w:tcPr>
            <w:tcW w:w="283" w:type="dxa"/>
            <w:tcBorders>
              <w:top w:val="nil"/>
              <w:left w:val="nil"/>
              <w:bottom w:val="nil"/>
              <w:right w:val="nil"/>
            </w:tcBorders>
          </w:tcPr>
          <w:p w:rsidR="00C35837" w:rsidRPr="0029636A" w:rsidRDefault="00C35837">
            <w:pPr>
              <w:pStyle w:val="a6"/>
              <w:spacing w:after="0" w:line="200" w:lineRule="exact"/>
              <w:jc w:val="center"/>
              <w:rPr>
                <w:rFonts w:ascii="Times New Roman" w:hAnsi="Times New Roman"/>
                <w:lang w:val="ru-RU" w:eastAsia="ru-RU"/>
              </w:rPr>
            </w:pPr>
          </w:p>
        </w:tc>
        <w:tc>
          <w:tcPr>
            <w:tcW w:w="2660" w:type="dxa"/>
            <w:tcBorders>
              <w:top w:val="nil"/>
              <w:left w:val="nil"/>
              <w:bottom w:val="nil"/>
              <w:right w:val="nil"/>
            </w:tcBorders>
            <w:hideMark/>
          </w:tcPr>
          <w:p w:rsidR="00C35837" w:rsidRPr="0029636A" w:rsidRDefault="00C35837">
            <w:pPr>
              <w:pStyle w:val="a6"/>
              <w:spacing w:after="0" w:line="200" w:lineRule="exact"/>
              <w:jc w:val="center"/>
              <w:rPr>
                <w:rFonts w:ascii="Times New Roman" w:hAnsi="Times New Roman"/>
                <w:lang w:val="ru-RU" w:eastAsia="ru-RU"/>
              </w:rPr>
            </w:pPr>
            <w:r w:rsidRPr="008710D3">
              <w:rPr>
                <w:rFonts w:ascii="Times New Roman" w:hAnsi="Times New Roman"/>
                <w:lang w:val="ru-RU" w:eastAsia="ru-RU"/>
              </w:rPr>
              <w:t xml:space="preserve"> (дата составления</w:t>
            </w:r>
          </w:p>
          <w:p w:rsidR="00C35837" w:rsidRPr="0029636A" w:rsidRDefault="00C35837">
            <w:pPr>
              <w:pStyle w:val="a6"/>
              <w:spacing w:after="0" w:line="200" w:lineRule="exact"/>
              <w:jc w:val="center"/>
              <w:rPr>
                <w:rFonts w:ascii="Times New Roman" w:hAnsi="Times New Roman"/>
                <w:lang w:val="ru-RU" w:eastAsia="ru-RU"/>
              </w:rPr>
            </w:pPr>
            <w:r w:rsidRPr="008710D3">
              <w:rPr>
                <w:rFonts w:ascii="Times New Roman" w:hAnsi="Times New Roman"/>
                <w:lang w:val="ru-RU" w:eastAsia="ru-RU"/>
              </w:rPr>
              <w:t>документа)</w:t>
            </w:r>
          </w:p>
        </w:tc>
      </w:tr>
    </w:tbl>
    <w:p w:rsidR="00C35837" w:rsidRDefault="00C35837" w:rsidP="00C35837">
      <w:pPr>
        <w:rPr>
          <w:sz w:val="20"/>
        </w:rPr>
      </w:pPr>
    </w:p>
    <w:p w:rsidR="00090342" w:rsidRDefault="00C35837" w:rsidP="00C35837">
      <w:pPr>
        <w:spacing w:before="60" w:after="60"/>
        <w:jc w:val="center"/>
      </w:pPr>
      <w:r>
        <w:br w:type="page"/>
      </w:r>
    </w:p>
    <w:p w:rsidR="00C35837" w:rsidRDefault="00C35837" w:rsidP="00C35837">
      <w:pPr>
        <w:spacing w:before="60" w:after="60"/>
        <w:jc w:val="center"/>
        <w:rPr>
          <w:b/>
          <w:sz w:val="26"/>
          <w:szCs w:val="24"/>
        </w:rPr>
      </w:pPr>
      <w:r>
        <w:rPr>
          <w:b/>
          <w:sz w:val="26"/>
          <w:szCs w:val="24"/>
        </w:rPr>
        <w:t>Указания по заполнению формы федерального статистического наблюдения</w:t>
      </w:r>
    </w:p>
    <w:p w:rsidR="00C35837" w:rsidRDefault="00C35837" w:rsidP="00C35837">
      <w:pPr>
        <w:ind w:firstLine="709"/>
        <w:jc w:val="both"/>
        <w:rPr>
          <w:color w:val="000000"/>
          <w:szCs w:val="24"/>
        </w:rPr>
      </w:pPr>
      <w:r>
        <w:rPr>
          <w:color w:val="000000"/>
          <w:szCs w:val="24"/>
        </w:rPr>
        <w:t>Форму федерального статистического наблюдения № 7-НК предоставляют юридические лица – учреждения культурно-досугового типа независимо от их ведомственной принадлежности и формы собственности (государственные (муниципальные), негосударственные), а также юридические лица, содержащие на балансе учреждения культурно-досугового типа. В число организаций культурно-досугового типа входят объекты:</w:t>
      </w:r>
      <w:r>
        <w:rPr>
          <w:color w:val="000000"/>
          <w:szCs w:val="24"/>
          <w:vertAlign w:val="superscript"/>
        </w:rPr>
        <w:t>*</w:t>
      </w:r>
    </w:p>
    <w:p w:rsidR="00C35837" w:rsidRDefault="00C35837" w:rsidP="00C35837">
      <w:pPr>
        <w:ind w:firstLine="709"/>
        <w:jc w:val="both"/>
        <w:rPr>
          <w:szCs w:val="24"/>
        </w:rPr>
      </w:pPr>
      <w:r>
        <w:rPr>
          <w:szCs w:val="24"/>
        </w:rPr>
        <w:t>- функционирующие по административно-территориальному признаку, с универсально-комплексным характером деятельности: центры культуры и досуга, культурно-спортивные и социально-культурные комплексы; сельские (поселковые, городские) клубы; сельские (центральные, зональные, районные, городские, областные, краевые, республиканские) дома и дворцы культуры;</w:t>
      </w:r>
    </w:p>
    <w:p w:rsidR="00C35837" w:rsidRDefault="00C35837" w:rsidP="00C35837">
      <w:pPr>
        <w:ind w:firstLine="709"/>
        <w:jc w:val="both"/>
        <w:rPr>
          <w:szCs w:val="24"/>
        </w:rPr>
      </w:pPr>
      <w:r>
        <w:rPr>
          <w:szCs w:val="24"/>
        </w:rPr>
        <w:t>- ориентированные на культурные интересы определенных профессиональных, национальных, культурных и других социально-демографических категорий населения (например, клубы, центры и дома интеллигенции, книги, кино, эстетического воспитания детей, женщин, молодежи, пенсионеров; фольклора, музыкальной культуры, технического творчества; национальные культурные центры; центры традиционной культуры; дома ремесел и фольклора и др.);</w:t>
      </w:r>
    </w:p>
    <w:p w:rsidR="00C35837" w:rsidRDefault="00C35837" w:rsidP="00C35837">
      <w:pPr>
        <w:ind w:firstLine="709"/>
        <w:jc w:val="both"/>
        <w:rPr>
          <w:szCs w:val="24"/>
        </w:rPr>
      </w:pPr>
      <w:r>
        <w:rPr>
          <w:szCs w:val="24"/>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C35837" w:rsidRDefault="00C35837" w:rsidP="00C35837">
      <w:pPr>
        <w:ind w:firstLine="709"/>
        <w:jc w:val="both"/>
        <w:rPr>
          <w:szCs w:val="24"/>
        </w:rPr>
      </w:pPr>
      <w:r>
        <w:rPr>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35837" w:rsidRDefault="00C35837" w:rsidP="00C35837">
      <w:pPr>
        <w:ind w:firstLine="709"/>
        <w:jc w:val="both"/>
        <w:rPr>
          <w:szCs w:val="24"/>
        </w:rPr>
      </w:pPr>
      <w:r>
        <w:rPr>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ее ведомственная принадлежность, а затем в скобках – краткое наименование.</w:t>
      </w:r>
    </w:p>
    <w:p w:rsidR="00C35837" w:rsidRDefault="00C35837" w:rsidP="00C35837">
      <w:pPr>
        <w:ind w:firstLine="709"/>
        <w:jc w:val="both"/>
        <w:rPr>
          <w:szCs w:val="24"/>
        </w:rPr>
      </w:pPr>
      <w:r>
        <w:rPr>
          <w:szCs w:val="24"/>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C35837" w:rsidRDefault="00C35837" w:rsidP="00C35837">
      <w:pPr>
        <w:ind w:firstLine="709"/>
        <w:jc w:val="both"/>
        <w:rPr>
          <w:szCs w:val="24"/>
        </w:rPr>
      </w:pPr>
      <w:r>
        <w:rPr>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35837" w:rsidRDefault="00C35837" w:rsidP="00C35837">
      <w:pPr>
        <w:ind w:firstLine="709"/>
        <w:jc w:val="both"/>
        <w:rPr>
          <w:szCs w:val="24"/>
        </w:rPr>
      </w:pPr>
      <w:r>
        <w:rPr>
          <w:szCs w:val="24"/>
        </w:rPr>
        <w:t>Учредитель (учредители) отчитывающейся организации указывается в соответствии с записью в учредительных документах, и затем  его организационно-правовая форма и форма собственности. Направление основной деятельности учредителя определяется на основании классификатора кодов ОКВЭД.</w:t>
      </w:r>
    </w:p>
    <w:p w:rsidR="00C35837" w:rsidRDefault="00C35837" w:rsidP="00C35837">
      <w:pPr>
        <w:ind w:firstLine="709"/>
        <w:jc w:val="both"/>
        <w:rPr>
          <w:szCs w:val="24"/>
        </w:rPr>
      </w:pPr>
      <w:r>
        <w:rPr>
          <w:bCs/>
          <w:szCs w:val="24"/>
        </w:rPr>
        <w:t>Отчет по форме составляется на конец отчетного периода. Отчетный период – 1 год.</w:t>
      </w:r>
    </w:p>
    <w:p w:rsidR="00C35837" w:rsidRDefault="00C35837" w:rsidP="00C35837">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C35837" w:rsidRDefault="00C35837" w:rsidP="00C35837">
      <w:pPr>
        <w:ind w:firstLine="709"/>
        <w:jc w:val="both"/>
        <w:rPr>
          <w:strike/>
          <w:szCs w:val="24"/>
        </w:rPr>
      </w:pPr>
      <w:r>
        <w:rPr>
          <w:szCs w:val="24"/>
        </w:rPr>
        <w:t>Данные приводятся в тех единицах измерения, которые указаны в форме.</w:t>
      </w:r>
    </w:p>
    <w:p w:rsidR="00C35837" w:rsidRDefault="00C35837" w:rsidP="00C35837">
      <w:pPr>
        <w:ind w:firstLine="709"/>
        <w:jc w:val="both"/>
        <w:rPr>
          <w:szCs w:val="24"/>
        </w:rPr>
      </w:pPr>
    </w:p>
    <w:p w:rsidR="00C35837" w:rsidRDefault="00C35837" w:rsidP="00C35837">
      <w:pPr>
        <w:ind w:firstLine="709"/>
        <w:jc w:val="both"/>
        <w:rPr>
          <w:sz w:val="20"/>
        </w:rPr>
      </w:pPr>
      <w:r>
        <w:rPr>
          <w:sz w:val="20"/>
          <w:vertAlign w:val="superscript"/>
        </w:rPr>
        <w:t>*</w:t>
      </w:r>
      <w:r>
        <w:rPr>
          <w:sz w:val="20"/>
        </w:rPr>
        <w:t>Для целей заполнения настоящей формы федерального статистического наблюдения.</w:t>
      </w:r>
    </w:p>
    <w:p w:rsidR="00C35837" w:rsidRDefault="00C35837" w:rsidP="00C35837">
      <w:pPr>
        <w:ind w:firstLine="709"/>
        <w:jc w:val="center"/>
        <w:rPr>
          <w:b/>
          <w:bCs/>
          <w:szCs w:val="24"/>
        </w:rPr>
      </w:pPr>
      <w:r>
        <w:rPr>
          <w:szCs w:val="24"/>
        </w:rPr>
        <w:br w:type="page"/>
      </w:r>
      <w:r>
        <w:rPr>
          <w:b/>
          <w:bCs/>
          <w:szCs w:val="24"/>
        </w:rPr>
        <w:lastRenderedPageBreak/>
        <w:t>Раздел 1. Материально-техническая база</w:t>
      </w:r>
    </w:p>
    <w:p w:rsidR="00C35837" w:rsidRDefault="00C35837" w:rsidP="00C35837">
      <w:pPr>
        <w:ind w:firstLine="709"/>
        <w:jc w:val="both"/>
        <w:rPr>
          <w:szCs w:val="24"/>
        </w:rPr>
      </w:pPr>
      <w:r>
        <w:rPr>
          <w:b/>
          <w:szCs w:val="24"/>
        </w:rPr>
        <w:t>В графе 2</w:t>
      </w:r>
      <w:r>
        <w:rPr>
          <w:szCs w:val="24"/>
        </w:rPr>
        <w:t xml:space="preserve"> указывается число зданий,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В графах 3,4 и 5 </w:t>
      </w:r>
      <w:r>
        <w:rPr>
          <w:szCs w:val="24"/>
        </w:rPr>
        <w:t>(из графы 2) указывается число зданий с наличием безбарьерной среды для лиц с нарушениями: зрения (графа 3), слуха (графа 4), опорно-двигательного аппарата (графа 5). Данные вносятся в соответствии с пунктом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при наличии ассистивных средств с учетом разумного приспособления, если объект невозможно приспособить полностью.</w:t>
      </w:r>
    </w:p>
    <w:p w:rsidR="00C35837" w:rsidRDefault="00C35837" w:rsidP="00C35837">
      <w:pPr>
        <w:ind w:firstLine="709"/>
        <w:jc w:val="both"/>
        <w:rPr>
          <w:szCs w:val="24"/>
        </w:rPr>
      </w:pPr>
      <w:r>
        <w:rPr>
          <w:b/>
          <w:szCs w:val="24"/>
        </w:rPr>
        <w:t xml:space="preserve">Графы 6 и 7 </w:t>
      </w:r>
      <w:r>
        <w:rPr>
          <w:szCs w:val="24"/>
        </w:rPr>
        <w:t>(из графы 2) характеризуют техническое состояние зданий.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 xml:space="preserve">В графе 8 </w:t>
      </w:r>
      <w:r>
        <w:rPr>
          <w:szCs w:val="24"/>
        </w:rPr>
        <w:t>(из графы 2)</w:t>
      </w:r>
      <w:r>
        <w:rPr>
          <w:b/>
          <w:szCs w:val="24"/>
        </w:rPr>
        <w:t xml:space="preserve"> </w:t>
      </w:r>
      <w:r>
        <w:rPr>
          <w:szCs w:val="24"/>
        </w:rPr>
        <w:t>указывается число зданий, находящихся в оперативном управлении или по договору безвозмездного пользования.</w:t>
      </w:r>
    </w:p>
    <w:p w:rsidR="00C35837" w:rsidRDefault="00C35837" w:rsidP="00C35837">
      <w:pPr>
        <w:ind w:firstLine="709"/>
        <w:jc w:val="both"/>
        <w:rPr>
          <w:szCs w:val="24"/>
        </w:rPr>
      </w:pPr>
      <w:r>
        <w:rPr>
          <w:b/>
          <w:szCs w:val="24"/>
        </w:rPr>
        <w:t>В графе 9</w:t>
      </w:r>
      <w:r>
        <w:rPr>
          <w:szCs w:val="24"/>
        </w:rPr>
        <w:t xml:space="preserve"> (из графы 2) указывается число арендуемых зданий.</w:t>
      </w:r>
    </w:p>
    <w:p w:rsidR="00C35837" w:rsidRDefault="00C35837" w:rsidP="00C35837">
      <w:pPr>
        <w:ind w:firstLine="709"/>
        <w:jc w:val="both"/>
        <w:rPr>
          <w:szCs w:val="24"/>
        </w:rPr>
      </w:pPr>
      <w:r>
        <w:rPr>
          <w:b/>
          <w:szCs w:val="24"/>
        </w:rPr>
        <w:t>В графе 10</w:t>
      </w:r>
      <w:r>
        <w:rPr>
          <w:szCs w:val="24"/>
        </w:rPr>
        <w:t xml:space="preserve"> (из графы 2) указывается число зданий, используемых на других правовых основаниях.</w:t>
      </w:r>
    </w:p>
    <w:p w:rsidR="00C35837" w:rsidRDefault="00C35837" w:rsidP="00C35837">
      <w:pPr>
        <w:ind w:firstLine="709"/>
        <w:jc w:val="both"/>
        <w:rPr>
          <w:szCs w:val="24"/>
        </w:rPr>
      </w:pPr>
      <w:r>
        <w:rPr>
          <w:b/>
          <w:szCs w:val="24"/>
        </w:rPr>
        <w:t>В графе 11</w:t>
      </w:r>
      <w:r>
        <w:rPr>
          <w:szCs w:val="24"/>
        </w:rPr>
        <w:t xml:space="preserve"> указывается общее число помещений,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Графы 12 и 13 </w:t>
      </w:r>
      <w:r>
        <w:rPr>
          <w:szCs w:val="24"/>
        </w:rPr>
        <w:t>(из графы 11) характеризуют техническое состояние помещений.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В графе 14</w:t>
      </w:r>
      <w:r>
        <w:rPr>
          <w:szCs w:val="24"/>
        </w:rPr>
        <w:t xml:space="preserve"> (из графы 11) указывается число арендованных помещений.</w:t>
      </w:r>
    </w:p>
    <w:p w:rsidR="00C35837" w:rsidRDefault="00C35837" w:rsidP="00C35837">
      <w:pPr>
        <w:ind w:firstLine="709"/>
        <w:jc w:val="both"/>
        <w:rPr>
          <w:szCs w:val="24"/>
        </w:rPr>
      </w:pPr>
      <w:r>
        <w:rPr>
          <w:b/>
          <w:szCs w:val="24"/>
        </w:rPr>
        <w:t>В графе 15</w:t>
      </w:r>
      <w:r>
        <w:rPr>
          <w:szCs w:val="24"/>
        </w:rPr>
        <w:t xml:space="preserve"> (из графы 11) указывается количество зрительных залов. Необходимыми условиями учета таких помещений является: наличие сцены (места выступления), наличие или возможность использования радиотехнического оборудования, возможность размещения зрителей (наличие стационарно-установленных или перемещаемых зрительских кресел).</w:t>
      </w:r>
    </w:p>
    <w:p w:rsidR="00C35837" w:rsidRDefault="00C35837" w:rsidP="00C35837">
      <w:pPr>
        <w:ind w:firstLine="709"/>
        <w:jc w:val="both"/>
        <w:rPr>
          <w:szCs w:val="24"/>
        </w:rPr>
      </w:pPr>
      <w:r>
        <w:rPr>
          <w:b/>
          <w:szCs w:val="24"/>
        </w:rPr>
        <w:t>В графе 16</w:t>
      </w:r>
      <w:r>
        <w:rPr>
          <w:szCs w:val="24"/>
        </w:rPr>
        <w:t xml:space="preserve"> указывается количество мест в зрительных залах (стационарно-установленных или перемещаемых)</w:t>
      </w:r>
    </w:p>
    <w:p w:rsidR="00C35837" w:rsidRDefault="00C35837" w:rsidP="00C35837">
      <w:pPr>
        <w:ind w:firstLine="709"/>
        <w:jc w:val="both"/>
        <w:rPr>
          <w:szCs w:val="24"/>
        </w:rPr>
      </w:pPr>
      <w:r>
        <w:rPr>
          <w:b/>
          <w:szCs w:val="24"/>
        </w:rPr>
        <w:t>В графе 17</w:t>
      </w:r>
      <w:r>
        <w:rPr>
          <w:szCs w:val="24"/>
        </w:rPr>
        <w:t xml:space="preserve"> (из графы 11) указывается общее число помещений, используемых для различных видов культурно-досуговой деятельности (музейная и библиотечная деятельность, работа кружков, проведение репетиций, занятий и т.д.).</w:t>
      </w:r>
    </w:p>
    <w:p w:rsidR="00C35837" w:rsidRDefault="00C35837" w:rsidP="00C35837">
      <w:pPr>
        <w:ind w:firstLine="709"/>
        <w:jc w:val="both"/>
        <w:rPr>
          <w:szCs w:val="24"/>
        </w:rPr>
      </w:pPr>
      <w:r>
        <w:rPr>
          <w:b/>
          <w:szCs w:val="24"/>
        </w:rPr>
        <w:t>В графе 18</w:t>
      </w:r>
      <w:r>
        <w:rPr>
          <w:szCs w:val="24"/>
        </w:rPr>
        <w:t xml:space="preserve"> указывается общая площадь помещений, используемых для различных видов культурно-досуговой деятельности, общее число которых приведено в графе 17.</w:t>
      </w:r>
    </w:p>
    <w:p w:rsidR="00C35837" w:rsidRDefault="00C35837" w:rsidP="00C35837">
      <w:pPr>
        <w:ind w:firstLine="709"/>
        <w:jc w:val="both"/>
        <w:rPr>
          <w:szCs w:val="24"/>
        </w:rPr>
      </w:pPr>
      <w:r>
        <w:rPr>
          <w:b/>
          <w:szCs w:val="24"/>
        </w:rPr>
        <w:t>В графе 19</w:t>
      </w:r>
      <w:r>
        <w:rPr>
          <w:szCs w:val="24"/>
        </w:rPr>
        <w:t xml:space="preserve"> (из графы 17) приводится количество помещений, используемых для музейной и библиотечной деятельности.</w:t>
      </w:r>
    </w:p>
    <w:p w:rsidR="00C35837" w:rsidRDefault="00C35837" w:rsidP="00C35837">
      <w:pPr>
        <w:ind w:firstLine="709"/>
        <w:jc w:val="both"/>
        <w:rPr>
          <w:szCs w:val="24"/>
        </w:rPr>
      </w:pPr>
      <w:r>
        <w:rPr>
          <w:b/>
          <w:szCs w:val="24"/>
        </w:rPr>
        <w:t>В графах 20 и 21</w:t>
      </w:r>
      <w:r>
        <w:rPr>
          <w:szCs w:val="24"/>
        </w:rPr>
        <w:t xml:space="preserve"> (графы 18) указывается площадь помещений, используемых для музейной (графа 20) и библиотечной (графа 21) деятельности.</w:t>
      </w:r>
    </w:p>
    <w:p w:rsidR="00C35837" w:rsidRDefault="00C35837" w:rsidP="00C35837">
      <w:pPr>
        <w:ind w:firstLine="709"/>
        <w:jc w:val="both"/>
        <w:rPr>
          <w:color w:val="FF0000"/>
          <w:szCs w:val="24"/>
        </w:rPr>
      </w:pPr>
      <w:r>
        <w:rPr>
          <w:b/>
          <w:szCs w:val="24"/>
        </w:rPr>
        <w:t>В графе 22</w:t>
      </w:r>
      <w:r>
        <w:rPr>
          <w:szCs w:val="24"/>
        </w:rPr>
        <w:t xml:space="preserve"> указывается общее число киновидеоустановок, используемых отчитывающейся организацией.</w:t>
      </w:r>
    </w:p>
    <w:p w:rsidR="00C35837" w:rsidRDefault="00C35837" w:rsidP="00C35837">
      <w:pPr>
        <w:ind w:firstLine="709"/>
        <w:jc w:val="both"/>
        <w:rPr>
          <w:color w:val="000000"/>
          <w:szCs w:val="24"/>
        </w:rPr>
      </w:pPr>
      <w:r>
        <w:rPr>
          <w:b/>
          <w:szCs w:val="24"/>
        </w:rPr>
        <w:lastRenderedPageBreak/>
        <w:t>В графе 23</w:t>
      </w:r>
      <w:r>
        <w:rPr>
          <w:szCs w:val="24"/>
        </w:rPr>
        <w:t xml:space="preserve"> указывается число автоматизированных рабочих мест, используемых отчитывающейся организацией в </w:t>
      </w:r>
      <w:r>
        <w:rPr>
          <w:color w:val="000000"/>
          <w:szCs w:val="24"/>
        </w:rPr>
        <w:t>своей финансово-хозяйственной деятельности (как основных видов уставной, так и административно-управленческой деятельности). Понятие автоматизированного рабочего места предполагает наличие работоспособного компьютера, соответствующего программного обеспечения, других необходимых условий применения компьютера в заявленных целях. В случае использования персонального компьютера для осуществления нескольких различных направлений финансово-хозяйственной деятельности, при заполнении формы он учитывается как один.</w:t>
      </w:r>
    </w:p>
    <w:p w:rsidR="00C35837" w:rsidRDefault="00C35837" w:rsidP="00C35837">
      <w:pPr>
        <w:ind w:firstLine="709"/>
        <w:jc w:val="both"/>
        <w:rPr>
          <w:szCs w:val="24"/>
        </w:rPr>
      </w:pPr>
      <w:r>
        <w:rPr>
          <w:b/>
          <w:color w:val="000000"/>
          <w:szCs w:val="24"/>
        </w:rPr>
        <w:t>В графе 24</w:t>
      </w:r>
      <w:r>
        <w:rPr>
          <w:color w:val="000000"/>
          <w:szCs w:val="24"/>
        </w:rPr>
        <w:t xml:space="preserve"> (из графы 23) указывается число автоматизированных рабочих мест, используемых для библиотечной деятельности.</w:t>
      </w:r>
    </w:p>
    <w:p w:rsidR="00C35837" w:rsidRDefault="00C35837" w:rsidP="00C35837">
      <w:pPr>
        <w:ind w:firstLine="709"/>
        <w:jc w:val="both"/>
        <w:rPr>
          <w:color w:val="000000"/>
          <w:szCs w:val="24"/>
        </w:rPr>
      </w:pPr>
      <w:r>
        <w:rPr>
          <w:b/>
          <w:color w:val="000000"/>
          <w:szCs w:val="24"/>
        </w:rPr>
        <w:t>В графе 25</w:t>
      </w:r>
      <w:r>
        <w:rPr>
          <w:color w:val="000000"/>
          <w:szCs w:val="24"/>
        </w:rPr>
        <w:t xml:space="preserve"> указывается информация о возможности использования информационно-телекоммуникационной сети «Интернет» (далее – Интернет)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 В случае наличия возможности использования Интернета в графу проставляется значение 1, в противном случае – 0. </w:t>
      </w:r>
    </w:p>
    <w:p w:rsidR="00C35837" w:rsidRDefault="00C35837" w:rsidP="00C35837">
      <w:pPr>
        <w:ind w:firstLine="709"/>
        <w:jc w:val="both"/>
        <w:rPr>
          <w:b/>
          <w:color w:val="000000"/>
          <w:szCs w:val="24"/>
        </w:rPr>
      </w:pPr>
      <w:r>
        <w:rPr>
          <w:b/>
          <w:color w:val="000000"/>
          <w:szCs w:val="24"/>
        </w:rPr>
        <w:t>В графе 26</w:t>
      </w:r>
      <w:r>
        <w:rPr>
          <w:color w:val="000000"/>
          <w:szCs w:val="24"/>
        </w:rPr>
        <w:t xml:space="preserve"> указывается информация о возможности посетителей и участников культурно-досуговых формирований получить доступ в Интернет в помещениях отчитывающей организации. В случае наличия такой возможности в графу проставляется значение 1, в противном случае – 0.</w:t>
      </w:r>
    </w:p>
    <w:p w:rsidR="00C35837" w:rsidRDefault="00C35837" w:rsidP="00C35837">
      <w:pPr>
        <w:ind w:firstLine="709"/>
        <w:jc w:val="both"/>
        <w:rPr>
          <w:color w:val="000000"/>
          <w:szCs w:val="24"/>
        </w:rPr>
      </w:pPr>
      <w:r>
        <w:rPr>
          <w:b/>
          <w:color w:val="000000"/>
          <w:szCs w:val="24"/>
        </w:rPr>
        <w:t>В графе 27</w:t>
      </w:r>
      <w:r>
        <w:rPr>
          <w:color w:val="000000"/>
          <w:szCs w:val="24"/>
        </w:rPr>
        <w:t xml:space="preserve"> ставится 1 при наличии собственного сайта в информационно-телекоммуникационной сети «Интернет» (далее – Интернет-сайт) или страницы информационно-телекоммуникационной сети «Интернет» (далее-Интернет-страница), портала или персональной страницы учреждения на сайтах, порталах других учреждений, в противном случае – 0.</w:t>
      </w:r>
    </w:p>
    <w:p w:rsidR="00C35837" w:rsidRDefault="00C35837" w:rsidP="00C35837">
      <w:pPr>
        <w:ind w:firstLine="709"/>
        <w:jc w:val="both"/>
        <w:rPr>
          <w:color w:val="000000"/>
          <w:szCs w:val="24"/>
        </w:rPr>
      </w:pPr>
      <w:r>
        <w:rPr>
          <w:b/>
          <w:color w:val="000000"/>
          <w:szCs w:val="24"/>
        </w:rPr>
        <w:t>В графе 28</w:t>
      </w:r>
      <w:r>
        <w:rPr>
          <w:color w:val="000000"/>
          <w:szCs w:val="24"/>
        </w:rPr>
        <w:t xml:space="preserve"> ставится 1 при наличии версии собственного Интернет-сайта или Интернет-страницы, портала или персональной страницы учреждения на сайтах, порталах других учреждений, доступных для слепых и слабовидящих, в соответствии с ГОСТ Р 52872-2012 г. «Интернет-ресурсы: требования доступности для инвалидов по зрению» в противном случае – 0.</w:t>
      </w:r>
    </w:p>
    <w:p w:rsidR="00C35837" w:rsidRDefault="00C35837" w:rsidP="00C35837">
      <w:pPr>
        <w:ind w:firstLine="709"/>
        <w:rPr>
          <w:color w:val="000000"/>
        </w:rPr>
      </w:pPr>
      <w:r>
        <w:rPr>
          <w:b/>
          <w:color w:val="000000"/>
          <w:szCs w:val="24"/>
        </w:rPr>
        <w:t>В графе 29</w:t>
      </w:r>
      <w:r>
        <w:rPr>
          <w:color w:val="000000"/>
          <w:szCs w:val="24"/>
        </w:rPr>
        <w:t xml:space="preserve"> </w:t>
      </w:r>
      <w:r>
        <w:rPr>
          <w:color w:val="000000"/>
        </w:rPr>
        <w:t>указывается число специализированного оборудования для инвалидов (</w:t>
      </w:r>
      <w:r>
        <w:rPr>
          <w:rFonts w:eastAsia="Cambria"/>
          <w:color w:val="000000"/>
          <w:szCs w:val="24"/>
        </w:rPr>
        <w:t>колясок, скалоходов и т.п.</w:t>
      </w:r>
      <w:r>
        <w:rPr>
          <w:color w:val="000000"/>
        </w:rPr>
        <w:t>).</w:t>
      </w:r>
    </w:p>
    <w:p w:rsidR="00C35837" w:rsidRDefault="00C35837" w:rsidP="00C35837">
      <w:pPr>
        <w:ind w:firstLine="709"/>
        <w:jc w:val="both"/>
        <w:rPr>
          <w:color w:val="000000"/>
          <w:szCs w:val="24"/>
          <w:shd w:val="clear" w:color="auto" w:fill="FFFFFF"/>
        </w:rPr>
      </w:pPr>
      <w:r>
        <w:rPr>
          <w:b/>
          <w:color w:val="000000"/>
          <w:szCs w:val="24"/>
        </w:rPr>
        <w:t xml:space="preserve">В графе 30 </w:t>
      </w:r>
      <w:r>
        <w:rPr>
          <w:color w:val="000000"/>
          <w:szCs w:val="24"/>
        </w:rPr>
        <w:t>указывается число имеющихся у отчитывающейся организации специализированных транспортных средств (</w:t>
      </w:r>
      <w:r>
        <w:rPr>
          <w:color w:val="000000"/>
          <w:szCs w:val="24"/>
          <w:shd w:val="clear" w:color="auto" w:fill="FFFFFF"/>
        </w:rPr>
        <w:t>библиобусы, библиомобили и т.д.).</w:t>
      </w:r>
    </w:p>
    <w:p w:rsidR="00C35837" w:rsidRDefault="00C35837" w:rsidP="00C35837">
      <w:pPr>
        <w:ind w:firstLine="709"/>
        <w:jc w:val="both"/>
        <w:rPr>
          <w:color w:val="000000"/>
          <w:szCs w:val="24"/>
          <w:shd w:val="clear" w:color="auto" w:fill="FFFFFF"/>
        </w:rPr>
      </w:pPr>
    </w:p>
    <w:p w:rsidR="00C35837" w:rsidRDefault="00C35837" w:rsidP="00C35837">
      <w:pPr>
        <w:keepNext/>
        <w:spacing w:before="60" w:after="60"/>
        <w:jc w:val="center"/>
        <w:outlineLvl w:val="1"/>
        <w:rPr>
          <w:b/>
          <w:bCs/>
          <w:szCs w:val="24"/>
        </w:rPr>
      </w:pPr>
      <w:r>
        <w:rPr>
          <w:b/>
          <w:bCs/>
          <w:szCs w:val="24"/>
        </w:rPr>
        <w:t>Раздел 2. Культурно-досуговые формирования</w:t>
      </w:r>
    </w:p>
    <w:p w:rsidR="00C35837" w:rsidRDefault="00C35837" w:rsidP="00C35837">
      <w:pPr>
        <w:ind w:firstLine="709"/>
        <w:jc w:val="both"/>
        <w:rPr>
          <w:szCs w:val="24"/>
        </w:rPr>
      </w:pPr>
      <w:r>
        <w:rPr>
          <w:szCs w:val="24"/>
        </w:rPr>
        <w:t xml:space="preserve">В разделе приводятся данные по всем культурно-досуговым формированиям отчитывающейся организации (народные университеты, любительские объединения и клубы по интересам, кружки и коллективы самодеятельного народного и технического творчества, школы и курсы прикладных знаний и навыков, спортивные и тренажерные секции и т.п.), действующим на конец отчетного года. Формирования, действовавшие в течение года, но завершившие программу работы до конца отчетного года, также включаются в отчет. </w:t>
      </w:r>
    </w:p>
    <w:p w:rsidR="00C35837" w:rsidRDefault="00C35837" w:rsidP="00C35837">
      <w:pPr>
        <w:ind w:firstLine="709"/>
        <w:jc w:val="both"/>
        <w:rPr>
          <w:szCs w:val="24"/>
        </w:rPr>
      </w:pPr>
      <w:r>
        <w:rPr>
          <w:szCs w:val="24"/>
        </w:rPr>
        <w:t xml:space="preserve">Данные раздела заполняются на основании журнала учета культурно-досуговых формирований путем подсчета числа участников в них. Лица, участвующие в нескольких кружках, секциях и пр., учитываются </w:t>
      </w:r>
      <w:r>
        <w:rPr>
          <w:b/>
          <w:szCs w:val="24"/>
        </w:rPr>
        <w:t>по каждому</w:t>
      </w:r>
      <w:r>
        <w:rPr>
          <w:szCs w:val="24"/>
        </w:rPr>
        <w:t xml:space="preserve"> из них в отдельности.</w:t>
      </w:r>
    </w:p>
    <w:p w:rsidR="00C35837" w:rsidRDefault="00C35837" w:rsidP="00C35837">
      <w:pPr>
        <w:ind w:firstLine="709"/>
        <w:jc w:val="both"/>
        <w:rPr>
          <w:szCs w:val="24"/>
        </w:rPr>
      </w:pPr>
      <w:r>
        <w:rPr>
          <w:szCs w:val="24"/>
        </w:rPr>
        <w:t xml:space="preserve">Данные содержат: </w:t>
      </w:r>
    </w:p>
    <w:p w:rsidR="00C35837" w:rsidRDefault="00C35837" w:rsidP="00C35837">
      <w:pPr>
        <w:ind w:firstLine="709"/>
        <w:jc w:val="both"/>
        <w:rPr>
          <w:szCs w:val="24"/>
        </w:rPr>
      </w:pPr>
      <w:r>
        <w:rPr>
          <w:szCs w:val="24"/>
        </w:rPr>
        <w:t xml:space="preserve">число формирований (указывается в </w:t>
      </w:r>
      <w:r>
        <w:rPr>
          <w:b/>
          <w:szCs w:val="24"/>
        </w:rPr>
        <w:t>строке 02</w:t>
      </w:r>
      <w:r>
        <w:rPr>
          <w:szCs w:val="24"/>
        </w:rPr>
        <w:t xml:space="preserve">), </w:t>
      </w:r>
    </w:p>
    <w:p w:rsidR="00C35837" w:rsidRDefault="00C35837" w:rsidP="00C35837">
      <w:pPr>
        <w:ind w:firstLine="709"/>
        <w:jc w:val="both"/>
        <w:rPr>
          <w:szCs w:val="24"/>
        </w:rPr>
      </w:pPr>
      <w:r>
        <w:rPr>
          <w:szCs w:val="24"/>
        </w:rPr>
        <w:t xml:space="preserve">численность участников в них (указывается в </w:t>
      </w:r>
      <w:r>
        <w:rPr>
          <w:b/>
          <w:szCs w:val="24"/>
        </w:rPr>
        <w:t>строке 03</w:t>
      </w:r>
      <w:r>
        <w:rPr>
          <w:szCs w:val="24"/>
        </w:rPr>
        <w:t>).</w:t>
      </w:r>
    </w:p>
    <w:p w:rsidR="00C35837" w:rsidRDefault="00C35837" w:rsidP="00C35837">
      <w:pPr>
        <w:ind w:firstLine="709"/>
        <w:jc w:val="both"/>
        <w:rPr>
          <w:szCs w:val="24"/>
        </w:rPr>
      </w:pPr>
      <w:r>
        <w:rPr>
          <w:b/>
          <w:szCs w:val="24"/>
        </w:rPr>
        <w:lastRenderedPageBreak/>
        <w:t>В графе 3</w:t>
      </w:r>
      <w:r>
        <w:rPr>
          <w:szCs w:val="24"/>
        </w:rPr>
        <w:t xml:space="preserve"> приводятся данные (общее число формирований и численность участников в них) по всем культурно-досуговым формированиям.</w:t>
      </w:r>
    </w:p>
    <w:p w:rsidR="00C35837" w:rsidRDefault="00C35837" w:rsidP="00C35837">
      <w:pPr>
        <w:ind w:firstLine="709"/>
        <w:jc w:val="both"/>
        <w:rPr>
          <w:szCs w:val="24"/>
        </w:rPr>
      </w:pPr>
      <w:r>
        <w:rPr>
          <w:b/>
          <w:szCs w:val="24"/>
        </w:rPr>
        <w:t xml:space="preserve">В графе 4 </w:t>
      </w:r>
      <w:r>
        <w:rPr>
          <w:szCs w:val="24"/>
        </w:rPr>
        <w:t>приводятся данные по формированиям для детей до 14 лет (включительно).</w:t>
      </w:r>
    </w:p>
    <w:p w:rsidR="00C35837" w:rsidRDefault="00C35837" w:rsidP="00C35837">
      <w:pPr>
        <w:ind w:firstLine="709"/>
        <w:jc w:val="both"/>
        <w:rPr>
          <w:szCs w:val="24"/>
        </w:rPr>
      </w:pPr>
      <w:r>
        <w:rPr>
          <w:b/>
          <w:szCs w:val="24"/>
        </w:rPr>
        <w:t>В графе 5</w:t>
      </w:r>
      <w:r>
        <w:rPr>
          <w:szCs w:val="24"/>
        </w:rPr>
        <w:t xml:space="preserve"> приводятся данные по формированиям для молодежи от 15 до 24 лет (включительно).</w:t>
      </w:r>
    </w:p>
    <w:p w:rsidR="00C35837" w:rsidRDefault="00C35837" w:rsidP="00C35837">
      <w:pPr>
        <w:ind w:firstLine="709"/>
        <w:jc w:val="both"/>
        <w:rPr>
          <w:szCs w:val="24"/>
        </w:rPr>
      </w:pPr>
      <w:r>
        <w:rPr>
          <w:b/>
          <w:szCs w:val="24"/>
        </w:rPr>
        <w:t xml:space="preserve">В графе 6 </w:t>
      </w:r>
      <w:r>
        <w:rPr>
          <w:szCs w:val="24"/>
        </w:rPr>
        <w:t>(из графы 3) приводятся данные по формированиям, относящимся к любительским объединениям, группам, клубам по интересам.</w:t>
      </w:r>
    </w:p>
    <w:p w:rsidR="00C35837" w:rsidRDefault="00C35837" w:rsidP="00C35837">
      <w:pPr>
        <w:ind w:firstLine="709"/>
        <w:jc w:val="both"/>
        <w:rPr>
          <w:szCs w:val="24"/>
        </w:rPr>
      </w:pPr>
      <w:r>
        <w:rPr>
          <w:b/>
          <w:szCs w:val="24"/>
        </w:rPr>
        <w:t xml:space="preserve">В графе 7 </w:t>
      </w:r>
      <w:r>
        <w:rPr>
          <w:szCs w:val="24"/>
        </w:rPr>
        <w:t xml:space="preserve">(из графы 3) приводятся данные по инклюзивным формированиям, т.е. включающим в состав инвалидов и лиц с ограниченными возможностями здоровья (далее </w:t>
      </w:r>
      <w:r>
        <w:rPr>
          <w:szCs w:val="24"/>
        </w:rPr>
        <w:sym w:font="Symbol" w:char="F02D"/>
      </w:r>
      <w:r>
        <w:rPr>
          <w:szCs w:val="24"/>
        </w:rPr>
        <w:t xml:space="preserve"> ОВЗ).</w:t>
      </w:r>
    </w:p>
    <w:p w:rsidR="00C35837" w:rsidRDefault="00C35837" w:rsidP="00C35837">
      <w:pPr>
        <w:ind w:firstLine="709"/>
        <w:jc w:val="both"/>
        <w:rPr>
          <w:szCs w:val="24"/>
        </w:rPr>
      </w:pPr>
      <w:r>
        <w:rPr>
          <w:b/>
          <w:szCs w:val="24"/>
        </w:rPr>
        <w:t>В графе 8</w:t>
      </w:r>
      <w:r>
        <w:rPr>
          <w:szCs w:val="24"/>
        </w:rPr>
        <w:t xml:space="preserve"> (из графы 3) приводятся данные по прочим клубным формированиям: кружкам, творческим коллективам, секциям, студиям любительского художественного, декоративно-прикладного, изобразительного и технического творчества, занятиям на факультетах народных университетов, курсам прикладных знаний и навыков, творческим лабораториям.</w:t>
      </w:r>
    </w:p>
    <w:p w:rsidR="00C35837" w:rsidRDefault="00C35837" w:rsidP="00C35837">
      <w:pPr>
        <w:ind w:firstLine="709"/>
        <w:jc w:val="both"/>
        <w:rPr>
          <w:szCs w:val="24"/>
        </w:rPr>
      </w:pPr>
      <w:r>
        <w:rPr>
          <w:b/>
          <w:szCs w:val="24"/>
        </w:rPr>
        <w:t>В графах 9-11</w:t>
      </w:r>
      <w:r>
        <w:rPr>
          <w:szCs w:val="24"/>
        </w:rPr>
        <w:t xml:space="preserve"> (из графы 8) приводятся данные по прочим клубным формированиям, в том числе:</w:t>
      </w:r>
    </w:p>
    <w:p w:rsidR="00C35837" w:rsidRDefault="00C35837" w:rsidP="00C35837">
      <w:pPr>
        <w:ind w:firstLine="709"/>
        <w:jc w:val="both"/>
        <w:rPr>
          <w:szCs w:val="24"/>
        </w:rPr>
      </w:pPr>
      <w:r>
        <w:rPr>
          <w:szCs w:val="24"/>
        </w:rPr>
        <w:t>- данные по прочим клубным формированиям для детей до 14 лет включительно (графа 9);</w:t>
      </w:r>
    </w:p>
    <w:p w:rsidR="00C35837" w:rsidRDefault="00C35837" w:rsidP="00C35837">
      <w:pPr>
        <w:ind w:firstLine="709"/>
        <w:jc w:val="both"/>
        <w:rPr>
          <w:szCs w:val="24"/>
        </w:rPr>
      </w:pPr>
      <w:r>
        <w:rPr>
          <w:szCs w:val="24"/>
        </w:rPr>
        <w:t>- данные по прочим клубным формированиям для молодежи от 15 до 24 лет включительно (графа 10);</w:t>
      </w:r>
    </w:p>
    <w:p w:rsidR="00C35837" w:rsidRDefault="00C35837" w:rsidP="00C35837">
      <w:pPr>
        <w:ind w:firstLine="709"/>
        <w:jc w:val="both"/>
        <w:rPr>
          <w:szCs w:val="24"/>
        </w:rPr>
      </w:pPr>
      <w:r>
        <w:rPr>
          <w:szCs w:val="24"/>
        </w:rPr>
        <w:t>- данные по клубным формированиям самодеятельного народного творчества (графа 11).</w:t>
      </w:r>
    </w:p>
    <w:p w:rsidR="00C35837" w:rsidRDefault="00C35837" w:rsidP="00C35837">
      <w:pPr>
        <w:ind w:firstLine="709"/>
        <w:jc w:val="both"/>
        <w:rPr>
          <w:szCs w:val="24"/>
        </w:rPr>
      </w:pPr>
      <w:r>
        <w:rPr>
          <w:b/>
          <w:szCs w:val="24"/>
        </w:rPr>
        <w:t>В графах 12-14</w:t>
      </w:r>
      <w:r>
        <w:rPr>
          <w:szCs w:val="24"/>
        </w:rPr>
        <w:t xml:space="preserve"> (из графы 11) приводятся данные по клубным формированиям самодеятельного народного творчества для детей до 14 лет включительно (графа 12), для молодежи от 15 до 24 лет включительно (графа 13), и клубным формированиям самодеятельного народного творчества</w:t>
      </w:r>
      <w:r>
        <w:rPr>
          <w:b/>
          <w:szCs w:val="24"/>
        </w:rPr>
        <w:t xml:space="preserve">, </w:t>
      </w:r>
      <w:r>
        <w:rPr>
          <w:szCs w:val="24"/>
        </w:rPr>
        <w:t>работающим на платной основе (графа 14) соответственно.</w:t>
      </w:r>
    </w:p>
    <w:p w:rsidR="00C35837" w:rsidRDefault="00C35837" w:rsidP="00C35837">
      <w:pPr>
        <w:ind w:firstLine="709"/>
        <w:jc w:val="both"/>
        <w:rPr>
          <w:szCs w:val="24"/>
        </w:rPr>
      </w:pPr>
      <w:r>
        <w:rPr>
          <w:b/>
          <w:szCs w:val="24"/>
        </w:rPr>
        <w:t>В графах 15 - 24</w:t>
      </w:r>
      <w:r>
        <w:rPr>
          <w:szCs w:val="24"/>
        </w:rPr>
        <w:t xml:space="preserve"> (из графы 11) приводятся данные по различным видам клубных формирований самодеятельного народного творчества, в том числе:</w:t>
      </w:r>
    </w:p>
    <w:p w:rsidR="00C35837" w:rsidRDefault="00C35837" w:rsidP="00C35837">
      <w:pPr>
        <w:ind w:firstLine="709"/>
        <w:jc w:val="both"/>
        <w:rPr>
          <w:szCs w:val="24"/>
        </w:rPr>
      </w:pPr>
      <w:r>
        <w:rPr>
          <w:szCs w:val="24"/>
        </w:rPr>
        <w:t>- хоровым (графа 15),</w:t>
      </w:r>
    </w:p>
    <w:p w:rsidR="00C35837" w:rsidRDefault="00C35837" w:rsidP="00C35837">
      <w:pPr>
        <w:ind w:firstLine="709"/>
        <w:jc w:val="both"/>
        <w:rPr>
          <w:szCs w:val="24"/>
        </w:rPr>
      </w:pPr>
      <w:r>
        <w:rPr>
          <w:szCs w:val="24"/>
        </w:rPr>
        <w:t>- хореографическим (графа 16),</w:t>
      </w:r>
    </w:p>
    <w:p w:rsidR="00C35837" w:rsidRDefault="00C35837" w:rsidP="00C35837">
      <w:pPr>
        <w:ind w:firstLine="709"/>
        <w:jc w:val="both"/>
        <w:rPr>
          <w:szCs w:val="24"/>
        </w:rPr>
      </w:pPr>
      <w:r>
        <w:rPr>
          <w:szCs w:val="24"/>
        </w:rPr>
        <w:t>- театральным (графа 17),</w:t>
      </w:r>
    </w:p>
    <w:p w:rsidR="00C35837" w:rsidRDefault="00C35837" w:rsidP="00C35837">
      <w:pPr>
        <w:ind w:firstLine="709"/>
        <w:jc w:val="both"/>
        <w:rPr>
          <w:szCs w:val="24"/>
        </w:rPr>
      </w:pPr>
      <w:r>
        <w:rPr>
          <w:szCs w:val="24"/>
        </w:rPr>
        <w:t>- оркестрам народных инструментов (графа 18),</w:t>
      </w:r>
    </w:p>
    <w:p w:rsidR="00C35837" w:rsidRDefault="00C35837" w:rsidP="00C35837">
      <w:pPr>
        <w:ind w:firstLine="709"/>
        <w:jc w:val="both"/>
        <w:rPr>
          <w:szCs w:val="24"/>
        </w:rPr>
      </w:pPr>
      <w:r>
        <w:rPr>
          <w:szCs w:val="24"/>
        </w:rPr>
        <w:t>- оркестрам духовых инструментов (граф 19),</w:t>
      </w:r>
    </w:p>
    <w:p w:rsidR="00C35837" w:rsidRDefault="00C35837" w:rsidP="00C35837">
      <w:pPr>
        <w:ind w:firstLine="709"/>
        <w:jc w:val="both"/>
        <w:rPr>
          <w:szCs w:val="24"/>
        </w:rPr>
      </w:pPr>
      <w:r>
        <w:rPr>
          <w:szCs w:val="24"/>
        </w:rPr>
        <w:t>- фольклорным (графа 20),</w:t>
      </w:r>
    </w:p>
    <w:p w:rsidR="00C35837" w:rsidRDefault="00C35837" w:rsidP="00C35837">
      <w:pPr>
        <w:ind w:firstLine="709"/>
        <w:jc w:val="both"/>
        <w:rPr>
          <w:szCs w:val="24"/>
        </w:rPr>
      </w:pPr>
      <w:r>
        <w:rPr>
          <w:szCs w:val="24"/>
        </w:rPr>
        <w:t>- изобразительного искусства (графа 21),</w:t>
      </w:r>
    </w:p>
    <w:p w:rsidR="00C35837" w:rsidRDefault="00C35837" w:rsidP="00C35837">
      <w:pPr>
        <w:ind w:firstLine="709"/>
        <w:jc w:val="both"/>
        <w:rPr>
          <w:szCs w:val="24"/>
        </w:rPr>
      </w:pPr>
      <w:r>
        <w:rPr>
          <w:szCs w:val="24"/>
        </w:rPr>
        <w:t>- декоративно-прикладного искусства (графа 22),</w:t>
      </w:r>
    </w:p>
    <w:p w:rsidR="00C35837" w:rsidRDefault="00C35837" w:rsidP="00C35837">
      <w:pPr>
        <w:ind w:firstLine="709"/>
        <w:jc w:val="both"/>
        <w:rPr>
          <w:szCs w:val="24"/>
        </w:rPr>
      </w:pPr>
      <w:r>
        <w:rPr>
          <w:szCs w:val="24"/>
        </w:rPr>
        <w:t>- кино-фотолюбителей (графа 23),</w:t>
      </w:r>
    </w:p>
    <w:p w:rsidR="00C35837" w:rsidRDefault="00C35837" w:rsidP="00C35837">
      <w:pPr>
        <w:ind w:firstLine="709"/>
        <w:jc w:val="both"/>
        <w:rPr>
          <w:szCs w:val="24"/>
        </w:rPr>
      </w:pPr>
      <w:r>
        <w:rPr>
          <w:szCs w:val="24"/>
        </w:rPr>
        <w:t>- прочим (графа 24).</w:t>
      </w:r>
    </w:p>
    <w:p w:rsidR="00C35837" w:rsidRDefault="00C35837" w:rsidP="00C35837">
      <w:pPr>
        <w:ind w:firstLine="709"/>
        <w:jc w:val="both"/>
        <w:rPr>
          <w:szCs w:val="24"/>
        </w:rPr>
      </w:pPr>
      <w:r>
        <w:rPr>
          <w:b/>
          <w:szCs w:val="24"/>
        </w:rPr>
        <w:t>В графах 25 - 28</w:t>
      </w:r>
      <w:r>
        <w:rPr>
          <w:szCs w:val="24"/>
        </w:rPr>
        <w:t xml:space="preserve"> (из графы 11) приводятся данные по коллективам, имеющим звание «народный» (графа 25), «образцовый» (графа 26), «заслуженный коллектив народного творчества» (графа 27), «лауреат международного (всероссийского) конкурса (фестиваля)» (графа 28). Указанные данные заполняются на основании свидетельства Минкультуры России установленного образца</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lastRenderedPageBreak/>
        <w:t>3. Культурно-массовые мероприятия</w:t>
      </w:r>
    </w:p>
    <w:p w:rsidR="00C35837" w:rsidRDefault="00C35837" w:rsidP="00C35837">
      <w:pPr>
        <w:ind w:firstLine="709"/>
        <w:jc w:val="both"/>
        <w:rPr>
          <w:szCs w:val="24"/>
        </w:rPr>
      </w:pPr>
      <w:r>
        <w:rPr>
          <w:szCs w:val="24"/>
        </w:rPr>
        <w:t>В разделе приводятся данные о культурно-массовых мероприятиях, проведенных респондентом в отчетный период. Под культурно-массовыми мероприятиями понимаются культурно-досуговые мероприятия (вечера отдыха, чествования, кино- и тематические вечера, выпускные, танцевальные/дискотеки, балы, праздники, игровые программы и др.), а также информационно-просветительские мероприятия (литературно-музыкальные, видео-  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Классификация мероприятий должна соответствовать номенклатуре государственных и муниципальных услуг/работ, выполняемых организациями культурно-досугового типа Российской Федерации, которая определена распоряжением Минкультуры России № р-6 от 18.09.2009.</w:t>
      </w:r>
    </w:p>
    <w:p w:rsidR="00C35837" w:rsidRDefault="00C35837" w:rsidP="00C35837">
      <w:pPr>
        <w:ind w:firstLine="709"/>
        <w:jc w:val="both"/>
        <w:rPr>
          <w:szCs w:val="24"/>
        </w:rPr>
      </w:pPr>
      <w:r>
        <w:rPr>
          <w:szCs w:val="24"/>
        </w:rPr>
        <w:t xml:space="preserve">Данные о культурно-массовых мероприятиях и посещениях на них включают: </w:t>
      </w:r>
    </w:p>
    <w:p w:rsidR="00C35837" w:rsidRDefault="00C35837" w:rsidP="00C35837">
      <w:pPr>
        <w:ind w:firstLine="709"/>
        <w:jc w:val="both"/>
        <w:rPr>
          <w:szCs w:val="24"/>
        </w:rPr>
      </w:pPr>
      <w:r>
        <w:rPr>
          <w:szCs w:val="24"/>
        </w:rPr>
        <w:t xml:space="preserve">число мероприятий всего, проведенных в отчетный период (указывается в </w:t>
      </w:r>
      <w:r>
        <w:rPr>
          <w:b/>
          <w:szCs w:val="24"/>
        </w:rPr>
        <w:t>строке 04</w:t>
      </w:r>
      <w:r>
        <w:rPr>
          <w:szCs w:val="24"/>
        </w:rPr>
        <w:t xml:space="preserve">), </w:t>
      </w:r>
    </w:p>
    <w:p w:rsidR="00C35837" w:rsidRDefault="00C35837" w:rsidP="00C35837">
      <w:pPr>
        <w:ind w:firstLine="709"/>
        <w:jc w:val="both"/>
        <w:rPr>
          <w:szCs w:val="24"/>
        </w:rPr>
      </w:pPr>
      <w:r>
        <w:rPr>
          <w:szCs w:val="24"/>
        </w:rPr>
        <w:t xml:space="preserve">число посещений мероприятий, отраженных в строке </w:t>
      </w:r>
      <w:r>
        <w:rPr>
          <w:b/>
          <w:szCs w:val="24"/>
        </w:rPr>
        <w:t>04</w:t>
      </w:r>
      <w:r>
        <w:rPr>
          <w:szCs w:val="24"/>
        </w:rPr>
        <w:t xml:space="preserve"> (указывается в </w:t>
      </w:r>
      <w:r>
        <w:rPr>
          <w:b/>
          <w:szCs w:val="24"/>
        </w:rPr>
        <w:t>строке 05</w:t>
      </w:r>
      <w:r>
        <w:rPr>
          <w:szCs w:val="24"/>
        </w:rPr>
        <w:t>),</w:t>
      </w:r>
    </w:p>
    <w:p w:rsidR="00C35837" w:rsidRDefault="00C35837" w:rsidP="00C35837">
      <w:pPr>
        <w:ind w:firstLine="709"/>
        <w:jc w:val="both"/>
        <w:rPr>
          <w:szCs w:val="24"/>
        </w:rPr>
      </w:pPr>
      <w:r>
        <w:rPr>
          <w:szCs w:val="24"/>
        </w:rPr>
        <w:t xml:space="preserve">число мероприятий, проведенных в отчетный период на платной основе (из строки </w:t>
      </w:r>
      <w:r>
        <w:rPr>
          <w:b/>
          <w:szCs w:val="24"/>
        </w:rPr>
        <w:t>04</w:t>
      </w:r>
      <w:r>
        <w:rPr>
          <w:szCs w:val="24"/>
        </w:rPr>
        <w:t xml:space="preserve">) (указывается в </w:t>
      </w:r>
      <w:r>
        <w:rPr>
          <w:b/>
          <w:szCs w:val="24"/>
        </w:rPr>
        <w:t>строке 06</w:t>
      </w:r>
      <w:r>
        <w:rPr>
          <w:szCs w:val="24"/>
        </w:rPr>
        <w:t>),</w:t>
      </w:r>
    </w:p>
    <w:p w:rsidR="00C35837" w:rsidRDefault="00C35837" w:rsidP="00C35837">
      <w:pPr>
        <w:ind w:firstLine="709"/>
        <w:jc w:val="both"/>
        <w:rPr>
          <w:szCs w:val="24"/>
        </w:rPr>
      </w:pPr>
      <w:r>
        <w:rPr>
          <w:szCs w:val="24"/>
        </w:rPr>
        <w:t xml:space="preserve">число посещений платных мероприятий, отраженных в строке </w:t>
      </w:r>
      <w:r>
        <w:rPr>
          <w:b/>
          <w:szCs w:val="24"/>
        </w:rPr>
        <w:t>06</w:t>
      </w:r>
      <w:r>
        <w:rPr>
          <w:szCs w:val="24"/>
        </w:rPr>
        <w:t xml:space="preserve"> (из строки </w:t>
      </w:r>
      <w:r>
        <w:rPr>
          <w:b/>
          <w:szCs w:val="24"/>
        </w:rPr>
        <w:t>05</w:t>
      </w:r>
      <w:r>
        <w:rPr>
          <w:szCs w:val="24"/>
        </w:rPr>
        <w:t xml:space="preserve">) (указывается </w:t>
      </w:r>
      <w:r>
        <w:rPr>
          <w:b/>
          <w:szCs w:val="24"/>
        </w:rPr>
        <w:t>в строке 07</w:t>
      </w:r>
      <w:r>
        <w:rPr>
          <w:szCs w:val="24"/>
        </w:rPr>
        <w:t>).</w:t>
      </w:r>
    </w:p>
    <w:p w:rsidR="00C35837" w:rsidRDefault="00C35837" w:rsidP="00C35837">
      <w:pPr>
        <w:ind w:firstLine="709"/>
        <w:jc w:val="both"/>
        <w:rPr>
          <w:szCs w:val="24"/>
        </w:rPr>
      </w:pPr>
      <w:r>
        <w:rPr>
          <w:szCs w:val="24"/>
        </w:rPr>
        <w:t>Данные о культурно-массовых мероприятиях приводятся на основании содержания первичных учетных документов (журналов, отчетов и т.д.). Число посещений культурно-массовых мероприятий, которые учитываются во входным билетам или приглашениям (платным или бесплатным, также по листкам списка участников). Число посещений платных мероприятий должно совпадать с количеством проданных билетов или приглашений.</w:t>
      </w:r>
    </w:p>
    <w:p w:rsidR="00C35837" w:rsidRDefault="00C35837" w:rsidP="00C35837">
      <w:pPr>
        <w:ind w:firstLine="709"/>
        <w:jc w:val="both"/>
        <w:rPr>
          <w:szCs w:val="24"/>
        </w:rPr>
      </w:pPr>
      <w:r>
        <w:rPr>
          <w:b/>
          <w:szCs w:val="24"/>
        </w:rPr>
        <w:t>В</w:t>
      </w:r>
      <w:r>
        <w:rPr>
          <w:szCs w:val="24"/>
        </w:rPr>
        <w:t xml:space="preserve"> </w:t>
      </w:r>
      <w:r>
        <w:rPr>
          <w:b/>
          <w:szCs w:val="24"/>
        </w:rPr>
        <w:t>графе 3</w:t>
      </w:r>
      <w:r>
        <w:rPr>
          <w:szCs w:val="24"/>
        </w:rPr>
        <w:t xml:space="preserve"> указываются данные о культурно-массовых мероприятиях, проведенных в отчетном периоде.</w:t>
      </w:r>
    </w:p>
    <w:p w:rsidR="00C35837" w:rsidRDefault="00C35837" w:rsidP="00C35837">
      <w:pPr>
        <w:ind w:firstLine="709"/>
        <w:jc w:val="both"/>
        <w:rPr>
          <w:szCs w:val="24"/>
        </w:rPr>
      </w:pPr>
      <w:r>
        <w:rPr>
          <w:b/>
          <w:szCs w:val="24"/>
        </w:rPr>
        <w:t>В графах 4 и 5</w:t>
      </w:r>
      <w:r>
        <w:rPr>
          <w:szCs w:val="24"/>
        </w:rPr>
        <w:t xml:space="preserve"> (из графы 3), указываются данные о культурно-массовых мероприятиях, проведенных в отчетном периоде для детей до 14 лет включительно (графа 4) и молодежи от 15 до 24 лет включительно (графа 5) соответственно.</w:t>
      </w:r>
    </w:p>
    <w:p w:rsidR="00C35837" w:rsidRDefault="00C35837" w:rsidP="00C35837">
      <w:pPr>
        <w:ind w:firstLine="709"/>
        <w:jc w:val="both"/>
        <w:rPr>
          <w:szCs w:val="24"/>
        </w:rPr>
      </w:pPr>
      <w:r>
        <w:rPr>
          <w:b/>
          <w:szCs w:val="24"/>
        </w:rPr>
        <w:t>В</w:t>
      </w:r>
      <w:r>
        <w:rPr>
          <w:szCs w:val="24"/>
        </w:rPr>
        <w:t xml:space="preserve"> </w:t>
      </w:r>
      <w:r>
        <w:rPr>
          <w:b/>
          <w:szCs w:val="24"/>
        </w:rPr>
        <w:t>графе 6</w:t>
      </w:r>
      <w:r>
        <w:rPr>
          <w:szCs w:val="24"/>
        </w:rPr>
        <w:t xml:space="preserve"> (из графы 3) указываются данные о культурно-досуговых мероприятиях, проведенных в отчетном периоде.</w:t>
      </w:r>
    </w:p>
    <w:p w:rsidR="00C35837" w:rsidRDefault="00C35837" w:rsidP="00C35837">
      <w:pPr>
        <w:ind w:firstLine="709"/>
        <w:jc w:val="both"/>
        <w:rPr>
          <w:szCs w:val="24"/>
        </w:rPr>
      </w:pPr>
      <w:r>
        <w:rPr>
          <w:b/>
          <w:szCs w:val="24"/>
        </w:rPr>
        <w:t xml:space="preserve">В графах 7-10 </w:t>
      </w:r>
      <w:r>
        <w:rPr>
          <w:szCs w:val="24"/>
        </w:rPr>
        <w:t>(из графы 6) указываются данные о некоторых видах культурно-досуговых мероприятий, проведенных в отчетном периоде, в т. ч.:</w:t>
      </w:r>
    </w:p>
    <w:p w:rsidR="00C35837" w:rsidRDefault="00C35837" w:rsidP="00C35837">
      <w:pPr>
        <w:ind w:firstLine="709"/>
        <w:jc w:val="both"/>
        <w:rPr>
          <w:szCs w:val="24"/>
        </w:rPr>
      </w:pPr>
      <w:r>
        <w:rPr>
          <w:szCs w:val="24"/>
        </w:rPr>
        <w:t>данные о культурно-досуговых мероприятиях для детей до 14 лет включительно (графа 7),</w:t>
      </w:r>
    </w:p>
    <w:p w:rsidR="00C35837" w:rsidRDefault="00C35837" w:rsidP="00C35837">
      <w:pPr>
        <w:ind w:firstLine="709"/>
        <w:jc w:val="both"/>
        <w:rPr>
          <w:szCs w:val="24"/>
        </w:rPr>
      </w:pPr>
      <w:r>
        <w:rPr>
          <w:szCs w:val="24"/>
        </w:rPr>
        <w:t>данные о культурно-досуговых мероприятиях для молодежи от 15 до 24 лет включительно (графа 8),</w:t>
      </w:r>
    </w:p>
    <w:p w:rsidR="00C35837" w:rsidRDefault="00C35837" w:rsidP="00C35837">
      <w:pPr>
        <w:ind w:firstLine="709"/>
        <w:jc w:val="both"/>
        <w:rPr>
          <w:szCs w:val="24"/>
        </w:rPr>
      </w:pPr>
      <w:r>
        <w:rPr>
          <w:szCs w:val="24"/>
        </w:rPr>
        <w:t>данные о кино-видео сеансах (графа 9),</w:t>
      </w:r>
    </w:p>
    <w:p w:rsidR="00C35837" w:rsidRDefault="00C35837" w:rsidP="00C35837">
      <w:pPr>
        <w:ind w:firstLine="709"/>
        <w:jc w:val="both"/>
        <w:rPr>
          <w:szCs w:val="24"/>
        </w:rPr>
      </w:pPr>
      <w:r>
        <w:rPr>
          <w:szCs w:val="24"/>
        </w:rPr>
        <w:t>данные о танцевальных вечерах и дискотеках (графа 10).</w:t>
      </w:r>
    </w:p>
    <w:p w:rsidR="00C35837" w:rsidRDefault="00C35837" w:rsidP="00C35837">
      <w:pPr>
        <w:ind w:firstLine="709"/>
        <w:jc w:val="both"/>
        <w:rPr>
          <w:szCs w:val="24"/>
        </w:rPr>
      </w:pPr>
      <w:r>
        <w:rPr>
          <w:b/>
          <w:szCs w:val="24"/>
        </w:rPr>
        <w:t>В графе 11</w:t>
      </w:r>
      <w:r>
        <w:rPr>
          <w:szCs w:val="24"/>
        </w:rPr>
        <w:t xml:space="preserve"> (из графы 3) указываются данные о массовых информационно-просветительских мероприятиях, проведенных отчитывающейся организацией в отчетной период.</w:t>
      </w:r>
    </w:p>
    <w:p w:rsidR="00C35837" w:rsidRDefault="00C35837" w:rsidP="00C35837">
      <w:pPr>
        <w:ind w:firstLine="709"/>
        <w:jc w:val="both"/>
        <w:rPr>
          <w:szCs w:val="24"/>
        </w:rPr>
      </w:pPr>
      <w:r>
        <w:rPr>
          <w:b/>
          <w:szCs w:val="24"/>
        </w:rPr>
        <w:t>В графе 12</w:t>
      </w:r>
      <w:r>
        <w:rPr>
          <w:szCs w:val="24"/>
        </w:rPr>
        <w:t xml:space="preserve"> (из графы 3) указываются данные о мероприятиях, проводимых с привлечением инвалидов и лиц с ОВЗ в качестве участников мероприятий.</w:t>
      </w:r>
    </w:p>
    <w:p w:rsidR="00C35837" w:rsidRDefault="00C35837" w:rsidP="00C35837">
      <w:pPr>
        <w:ind w:firstLine="709"/>
        <w:jc w:val="both"/>
        <w:rPr>
          <w:szCs w:val="24"/>
        </w:rPr>
      </w:pPr>
      <w:r>
        <w:rPr>
          <w:b/>
          <w:szCs w:val="24"/>
        </w:rPr>
        <w:t>В графе 13</w:t>
      </w:r>
      <w:r>
        <w:rPr>
          <w:szCs w:val="24"/>
        </w:rPr>
        <w:t xml:space="preserve"> (из графы 3) указываются данные о мероприятиях, доступных для восприятия инвалидами и лицами с ОВЗ, т.е. оснащенных тифлокомментариями (для слепых и слабовидящих), </w:t>
      </w:r>
      <w:r>
        <w:rPr>
          <w:szCs w:val="24"/>
          <w:lang w:val="en-US"/>
        </w:rPr>
        <w:t>FM</w:t>
      </w:r>
      <w:r>
        <w:rPr>
          <w:szCs w:val="24"/>
        </w:rPr>
        <w:t xml:space="preserve">-системами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 (для лиц с нарушениями слуха), а также учитывающих </w:t>
      </w:r>
      <w:r>
        <w:rPr>
          <w:szCs w:val="24"/>
        </w:rPr>
        <w:lastRenderedPageBreak/>
        <w:t>размещение зрителей на креслах-колясках равномерно по объекту в пределах общей посадочной зоны или на специально отведенной для инвалидов на колясках территории, не ограничивающей восприятие мероприятия.</w:t>
      </w:r>
    </w:p>
    <w:p w:rsidR="00C35837" w:rsidRDefault="00C35837" w:rsidP="00C35837">
      <w:pPr>
        <w:ind w:firstLine="709"/>
        <w:jc w:val="both"/>
        <w:rPr>
          <w:szCs w:val="24"/>
        </w:rPr>
      </w:pP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4. Фонды музеев, музейная деятельность</w:t>
      </w:r>
    </w:p>
    <w:p w:rsidR="00C35837" w:rsidRDefault="00C35837" w:rsidP="00C35837">
      <w:pPr>
        <w:ind w:firstLine="709"/>
        <w:jc w:val="both"/>
        <w:rPr>
          <w:szCs w:val="24"/>
        </w:rPr>
      </w:pPr>
      <w:r>
        <w:rPr>
          <w:szCs w:val="24"/>
        </w:rPr>
        <w:t>В разделе приводятся данные о состоянии фондов музея и музейной деятельности. Если отчитывающаяся организация не осуществляет музейной деятельности, то данный раздел не заполняется.</w:t>
      </w:r>
    </w:p>
    <w:p w:rsidR="00C35837" w:rsidRDefault="00C35837" w:rsidP="00C35837">
      <w:pPr>
        <w:ind w:firstLine="709"/>
        <w:jc w:val="both"/>
        <w:rPr>
          <w:szCs w:val="24"/>
        </w:rPr>
      </w:pPr>
      <w:r>
        <w:rPr>
          <w:b/>
          <w:szCs w:val="24"/>
        </w:rPr>
        <w:t>В графах 2 - 5</w:t>
      </w:r>
      <w:r>
        <w:rPr>
          <w:szCs w:val="24"/>
        </w:rPr>
        <w:t xml:space="preserve"> приводятся сведения об имеющихся у отчитывающейся организации на конец отчетного периода экспонатах музейного фонда. Сведения приводятся в соответствии с инструктивными документами по учету и хранению музейных фондов.</w:t>
      </w:r>
    </w:p>
    <w:p w:rsidR="00C35837" w:rsidRDefault="00C35837" w:rsidP="00C35837">
      <w:pPr>
        <w:ind w:firstLine="709"/>
        <w:jc w:val="both"/>
        <w:rPr>
          <w:szCs w:val="24"/>
        </w:rPr>
      </w:pPr>
      <w:r>
        <w:rPr>
          <w:b/>
          <w:szCs w:val="24"/>
        </w:rPr>
        <w:t>В графе 6</w:t>
      </w:r>
      <w:r>
        <w:rPr>
          <w:szCs w:val="24"/>
        </w:rPr>
        <w:t xml:space="preserve"> (из графы 2) приводятся данные о количестве экспонатов музейного фонда, которые экспонировались в течение отчетного периода.</w:t>
      </w:r>
    </w:p>
    <w:p w:rsidR="00C35837" w:rsidRDefault="00C35837" w:rsidP="00C35837">
      <w:pPr>
        <w:ind w:firstLine="709"/>
        <w:jc w:val="both"/>
        <w:rPr>
          <w:szCs w:val="24"/>
        </w:rPr>
      </w:pPr>
      <w:r>
        <w:rPr>
          <w:b/>
          <w:szCs w:val="24"/>
        </w:rPr>
        <w:t xml:space="preserve">В графе 7 </w:t>
      </w:r>
      <w:r>
        <w:rPr>
          <w:szCs w:val="24"/>
        </w:rPr>
        <w:t xml:space="preserve">указывается число посещений музея за отчетный период. Число посещений определяется как сумма числа индивидуальных посещений по входным билетам (платным и бесплатным) и числа посещений по билетам на экскурсионное обслуживание и экскурсионным путевкам. </w:t>
      </w:r>
    </w:p>
    <w:p w:rsidR="00C35837" w:rsidRDefault="00C35837" w:rsidP="00C35837">
      <w:pPr>
        <w:ind w:firstLine="709"/>
        <w:jc w:val="both"/>
        <w:rPr>
          <w:b/>
          <w:szCs w:val="24"/>
        </w:rPr>
      </w:pPr>
      <w:r>
        <w:rPr>
          <w:b/>
          <w:szCs w:val="24"/>
        </w:rPr>
        <w:t xml:space="preserve">В графе 8 </w:t>
      </w:r>
      <w:r>
        <w:rPr>
          <w:szCs w:val="24"/>
        </w:rPr>
        <w:t>(из графы 7) указывается число посещений музея (как по индивидуальным билетам, так и по билетам на экскурсионное обслуживание и экскурсионными путевкам) школьниками, учащимися и студентами.</w:t>
      </w:r>
    </w:p>
    <w:p w:rsidR="00C35837" w:rsidRDefault="00C35837" w:rsidP="00C35837">
      <w:pPr>
        <w:ind w:firstLine="709"/>
        <w:jc w:val="both"/>
        <w:rPr>
          <w:szCs w:val="24"/>
        </w:rPr>
      </w:pPr>
      <w:r>
        <w:rPr>
          <w:szCs w:val="24"/>
        </w:rPr>
        <w:t>Графы 7 и 8 заполняются в соответствии с данными журнала по учету посетителей.</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5. Персонал учреждения</w:t>
      </w:r>
    </w:p>
    <w:p w:rsidR="00C35837" w:rsidRDefault="00C35837" w:rsidP="00C35837">
      <w:pPr>
        <w:autoSpaceDE w:val="0"/>
        <w:autoSpaceDN w:val="0"/>
        <w:ind w:firstLine="709"/>
        <w:jc w:val="both"/>
        <w:rPr>
          <w:szCs w:val="72"/>
        </w:rPr>
      </w:pPr>
      <w:r>
        <w:rPr>
          <w:b/>
          <w:szCs w:val="72"/>
        </w:rPr>
        <w:t>В графе 2</w:t>
      </w:r>
      <w:r>
        <w:rPr>
          <w:szCs w:val="72"/>
        </w:rPr>
        <w:t xml:space="preserve"> приводятся сведения об общей численности работников, как штатных, так и нештатных, включая административно-управленческий, технический и обслуживающий персонал, на конец отчетного года. Приводятся сведения о фактической численности работников, работающих на условиях полной и частичной занятости, а не по штатному расписанию (</w:t>
      </w:r>
      <w:r>
        <w:rPr>
          <w:b/>
          <w:szCs w:val="72"/>
        </w:rPr>
        <w:t>примечание</w:t>
      </w:r>
      <w:r>
        <w:rPr>
          <w:szCs w:val="72"/>
        </w:rPr>
        <w:t>: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 договору, то он учитывается дважды, трижды,…(в зависимости от числа заключенных договоров)).</w:t>
      </w:r>
    </w:p>
    <w:p w:rsidR="00C35837" w:rsidRDefault="00C35837" w:rsidP="00C35837">
      <w:pPr>
        <w:autoSpaceDE w:val="0"/>
        <w:autoSpaceDN w:val="0"/>
        <w:ind w:firstLine="709"/>
        <w:jc w:val="both"/>
        <w:rPr>
          <w:rFonts w:cs="Arial"/>
          <w:color w:val="000000"/>
          <w:szCs w:val="72"/>
        </w:rPr>
      </w:pPr>
      <w:r>
        <w:rPr>
          <w:rFonts w:cs="Arial"/>
          <w:b/>
          <w:color w:val="000000"/>
          <w:szCs w:val="72"/>
        </w:rPr>
        <w:t>В графе 3</w:t>
      </w:r>
      <w:r>
        <w:rPr>
          <w:rFonts w:cs="Arial"/>
          <w:color w:val="000000"/>
          <w:szCs w:val="72"/>
        </w:rPr>
        <w:t xml:space="preserve"> </w:t>
      </w:r>
      <w:r>
        <w:rPr>
          <w:rFonts w:cs="Arial"/>
          <w:szCs w:val="72"/>
        </w:rPr>
        <w:t xml:space="preserve">(из графы 2) </w:t>
      </w:r>
      <w:r>
        <w:rPr>
          <w:rFonts w:cs="Arial"/>
          <w:color w:val="000000"/>
          <w:szCs w:val="72"/>
        </w:rPr>
        <w:t xml:space="preserve">указывается численность штатных работников учреждения культурно-досугового типа. </w:t>
      </w:r>
    </w:p>
    <w:p w:rsidR="00C35837" w:rsidRDefault="00C35837" w:rsidP="00C35837">
      <w:pPr>
        <w:ind w:firstLine="709"/>
        <w:jc w:val="both"/>
        <w:rPr>
          <w:szCs w:val="24"/>
        </w:rPr>
      </w:pPr>
      <w:r>
        <w:rPr>
          <w:b/>
          <w:szCs w:val="24"/>
        </w:rPr>
        <w:t>В графе 4</w:t>
      </w:r>
      <w:r>
        <w:rPr>
          <w:szCs w:val="24"/>
        </w:rPr>
        <w:t xml:space="preserve"> (из графы 2) указывается численность основного персонала, включая нештатных сотрудников, осуществляющих культурно-досуговую деятельность на конец отчетного года. Учреждения, ведущие библиотечную или музейную деятельность, включают</w:t>
      </w:r>
      <w:r>
        <w:rPr>
          <w:color w:val="FF0000"/>
          <w:szCs w:val="24"/>
        </w:rPr>
        <w:t xml:space="preserve"> </w:t>
      </w:r>
      <w:r>
        <w:rPr>
          <w:szCs w:val="24"/>
        </w:rPr>
        <w:t>специалистов соответствующих профилей.</w:t>
      </w:r>
    </w:p>
    <w:p w:rsidR="00C35837" w:rsidRDefault="00C35837" w:rsidP="00C35837">
      <w:pPr>
        <w:autoSpaceDE w:val="0"/>
        <w:autoSpaceDN w:val="0"/>
        <w:ind w:firstLine="709"/>
        <w:jc w:val="both"/>
        <w:rPr>
          <w:rFonts w:cs="Arial"/>
          <w:szCs w:val="72"/>
        </w:rPr>
      </w:pPr>
      <w:r>
        <w:rPr>
          <w:rFonts w:cs="Arial"/>
          <w:szCs w:val="72"/>
        </w:rPr>
        <w:t>Перечень относящихся к основному персоналу должностей определяется на основании нормативно-распорядительного документа организации, в ведении которой находится отчитывающийся респондент. В случае отсутствия такого документа перечень относящихся к основному персоналу должностей определяется приказом руководителя учреждения-респондента.</w:t>
      </w:r>
    </w:p>
    <w:p w:rsidR="00C35837" w:rsidRDefault="00C35837" w:rsidP="00C35837">
      <w:pPr>
        <w:ind w:firstLine="709"/>
        <w:jc w:val="both"/>
        <w:rPr>
          <w:i/>
          <w:szCs w:val="24"/>
        </w:rPr>
      </w:pPr>
      <w:r>
        <w:rPr>
          <w:b/>
          <w:szCs w:val="24"/>
        </w:rPr>
        <w:t>В графе 5</w:t>
      </w:r>
      <w:r>
        <w:rPr>
          <w:szCs w:val="24"/>
        </w:rPr>
        <w:t xml:space="preserve"> (из графы 2) указывается численность персонала, прошедшего обучение (инструктирование) по вопросам, связанным с предоставлением услуг инвалидам и лицам с ОВЗ из общей численности работников. </w:t>
      </w:r>
    </w:p>
    <w:p w:rsidR="00C35837" w:rsidRDefault="00C35837" w:rsidP="00C35837">
      <w:pPr>
        <w:ind w:firstLine="709"/>
        <w:jc w:val="both"/>
        <w:rPr>
          <w:i/>
          <w:szCs w:val="24"/>
        </w:rPr>
      </w:pPr>
      <w:r>
        <w:rPr>
          <w:b/>
          <w:szCs w:val="24"/>
        </w:rPr>
        <w:lastRenderedPageBreak/>
        <w:t>В графе 6</w:t>
      </w:r>
      <w:r>
        <w:rPr>
          <w:szCs w:val="24"/>
        </w:rPr>
        <w:t xml:space="preserve"> (из графы 2) указывается численность персонала, имеющего инвалидность. </w:t>
      </w:r>
    </w:p>
    <w:p w:rsidR="00C35837" w:rsidRDefault="00C35837" w:rsidP="00C35837">
      <w:pPr>
        <w:ind w:firstLine="709"/>
        <w:jc w:val="both"/>
        <w:rPr>
          <w:i/>
          <w:szCs w:val="24"/>
        </w:rPr>
      </w:pPr>
      <w:r>
        <w:rPr>
          <w:b/>
          <w:szCs w:val="24"/>
        </w:rPr>
        <w:t>В графе 7</w:t>
      </w:r>
      <w:r>
        <w:rPr>
          <w:szCs w:val="24"/>
        </w:rPr>
        <w:t xml:space="preserve"> (из графы 4) указывается численность основного персонала, имеющего высшее образование по профилю учреждения (включая, в случае необходимости, библиотечное и музейное дело). </w:t>
      </w:r>
    </w:p>
    <w:p w:rsidR="00C35837" w:rsidRDefault="00C35837" w:rsidP="00C35837">
      <w:pPr>
        <w:ind w:firstLine="709"/>
        <w:jc w:val="both"/>
        <w:rPr>
          <w:szCs w:val="24"/>
        </w:rPr>
      </w:pPr>
      <w:r>
        <w:rPr>
          <w:b/>
          <w:szCs w:val="24"/>
        </w:rPr>
        <w:t>В графе 8</w:t>
      </w:r>
      <w:r>
        <w:rPr>
          <w:szCs w:val="24"/>
        </w:rPr>
        <w:t xml:space="preserve"> (из графы 4) указывается численность основного персонала, имеющего среднее специальное образование по профилю учреждения (включая, в случае необходимости, библиотечное и музейное дело).</w:t>
      </w:r>
    </w:p>
    <w:p w:rsidR="00C35837" w:rsidRDefault="00C35837" w:rsidP="00C35837">
      <w:pPr>
        <w:ind w:firstLine="709"/>
        <w:jc w:val="both"/>
        <w:rPr>
          <w:szCs w:val="24"/>
        </w:rPr>
      </w:pPr>
      <w:r>
        <w:rPr>
          <w:b/>
          <w:szCs w:val="24"/>
        </w:rPr>
        <w:t>В графах 9-11</w:t>
      </w:r>
      <w:r>
        <w:rPr>
          <w:szCs w:val="24"/>
        </w:rPr>
        <w:t xml:space="preserve"> (из графы 3) показывается численность штатных работников, имеющих стаж работы по профилю учреждения до 3 лет (графа 9), от 3 до 10 лет (графа 10), свыше 10 лет (графа 11).</w:t>
      </w:r>
    </w:p>
    <w:p w:rsidR="00C35837" w:rsidRDefault="00C35837" w:rsidP="00C35837">
      <w:pPr>
        <w:ind w:firstLine="709"/>
        <w:jc w:val="both"/>
        <w:rPr>
          <w:b/>
          <w:szCs w:val="24"/>
        </w:rPr>
      </w:pPr>
    </w:p>
    <w:p w:rsidR="00C35837" w:rsidRDefault="00C35837" w:rsidP="00C35837">
      <w:pPr>
        <w:keepNext/>
        <w:spacing w:before="60" w:after="60"/>
        <w:jc w:val="center"/>
        <w:outlineLvl w:val="1"/>
        <w:rPr>
          <w:b/>
          <w:bCs/>
          <w:szCs w:val="24"/>
        </w:rPr>
      </w:pPr>
      <w:r>
        <w:rPr>
          <w:b/>
          <w:bCs/>
          <w:szCs w:val="24"/>
        </w:rPr>
        <w:t>Раздел 6. Поступление и использование финансовых средств</w:t>
      </w:r>
    </w:p>
    <w:p w:rsidR="00C35837" w:rsidRDefault="00C35837" w:rsidP="00C35837">
      <w:pPr>
        <w:widowControl w:val="0"/>
        <w:ind w:firstLine="709"/>
        <w:jc w:val="both"/>
      </w:pPr>
      <w:r>
        <w:t xml:space="preserve">В разделе на основании данных бухгалтерского учета показываются </w:t>
      </w:r>
      <w:r>
        <w:rPr>
          <w:b/>
        </w:rPr>
        <w:t xml:space="preserve">фактические суммы полученных и произведенных учреждениями поступлений и выплат </w:t>
      </w:r>
      <w:r>
        <w:t>финансовых средств.</w:t>
      </w:r>
    </w:p>
    <w:p w:rsidR="00C35837" w:rsidRDefault="00C35837" w:rsidP="00C35837">
      <w:pPr>
        <w:widowControl w:val="0"/>
        <w:ind w:firstLine="709"/>
        <w:jc w:val="both"/>
      </w:pPr>
      <w:r>
        <w:rPr>
          <w:b/>
        </w:rPr>
        <w:t xml:space="preserve">В графе 2 </w:t>
      </w:r>
      <w:r>
        <w:t xml:space="preserve">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финансирования из бюджетов других уровней (графа 4), поступлений от предпринимательской и иной приносящей доход деятельности (графа 5) и поступлений от сдачи имущества в аренду (графа 9). </w:t>
      </w:r>
    </w:p>
    <w:p w:rsidR="00C35837" w:rsidRDefault="00C35837" w:rsidP="00C35837">
      <w:pPr>
        <w:widowControl w:val="0"/>
        <w:ind w:firstLine="709"/>
        <w:jc w:val="both"/>
      </w:pPr>
      <w:r>
        <w:rPr>
          <w:b/>
        </w:rPr>
        <w:t>В графе 3</w:t>
      </w:r>
      <w:r>
        <w:t xml:space="preserve"> отражаются бюджетные ассигнования, полученные от учредителя.</w:t>
      </w:r>
    </w:p>
    <w:p w:rsidR="00C35837" w:rsidRDefault="00C35837" w:rsidP="00C35837">
      <w:pPr>
        <w:widowControl w:val="0"/>
        <w:ind w:firstLine="709"/>
        <w:jc w:val="both"/>
      </w:pPr>
      <w:r>
        <w:rPr>
          <w:b/>
        </w:rPr>
        <w:t>В графе 4</w:t>
      </w:r>
      <w:r>
        <w:t xml:space="preserve"> отражаются поступления, полученные из бюджетов других уровней.</w:t>
      </w:r>
    </w:p>
    <w:p w:rsidR="00C35837" w:rsidRDefault="00C35837" w:rsidP="00C35837">
      <w:pPr>
        <w:widowControl w:val="0"/>
        <w:ind w:firstLine="709"/>
        <w:jc w:val="both"/>
      </w:pPr>
      <w:r>
        <w:rPr>
          <w:b/>
        </w:rPr>
        <w:t>В графе 5</w:t>
      </w:r>
      <w:r>
        <w:t xml:space="preserve"> отражаются поступления от предпринимательской и иной приносящей доход деятельности, из числа которых выделяются:</w:t>
      </w:r>
    </w:p>
    <w:p w:rsidR="00C35837" w:rsidRDefault="00C35837" w:rsidP="00C35837">
      <w:pPr>
        <w:widowControl w:val="0"/>
        <w:ind w:firstLine="709"/>
        <w:jc w:val="both"/>
      </w:pPr>
      <w:r>
        <w:t xml:space="preserve">поступления от основных видов уставной деятельности </w:t>
      </w:r>
      <w:r>
        <w:rPr>
          <w:b/>
        </w:rPr>
        <w:t>(графа 6),</w:t>
      </w:r>
      <w:r>
        <w:t xml:space="preserve"> </w:t>
      </w:r>
    </w:p>
    <w:p w:rsidR="00C35837" w:rsidRDefault="00C35837" w:rsidP="00C35837">
      <w:pPr>
        <w:widowControl w:val="0"/>
        <w:ind w:firstLine="709"/>
        <w:jc w:val="both"/>
      </w:pPr>
      <w:r>
        <w:t xml:space="preserve">благотворительные и спонсорские вклады </w:t>
      </w:r>
      <w:r>
        <w:rPr>
          <w:b/>
        </w:rPr>
        <w:t>(графа 7),</w:t>
      </w:r>
      <w:r>
        <w:t xml:space="preserve"> </w:t>
      </w:r>
    </w:p>
    <w:p w:rsidR="00C35837" w:rsidRDefault="00C35837" w:rsidP="00C35837">
      <w:pPr>
        <w:widowControl w:val="0"/>
        <w:ind w:firstLine="709"/>
        <w:jc w:val="both"/>
      </w:pPr>
      <w:r>
        <w:t xml:space="preserve">поступления от предпринимательской деятельности </w:t>
      </w:r>
      <w:r>
        <w:rPr>
          <w:b/>
        </w:rPr>
        <w:t>(графа 8</w:t>
      </w:r>
      <w:r>
        <w:t>).</w:t>
      </w:r>
    </w:p>
    <w:p w:rsidR="00C35837" w:rsidRDefault="00C35837" w:rsidP="00C35837">
      <w:pPr>
        <w:widowControl w:val="0"/>
        <w:ind w:firstLine="709"/>
        <w:jc w:val="both"/>
      </w:pPr>
      <w:r>
        <w:rPr>
          <w:b/>
        </w:rPr>
        <w:t>В графе 10</w:t>
      </w:r>
      <w:r>
        <w:t xml:space="preserve"> указывается общая сумма средств, израсходованных учреждением за отчетный период.</w:t>
      </w:r>
    </w:p>
    <w:p w:rsidR="00C35837" w:rsidRDefault="00C35837" w:rsidP="00C35837">
      <w:pPr>
        <w:widowControl w:val="0"/>
        <w:ind w:firstLine="709"/>
        <w:jc w:val="both"/>
      </w:pPr>
      <w:r>
        <w:rPr>
          <w:b/>
        </w:rPr>
        <w:t>В графе 11</w:t>
      </w:r>
      <w:r>
        <w:t xml:space="preserve"> (из графы 10) приводятся данные о суммарной величине финансовых средств, израсходованных на оплату труда работников, как состоящих в штате учреждения, так и привлекаемых для выполнения работ по договорам (контрактам)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w:t>
      </w:r>
    </w:p>
    <w:p w:rsidR="00C35837" w:rsidRDefault="00C35837" w:rsidP="00C35837">
      <w:pPr>
        <w:widowControl w:val="0"/>
        <w:ind w:firstLine="709"/>
        <w:jc w:val="both"/>
      </w:pPr>
      <w:r>
        <w:rPr>
          <w:b/>
        </w:rPr>
        <w:t>В графе 12</w:t>
      </w:r>
      <w:r>
        <w:t xml:space="preserve"> (из графы 11) приводятся данные о величине финансовых средств, израсходованных на оплату труда работников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В графе 13</w:t>
      </w:r>
      <w:r>
        <w:t xml:space="preserve"> (из графы 11) приводятся данные о величине финансовых средств, израсходованных на оплату труда основного персонала. </w:t>
      </w:r>
    </w:p>
    <w:p w:rsidR="00C35837" w:rsidRDefault="00C35837" w:rsidP="00C35837">
      <w:pPr>
        <w:widowControl w:val="0"/>
        <w:ind w:firstLine="709"/>
        <w:jc w:val="both"/>
      </w:pPr>
      <w:r>
        <w:rPr>
          <w:b/>
        </w:rPr>
        <w:t>В графе 14</w:t>
      </w:r>
      <w:r>
        <w:t xml:space="preserve"> (из графы 13) приводятся данные о величине финансовых средств, израсходованных на оплату труда основного персонала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15 </w:t>
      </w:r>
      <w:r>
        <w:t>(из графы 10) приводятся данные о величине финансовых средств, израсходованных на капитальный ремонт и реставрацию зданий и помещений.</w:t>
      </w:r>
    </w:p>
    <w:p w:rsidR="00C35837" w:rsidRDefault="00C35837" w:rsidP="00C35837">
      <w:pPr>
        <w:widowControl w:val="0"/>
        <w:ind w:firstLine="709"/>
        <w:jc w:val="both"/>
      </w:pPr>
      <w:r>
        <w:rPr>
          <w:b/>
        </w:rPr>
        <w:lastRenderedPageBreak/>
        <w:t xml:space="preserve">В графе 16 </w:t>
      </w:r>
      <w:r>
        <w:t>(из графы 15) приводятся данные о величине финансовых средств, израсходованных на капитальный ремонт и реставрацию зданий и помещений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17 </w:t>
      </w:r>
      <w:r>
        <w:t>(из графы 10) приводятся данные о величине финансовых средств, израсходованных на приобретение (замену) оборудования.</w:t>
      </w:r>
    </w:p>
    <w:p w:rsidR="00C35837" w:rsidRDefault="00C35837" w:rsidP="00C35837">
      <w:pPr>
        <w:widowControl w:val="0"/>
        <w:shd w:val="clear" w:color="auto" w:fill="FFFFFF"/>
        <w:ind w:firstLine="709"/>
        <w:jc w:val="both"/>
        <w:rPr>
          <w:szCs w:val="24"/>
          <w:shd w:val="clear" w:color="auto" w:fill="FFFF00"/>
        </w:rPr>
      </w:pPr>
      <w:r>
        <w:rPr>
          <w:b/>
        </w:rPr>
        <w:t xml:space="preserve">В графе 18 </w:t>
      </w:r>
      <w:r>
        <w:t xml:space="preserve">(из графы 17) приводятся данные о величине финансовых средств, израсходованных на приобретение (замену) оборудования для улучшения условий доступности для лиц с </w:t>
      </w:r>
      <w:r>
        <w:rPr>
          <w:szCs w:val="24"/>
        </w:rPr>
        <w:t xml:space="preserve">ОВЗ </w:t>
      </w:r>
      <w:r>
        <w:rPr>
          <w:szCs w:val="24"/>
          <w:shd w:val="clear" w:color="auto" w:fill="FFFFFF"/>
        </w:rPr>
        <w:t>(</w:t>
      </w:r>
      <w:r>
        <w:rPr>
          <w:rFonts w:eastAsia="Cambria"/>
          <w:szCs w:val="24"/>
          <w:shd w:val="clear" w:color="auto" w:fill="FFFFFF"/>
        </w:rPr>
        <w:t>колясок, скалоходов и т.п.</w:t>
      </w:r>
      <w:r>
        <w:rPr>
          <w:szCs w:val="24"/>
          <w:shd w:val="clear" w:color="auto" w:fill="FFFFFF"/>
        </w:rPr>
        <w:t>).</w:t>
      </w:r>
    </w:p>
    <w:p w:rsidR="00C35837" w:rsidRDefault="00C35837" w:rsidP="00C35837">
      <w:pPr>
        <w:widowControl w:val="0"/>
        <w:shd w:val="clear" w:color="auto" w:fill="FFFFFF"/>
        <w:ind w:firstLine="709"/>
        <w:jc w:val="both"/>
      </w:pPr>
      <w:r>
        <w:rPr>
          <w:b/>
        </w:rPr>
        <w:t xml:space="preserve">В графе 19 </w:t>
      </w:r>
      <w:r>
        <w:t>(из графы 17) приводятся данные о величине финансовых средств, израсходованных на приобретение оборудования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20 </w:t>
      </w:r>
      <w:r>
        <w:t>(из графы 10) приводятся данные о величине финансовых средств, израсходованных на подготовку и проведение социально-значимых мероприятий.</w:t>
      </w:r>
    </w:p>
    <w:p w:rsidR="00C35837" w:rsidRPr="00D96EE8" w:rsidRDefault="00C35837" w:rsidP="00C35837">
      <w:pPr>
        <w:widowControl w:val="0"/>
        <w:ind w:firstLine="709"/>
        <w:jc w:val="both"/>
      </w:pPr>
      <w:r>
        <w:rPr>
          <w:b/>
        </w:rPr>
        <w:t xml:space="preserve">В графе 21 </w:t>
      </w:r>
      <w:r>
        <w:t xml:space="preserve">(из графы </w:t>
      </w:r>
      <w:r>
        <w:rPr>
          <w:b/>
        </w:rPr>
        <w:t>20</w:t>
      </w:r>
      <w:r>
        <w:t>) приводятся данные о величине финансовых средств, израсходованных на подготовку и проведение социально-значимых мероприятий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522496" w:rsidRPr="00D96EE8" w:rsidRDefault="00522496" w:rsidP="00C35837">
      <w:pPr>
        <w:widowControl w:val="0"/>
        <w:ind w:firstLine="709"/>
        <w:jc w:val="both"/>
      </w:pPr>
    </w:p>
    <w:p w:rsidR="00180B0F" w:rsidRDefault="00180B0F" w:rsidP="0063746D">
      <w:pPr>
        <w:spacing w:line="80" w:lineRule="exact"/>
      </w:pPr>
    </w:p>
    <w:sectPr w:rsidR="00180B0F" w:rsidSect="00CA1044">
      <w:headerReference w:type="even" r:id="rId8"/>
      <w:headerReference w:type="default" r:id="rId9"/>
      <w:pgSz w:w="16840" w:h="11907" w:orient="landscape" w:code="9"/>
      <w:pgMar w:top="567" w:right="851" w:bottom="851" w:left="85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36A" w:rsidRDefault="0029636A">
      <w:r>
        <w:separator/>
      </w:r>
    </w:p>
  </w:endnote>
  <w:endnote w:type="continuationSeparator" w:id="1">
    <w:p w:rsidR="0029636A" w:rsidRDefault="002963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36A" w:rsidRDefault="0029636A">
      <w:r>
        <w:separator/>
      </w:r>
    </w:p>
  </w:footnote>
  <w:footnote w:type="continuationSeparator" w:id="1">
    <w:p w:rsidR="0029636A" w:rsidRDefault="0029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BC" w:rsidRDefault="007B3D2D">
    <w:pPr>
      <w:pStyle w:val="a3"/>
      <w:framePr w:wrap="around" w:vAnchor="text" w:hAnchor="margin" w:xAlign="center" w:y="1"/>
      <w:rPr>
        <w:rStyle w:val="a5"/>
      </w:rPr>
    </w:pPr>
    <w:r>
      <w:rPr>
        <w:rStyle w:val="a5"/>
      </w:rPr>
      <w:fldChar w:fldCharType="begin"/>
    </w:r>
    <w:r w:rsidR="00B370BC">
      <w:rPr>
        <w:rStyle w:val="a5"/>
      </w:rPr>
      <w:instrText xml:space="preserve">PAGE  </w:instrText>
    </w:r>
    <w:r>
      <w:rPr>
        <w:rStyle w:val="a5"/>
      </w:rPr>
      <w:fldChar w:fldCharType="end"/>
    </w:r>
  </w:p>
  <w:p w:rsidR="00B370BC" w:rsidRDefault="00B370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BC" w:rsidRDefault="007B3D2D">
    <w:pPr>
      <w:pStyle w:val="a3"/>
      <w:jc w:val="center"/>
    </w:pPr>
    <w:fldSimple w:instr="PAGE   \* MERGEFORMAT">
      <w:r w:rsidR="0046640B">
        <w:rPr>
          <w:noProof/>
        </w:rPr>
        <w:t>6</w:t>
      </w:r>
    </w:fldSimple>
  </w:p>
  <w:p w:rsidR="00B370BC" w:rsidRDefault="00B370BC" w:rsidP="00B852F2">
    <w:pPr>
      <w:pStyle w:val="a3"/>
      <w:tabs>
        <w:tab w:val="clear" w:pos="4536"/>
        <w:tab w:val="clear" w:pos="9072"/>
        <w:tab w:val="left" w:pos="57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189DC0"/>
    <w:lvl w:ilvl="0">
      <w:start w:val="1"/>
      <w:numFmt w:val="decimal"/>
      <w:lvlText w:val="%1."/>
      <w:lvlJc w:val="left"/>
      <w:pPr>
        <w:tabs>
          <w:tab w:val="num" w:pos="1492"/>
        </w:tabs>
        <w:ind w:left="1492" w:hanging="360"/>
      </w:pPr>
    </w:lvl>
  </w:abstractNum>
  <w:abstractNum w:abstractNumId="1">
    <w:nsid w:val="FFFFFF7D"/>
    <w:multiLevelType w:val="singleLevel"/>
    <w:tmpl w:val="426A4674"/>
    <w:lvl w:ilvl="0">
      <w:start w:val="1"/>
      <w:numFmt w:val="decimal"/>
      <w:lvlText w:val="%1."/>
      <w:lvlJc w:val="left"/>
      <w:pPr>
        <w:tabs>
          <w:tab w:val="num" w:pos="1209"/>
        </w:tabs>
        <w:ind w:left="1209" w:hanging="360"/>
      </w:pPr>
    </w:lvl>
  </w:abstractNum>
  <w:abstractNum w:abstractNumId="2">
    <w:nsid w:val="FFFFFF7E"/>
    <w:multiLevelType w:val="singleLevel"/>
    <w:tmpl w:val="82B0194E"/>
    <w:lvl w:ilvl="0">
      <w:start w:val="1"/>
      <w:numFmt w:val="decimal"/>
      <w:lvlText w:val="%1."/>
      <w:lvlJc w:val="left"/>
      <w:pPr>
        <w:tabs>
          <w:tab w:val="num" w:pos="926"/>
        </w:tabs>
        <w:ind w:left="926" w:hanging="360"/>
      </w:pPr>
    </w:lvl>
  </w:abstractNum>
  <w:abstractNum w:abstractNumId="3">
    <w:nsid w:val="FFFFFF7F"/>
    <w:multiLevelType w:val="singleLevel"/>
    <w:tmpl w:val="D136C242"/>
    <w:lvl w:ilvl="0">
      <w:start w:val="1"/>
      <w:numFmt w:val="decimal"/>
      <w:lvlText w:val="%1."/>
      <w:lvlJc w:val="left"/>
      <w:pPr>
        <w:tabs>
          <w:tab w:val="num" w:pos="643"/>
        </w:tabs>
        <w:ind w:left="643" w:hanging="360"/>
      </w:pPr>
    </w:lvl>
  </w:abstractNum>
  <w:abstractNum w:abstractNumId="4">
    <w:nsid w:val="FFFFFF80"/>
    <w:multiLevelType w:val="singleLevel"/>
    <w:tmpl w:val="07E2A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C1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FCFF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B6B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A042E6"/>
    <w:lvl w:ilvl="0">
      <w:start w:val="1"/>
      <w:numFmt w:val="decimal"/>
      <w:lvlText w:val="%1."/>
      <w:lvlJc w:val="left"/>
      <w:pPr>
        <w:tabs>
          <w:tab w:val="num" w:pos="360"/>
        </w:tabs>
        <w:ind w:left="360" w:hanging="360"/>
      </w:pPr>
    </w:lvl>
  </w:abstractNum>
  <w:abstractNum w:abstractNumId="9">
    <w:nsid w:val="FFFFFF89"/>
    <w:multiLevelType w:val="singleLevel"/>
    <w:tmpl w:val="8F2AD8DA"/>
    <w:lvl w:ilvl="0">
      <w:start w:val="1"/>
      <w:numFmt w:val="bullet"/>
      <w:lvlText w:val=""/>
      <w:lvlJc w:val="left"/>
      <w:pPr>
        <w:tabs>
          <w:tab w:val="num" w:pos="360"/>
        </w:tabs>
        <w:ind w:left="360" w:hanging="360"/>
      </w:pPr>
      <w:rPr>
        <w:rFonts w:ascii="Symbol" w:hAnsi="Symbol" w:hint="default"/>
      </w:rPr>
    </w:lvl>
  </w:abstractNum>
  <w:abstractNum w:abstractNumId="10">
    <w:nsid w:val="09DF7411"/>
    <w:multiLevelType w:val="hybridMultilevel"/>
    <w:tmpl w:val="E594EFC6"/>
    <w:lvl w:ilvl="0" w:tplc="F9C6E7D2">
      <w:start w:val="1"/>
      <w:numFmt w:val="bullet"/>
      <w:lvlText w:val=""/>
      <w:lvlJc w:val="left"/>
      <w:pPr>
        <w:ind w:left="720" w:hanging="360"/>
      </w:pPr>
      <w:rPr>
        <w:rFonts w:ascii="Wingdings" w:hAnsi="Wingdings" w:hint="default"/>
      </w:rPr>
    </w:lvl>
    <w:lvl w:ilvl="1" w:tplc="DFE27982" w:tentative="1">
      <w:start w:val="1"/>
      <w:numFmt w:val="bullet"/>
      <w:lvlText w:val="o"/>
      <w:lvlJc w:val="left"/>
      <w:pPr>
        <w:ind w:left="1440" w:hanging="360"/>
      </w:pPr>
      <w:rPr>
        <w:rFonts w:ascii="Courier New" w:hAnsi="Courier New" w:cs="Courier New" w:hint="default"/>
      </w:rPr>
    </w:lvl>
    <w:lvl w:ilvl="2" w:tplc="DF8CB0C2" w:tentative="1">
      <w:start w:val="1"/>
      <w:numFmt w:val="bullet"/>
      <w:lvlText w:val=""/>
      <w:lvlJc w:val="left"/>
      <w:pPr>
        <w:ind w:left="2160" w:hanging="360"/>
      </w:pPr>
      <w:rPr>
        <w:rFonts w:ascii="Wingdings" w:hAnsi="Wingdings" w:hint="default"/>
      </w:rPr>
    </w:lvl>
    <w:lvl w:ilvl="3" w:tplc="B4861A42" w:tentative="1">
      <w:start w:val="1"/>
      <w:numFmt w:val="bullet"/>
      <w:lvlText w:val=""/>
      <w:lvlJc w:val="left"/>
      <w:pPr>
        <w:ind w:left="2880" w:hanging="360"/>
      </w:pPr>
      <w:rPr>
        <w:rFonts w:ascii="Symbol" w:hAnsi="Symbol" w:hint="default"/>
      </w:rPr>
    </w:lvl>
    <w:lvl w:ilvl="4" w:tplc="C7DE08E6" w:tentative="1">
      <w:start w:val="1"/>
      <w:numFmt w:val="bullet"/>
      <w:lvlText w:val="o"/>
      <w:lvlJc w:val="left"/>
      <w:pPr>
        <w:ind w:left="3600" w:hanging="360"/>
      </w:pPr>
      <w:rPr>
        <w:rFonts w:ascii="Courier New" w:hAnsi="Courier New" w:cs="Courier New" w:hint="default"/>
      </w:rPr>
    </w:lvl>
    <w:lvl w:ilvl="5" w:tplc="AD7272FC" w:tentative="1">
      <w:start w:val="1"/>
      <w:numFmt w:val="bullet"/>
      <w:lvlText w:val=""/>
      <w:lvlJc w:val="left"/>
      <w:pPr>
        <w:ind w:left="4320" w:hanging="360"/>
      </w:pPr>
      <w:rPr>
        <w:rFonts w:ascii="Wingdings" w:hAnsi="Wingdings" w:hint="default"/>
      </w:rPr>
    </w:lvl>
    <w:lvl w:ilvl="6" w:tplc="BF14FADE" w:tentative="1">
      <w:start w:val="1"/>
      <w:numFmt w:val="bullet"/>
      <w:lvlText w:val=""/>
      <w:lvlJc w:val="left"/>
      <w:pPr>
        <w:ind w:left="5040" w:hanging="360"/>
      </w:pPr>
      <w:rPr>
        <w:rFonts w:ascii="Symbol" w:hAnsi="Symbol" w:hint="default"/>
      </w:rPr>
    </w:lvl>
    <w:lvl w:ilvl="7" w:tplc="D8A84D90" w:tentative="1">
      <w:start w:val="1"/>
      <w:numFmt w:val="bullet"/>
      <w:lvlText w:val="o"/>
      <w:lvlJc w:val="left"/>
      <w:pPr>
        <w:ind w:left="5760" w:hanging="360"/>
      </w:pPr>
      <w:rPr>
        <w:rFonts w:ascii="Courier New" w:hAnsi="Courier New" w:cs="Courier New" w:hint="default"/>
      </w:rPr>
    </w:lvl>
    <w:lvl w:ilvl="8" w:tplc="E33C0A52" w:tentative="1">
      <w:start w:val="1"/>
      <w:numFmt w:val="bullet"/>
      <w:lvlText w:val=""/>
      <w:lvlJc w:val="left"/>
      <w:pPr>
        <w:ind w:left="6480" w:hanging="360"/>
      </w:pPr>
      <w:rPr>
        <w:rFonts w:ascii="Wingdings" w:hAnsi="Wingdings" w:hint="default"/>
      </w:rPr>
    </w:lvl>
  </w:abstractNum>
  <w:abstractNum w:abstractNumId="11">
    <w:nsid w:val="0A4936B4"/>
    <w:multiLevelType w:val="hybridMultilevel"/>
    <w:tmpl w:val="1F2A1836"/>
    <w:lvl w:ilvl="0" w:tplc="679C4222">
      <w:start w:val="1"/>
      <w:numFmt w:val="upperRoman"/>
      <w:lvlText w:val="%1."/>
      <w:lvlJc w:val="left"/>
      <w:pPr>
        <w:tabs>
          <w:tab w:val="num" w:pos="1080"/>
        </w:tabs>
        <w:ind w:left="1080" w:hanging="720"/>
      </w:pPr>
      <w:rPr>
        <w:rFonts w:hint="default"/>
      </w:rPr>
    </w:lvl>
    <w:lvl w:ilvl="1" w:tplc="63B6A32E" w:tentative="1">
      <w:start w:val="1"/>
      <w:numFmt w:val="lowerLetter"/>
      <w:lvlText w:val="%2."/>
      <w:lvlJc w:val="left"/>
      <w:pPr>
        <w:tabs>
          <w:tab w:val="num" w:pos="1440"/>
        </w:tabs>
        <w:ind w:left="1440" w:hanging="360"/>
      </w:pPr>
    </w:lvl>
    <w:lvl w:ilvl="2" w:tplc="A14EB516" w:tentative="1">
      <w:start w:val="1"/>
      <w:numFmt w:val="lowerRoman"/>
      <w:lvlText w:val="%3."/>
      <w:lvlJc w:val="right"/>
      <w:pPr>
        <w:tabs>
          <w:tab w:val="num" w:pos="2160"/>
        </w:tabs>
        <w:ind w:left="2160" w:hanging="180"/>
      </w:pPr>
    </w:lvl>
    <w:lvl w:ilvl="3" w:tplc="91A04458" w:tentative="1">
      <w:start w:val="1"/>
      <w:numFmt w:val="decimal"/>
      <w:lvlText w:val="%4."/>
      <w:lvlJc w:val="left"/>
      <w:pPr>
        <w:tabs>
          <w:tab w:val="num" w:pos="2880"/>
        </w:tabs>
        <w:ind w:left="2880" w:hanging="360"/>
      </w:pPr>
    </w:lvl>
    <w:lvl w:ilvl="4" w:tplc="4732BD70" w:tentative="1">
      <w:start w:val="1"/>
      <w:numFmt w:val="lowerLetter"/>
      <w:lvlText w:val="%5."/>
      <w:lvlJc w:val="left"/>
      <w:pPr>
        <w:tabs>
          <w:tab w:val="num" w:pos="3600"/>
        </w:tabs>
        <w:ind w:left="3600" w:hanging="360"/>
      </w:pPr>
    </w:lvl>
    <w:lvl w:ilvl="5" w:tplc="23B41E76" w:tentative="1">
      <w:start w:val="1"/>
      <w:numFmt w:val="lowerRoman"/>
      <w:lvlText w:val="%6."/>
      <w:lvlJc w:val="right"/>
      <w:pPr>
        <w:tabs>
          <w:tab w:val="num" w:pos="4320"/>
        </w:tabs>
        <w:ind w:left="4320" w:hanging="180"/>
      </w:pPr>
    </w:lvl>
    <w:lvl w:ilvl="6" w:tplc="0B9229A4" w:tentative="1">
      <w:start w:val="1"/>
      <w:numFmt w:val="decimal"/>
      <w:lvlText w:val="%7."/>
      <w:lvlJc w:val="left"/>
      <w:pPr>
        <w:tabs>
          <w:tab w:val="num" w:pos="5040"/>
        </w:tabs>
        <w:ind w:left="5040" w:hanging="360"/>
      </w:pPr>
    </w:lvl>
    <w:lvl w:ilvl="7" w:tplc="BBA2C144" w:tentative="1">
      <w:start w:val="1"/>
      <w:numFmt w:val="lowerLetter"/>
      <w:lvlText w:val="%8."/>
      <w:lvlJc w:val="left"/>
      <w:pPr>
        <w:tabs>
          <w:tab w:val="num" w:pos="5760"/>
        </w:tabs>
        <w:ind w:left="5760" w:hanging="360"/>
      </w:pPr>
    </w:lvl>
    <w:lvl w:ilvl="8" w:tplc="D00291C4" w:tentative="1">
      <w:start w:val="1"/>
      <w:numFmt w:val="lowerRoman"/>
      <w:lvlText w:val="%9."/>
      <w:lvlJc w:val="right"/>
      <w:pPr>
        <w:tabs>
          <w:tab w:val="num" w:pos="6480"/>
        </w:tabs>
        <w:ind w:left="6480" w:hanging="180"/>
      </w:pPr>
    </w:lvl>
  </w:abstractNum>
  <w:abstractNum w:abstractNumId="12">
    <w:nsid w:val="0E993CBA"/>
    <w:multiLevelType w:val="hybridMultilevel"/>
    <w:tmpl w:val="5120B768"/>
    <w:lvl w:ilvl="0" w:tplc="EFF2B7D6">
      <w:numFmt w:val="bullet"/>
      <w:lvlText w:val=""/>
      <w:lvlJc w:val="left"/>
      <w:pPr>
        <w:ind w:left="1069" w:hanging="360"/>
      </w:pPr>
      <w:rPr>
        <w:rFonts w:ascii="Symbol" w:eastAsia="Times New Roman" w:hAnsi="Symbol" w:cs="Times New Roman" w:hint="default"/>
      </w:rPr>
    </w:lvl>
    <w:lvl w:ilvl="1" w:tplc="15604170" w:tentative="1">
      <w:start w:val="1"/>
      <w:numFmt w:val="bullet"/>
      <w:lvlText w:val="o"/>
      <w:lvlJc w:val="left"/>
      <w:pPr>
        <w:ind w:left="1789" w:hanging="360"/>
      </w:pPr>
      <w:rPr>
        <w:rFonts w:ascii="Courier New" w:hAnsi="Courier New" w:cs="Courier New" w:hint="default"/>
      </w:rPr>
    </w:lvl>
    <w:lvl w:ilvl="2" w:tplc="EAD6A0D8" w:tentative="1">
      <w:start w:val="1"/>
      <w:numFmt w:val="bullet"/>
      <w:lvlText w:val=""/>
      <w:lvlJc w:val="left"/>
      <w:pPr>
        <w:ind w:left="2509" w:hanging="360"/>
      </w:pPr>
      <w:rPr>
        <w:rFonts w:ascii="Wingdings" w:hAnsi="Wingdings" w:hint="default"/>
      </w:rPr>
    </w:lvl>
    <w:lvl w:ilvl="3" w:tplc="F0CC4106" w:tentative="1">
      <w:start w:val="1"/>
      <w:numFmt w:val="bullet"/>
      <w:lvlText w:val=""/>
      <w:lvlJc w:val="left"/>
      <w:pPr>
        <w:ind w:left="3229" w:hanging="360"/>
      </w:pPr>
      <w:rPr>
        <w:rFonts w:ascii="Symbol" w:hAnsi="Symbol" w:hint="default"/>
      </w:rPr>
    </w:lvl>
    <w:lvl w:ilvl="4" w:tplc="F4E20E3A" w:tentative="1">
      <w:start w:val="1"/>
      <w:numFmt w:val="bullet"/>
      <w:lvlText w:val="o"/>
      <w:lvlJc w:val="left"/>
      <w:pPr>
        <w:ind w:left="3949" w:hanging="360"/>
      </w:pPr>
      <w:rPr>
        <w:rFonts w:ascii="Courier New" w:hAnsi="Courier New" w:cs="Courier New" w:hint="default"/>
      </w:rPr>
    </w:lvl>
    <w:lvl w:ilvl="5" w:tplc="01BCCED6" w:tentative="1">
      <w:start w:val="1"/>
      <w:numFmt w:val="bullet"/>
      <w:lvlText w:val=""/>
      <w:lvlJc w:val="left"/>
      <w:pPr>
        <w:ind w:left="4669" w:hanging="360"/>
      </w:pPr>
      <w:rPr>
        <w:rFonts w:ascii="Wingdings" w:hAnsi="Wingdings" w:hint="default"/>
      </w:rPr>
    </w:lvl>
    <w:lvl w:ilvl="6" w:tplc="A6B86AB8" w:tentative="1">
      <w:start w:val="1"/>
      <w:numFmt w:val="bullet"/>
      <w:lvlText w:val=""/>
      <w:lvlJc w:val="left"/>
      <w:pPr>
        <w:ind w:left="5389" w:hanging="360"/>
      </w:pPr>
      <w:rPr>
        <w:rFonts w:ascii="Symbol" w:hAnsi="Symbol" w:hint="default"/>
      </w:rPr>
    </w:lvl>
    <w:lvl w:ilvl="7" w:tplc="77D6A998" w:tentative="1">
      <w:start w:val="1"/>
      <w:numFmt w:val="bullet"/>
      <w:lvlText w:val="o"/>
      <w:lvlJc w:val="left"/>
      <w:pPr>
        <w:ind w:left="6109" w:hanging="360"/>
      </w:pPr>
      <w:rPr>
        <w:rFonts w:ascii="Courier New" w:hAnsi="Courier New" w:cs="Courier New" w:hint="default"/>
      </w:rPr>
    </w:lvl>
    <w:lvl w:ilvl="8" w:tplc="D8FE31F2" w:tentative="1">
      <w:start w:val="1"/>
      <w:numFmt w:val="bullet"/>
      <w:lvlText w:val=""/>
      <w:lvlJc w:val="left"/>
      <w:pPr>
        <w:ind w:left="6829" w:hanging="360"/>
      </w:pPr>
      <w:rPr>
        <w:rFonts w:ascii="Wingdings" w:hAnsi="Wingdings" w:hint="default"/>
      </w:rPr>
    </w:lvl>
  </w:abstractNum>
  <w:abstractNum w:abstractNumId="13">
    <w:nsid w:val="18EE08CF"/>
    <w:multiLevelType w:val="hybridMultilevel"/>
    <w:tmpl w:val="54B86B92"/>
    <w:lvl w:ilvl="0" w:tplc="88CA410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193C5D"/>
    <w:multiLevelType w:val="hybridMultilevel"/>
    <w:tmpl w:val="206C28E0"/>
    <w:lvl w:ilvl="0" w:tplc="250C8E06">
      <w:start w:val="1"/>
      <w:numFmt w:val="bullet"/>
      <w:lvlText w:val=""/>
      <w:lvlJc w:val="left"/>
      <w:pPr>
        <w:tabs>
          <w:tab w:val="num" w:pos="1440"/>
        </w:tabs>
        <w:ind w:left="1440" w:hanging="360"/>
      </w:pPr>
      <w:rPr>
        <w:rFonts w:ascii="Symbol" w:hAnsi="Symbol" w:hint="default"/>
      </w:rPr>
    </w:lvl>
    <w:lvl w:ilvl="1" w:tplc="DD9AF342" w:tentative="1">
      <w:start w:val="1"/>
      <w:numFmt w:val="bullet"/>
      <w:lvlText w:val="o"/>
      <w:lvlJc w:val="left"/>
      <w:pPr>
        <w:tabs>
          <w:tab w:val="num" w:pos="2160"/>
        </w:tabs>
        <w:ind w:left="2160" w:hanging="360"/>
      </w:pPr>
      <w:rPr>
        <w:rFonts w:ascii="Courier New" w:hAnsi="Courier New" w:cs="Courier New" w:hint="default"/>
      </w:rPr>
    </w:lvl>
    <w:lvl w:ilvl="2" w:tplc="CEBC995E" w:tentative="1">
      <w:start w:val="1"/>
      <w:numFmt w:val="bullet"/>
      <w:lvlText w:val=""/>
      <w:lvlJc w:val="left"/>
      <w:pPr>
        <w:tabs>
          <w:tab w:val="num" w:pos="2880"/>
        </w:tabs>
        <w:ind w:left="2880" w:hanging="360"/>
      </w:pPr>
      <w:rPr>
        <w:rFonts w:ascii="Wingdings" w:hAnsi="Wingdings" w:hint="default"/>
      </w:rPr>
    </w:lvl>
    <w:lvl w:ilvl="3" w:tplc="102A64D0" w:tentative="1">
      <w:start w:val="1"/>
      <w:numFmt w:val="bullet"/>
      <w:lvlText w:val=""/>
      <w:lvlJc w:val="left"/>
      <w:pPr>
        <w:tabs>
          <w:tab w:val="num" w:pos="3600"/>
        </w:tabs>
        <w:ind w:left="3600" w:hanging="360"/>
      </w:pPr>
      <w:rPr>
        <w:rFonts w:ascii="Symbol" w:hAnsi="Symbol" w:hint="default"/>
      </w:rPr>
    </w:lvl>
    <w:lvl w:ilvl="4" w:tplc="FE6897FC" w:tentative="1">
      <w:start w:val="1"/>
      <w:numFmt w:val="bullet"/>
      <w:lvlText w:val="o"/>
      <w:lvlJc w:val="left"/>
      <w:pPr>
        <w:tabs>
          <w:tab w:val="num" w:pos="4320"/>
        </w:tabs>
        <w:ind w:left="4320" w:hanging="360"/>
      </w:pPr>
      <w:rPr>
        <w:rFonts w:ascii="Courier New" w:hAnsi="Courier New" w:cs="Courier New" w:hint="default"/>
      </w:rPr>
    </w:lvl>
    <w:lvl w:ilvl="5" w:tplc="1FBCC906" w:tentative="1">
      <w:start w:val="1"/>
      <w:numFmt w:val="bullet"/>
      <w:lvlText w:val=""/>
      <w:lvlJc w:val="left"/>
      <w:pPr>
        <w:tabs>
          <w:tab w:val="num" w:pos="5040"/>
        </w:tabs>
        <w:ind w:left="5040" w:hanging="360"/>
      </w:pPr>
      <w:rPr>
        <w:rFonts w:ascii="Wingdings" w:hAnsi="Wingdings" w:hint="default"/>
      </w:rPr>
    </w:lvl>
    <w:lvl w:ilvl="6" w:tplc="6F905236" w:tentative="1">
      <w:start w:val="1"/>
      <w:numFmt w:val="bullet"/>
      <w:lvlText w:val=""/>
      <w:lvlJc w:val="left"/>
      <w:pPr>
        <w:tabs>
          <w:tab w:val="num" w:pos="5760"/>
        </w:tabs>
        <w:ind w:left="5760" w:hanging="360"/>
      </w:pPr>
      <w:rPr>
        <w:rFonts w:ascii="Symbol" w:hAnsi="Symbol" w:hint="default"/>
      </w:rPr>
    </w:lvl>
    <w:lvl w:ilvl="7" w:tplc="3A66C56C" w:tentative="1">
      <w:start w:val="1"/>
      <w:numFmt w:val="bullet"/>
      <w:lvlText w:val="o"/>
      <w:lvlJc w:val="left"/>
      <w:pPr>
        <w:tabs>
          <w:tab w:val="num" w:pos="6480"/>
        </w:tabs>
        <w:ind w:left="6480" w:hanging="360"/>
      </w:pPr>
      <w:rPr>
        <w:rFonts w:ascii="Courier New" w:hAnsi="Courier New" w:cs="Courier New" w:hint="default"/>
      </w:rPr>
    </w:lvl>
    <w:lvl w:ilvl="8" w:tplc="4294A026" w:tentative="1">
      <w:start w:val="1"/>
      <w:numFmt w:val="bullet"/>
      <w:lvlText w:val=""/>
      <w:lvlJc w:val="left"/>
      <w:pPr>
        <w:tabs>
          <w:tab w:val="num" w:pos="7200"/>
        </w:tabs>
        <w:ind w:left="7200" w:hanging="360"/>
      </w:pPr>
      <w:rPr>
        <w:rFonts w:ascii="Wingdings" w:hAnsi="Wingdings" w:hint="default"/>
      </w:rPr>
    </w:lvl>
  </w:abstractNum>
  <w:abstractNum w:abstractNumId="15">
    <w:nsid w:val="3BE046CB"/>
    <w:multiLevelType w:val="hybridMultilevel"/>
    <w:tmpl w:val="067E80EA"/>
    <w:lvl w:ilvl="0" w:tplc="E90061C4">
      <w:start w:val="1"/>
      <w:numFmt w:val="decimal"/>
      <w:lvlText w:val="%1."/>
      <w:lvlJc w:val="left"/>
      <w:pPr>
        <w:tabs>
          <w:tab w:val="num" w:pos="1069"/>
        </w:tabs>
        <w:ind w:left="1069" w:hanging="360"/>
      </w:pPr>
      <w:rPr>
        <w:rFonts w:hint="default"/>
      </w:rPr>
    </w:lvl>
    <w:lvl w:ilvl="1" w:tplc="142E73EE" w:tentative="1">
      <w:start w:val="1"/>
      <w:numFmt w:val="lowerLetter"/>
      <w:lvlText w:val="%2."/>
      <w:lvlJc w:val="left"/>
      <w:pPr>
        <w:tabs>
          <w:tab w:val="num" w:pos="1789"/>
        </w:tabs>
        <w:ind w:left="1789" w:hanging="360"/>
      </w:pPr>
    </w:lvl>
    <w:lvl w:ilvl="2" w:tplc="D16466E4" w:tentative="1">
      <w:start w:val="1"/>
      <w:numFmt w:val="lowerRoman"/>
      <w:lvlText w:val="%3."/>
      <w:lvlJc w:val="right"/>
      <w:pPr>
        <w:tabs>
          <w:tab w:val="num" w:pos="2509"/>
        </w:tabs>
        <w:ind w:left="2509" w:hanging="180"/>
      </w:pPr>
    </w:lvl>
    <w:lvl w:ilvl="3" w:tplc="AA7CD77A" w:tentative="1">
      <w:start w:val="1"/>
      <w:numFmt w:val="decimal"/>
      <w:lvlText w:val="%4."/>
      <w:lvlJc w:val="left"/>
      <w:pPr>
        <w:tabs>
          <w:tab w:val="num" w:pos="3229"/>
        </w:tabs>
        <w:ind w:left="3229" w:hanging="360"/>
      </w:pPr>
    </w:lvl>
    <w:lvl w:ilvl="4" w:tplc="F3D26EF8" w:tentative="1">
      <w:start w:val="1"/>
      <w:numFmt w:val="lowerLetter"/>
      <w:lvlText w:val="%5."/>
      <w:lvlJc w:val="left"/>
      <w:pPr>
        <w:tabs>
          <w:tab w:val="num" w:pos="3949"/>
        </w:tabs>
        <w:ind w:left="3949" w:hanging="360"/>
      </w:pPr>
    </w:lvl>
    <w:lvl w:ilvl="5" w:tplc="8702F38A" w:tentative="1">
      <w:start w:val="1"/>
      <w:numFmt w:val="lowerRoman"/>
      <w:lvlText w:val="%6."/>
      <w:lvlJc w:val="right"/>
      <w:pPr>
        <w:tabs>
          <w:tab w:val="num" w:pos="4669"/>
        </w:tabs>
        <w:ind w:left="4669" w:hanging="180"/>
      </w:pPr>
    </w:lvl>
    <w:lvl w:ilvl="6" w:tplc="A29A7618" w:tentative="1">
      <w:start w:val="1"/>
      <w:numFmt w:val="decimal"/>
      <w:lvlText w:val="%7."/>
      <w:lvlJc w:val="left"/>
      <w:pPr>
        <w:tabs>
          <w:tab w:val="num" w:pos="5389"/>
        </w:tabs>
        <w:ind w:left="5389" w:hanging="360"/>
      </w:pPr>
    </w:lvl>
    <w:lvl w:ilvl="7" w:tplc="0F6617F0" w:tentative="1">
      <w:start w:val="1"/>
      <w:numFmt w:val="lowerLetter"/>
      <w:lvlText w:val="%8."/>
      <w:lvlJc w:val="left"/>
      <w:pPr>
        <w:tabs>
          <w:tab w:val="num" w:pos="6109"/>
        </w:tabs>
        <w:ind w:left="6109" w:hanging="360"/>
      </w:pPr>
    </w:lvl>
    <w:lvl w:ilvl="8" w:tplc="9DB00FAA" w:tentative="1">
      <w:start w:val="1"/>
      <w:numFmt w:val="lowerRoman"/>
      <w:lvlText w:val="%9."/>
      <w:lvlJc w:val="right"/>
      <w:pPr>
        <w:tabs>
          <w:tab w:val="num" w:pos="6829"/>
        </w:tabs>
        <w:ind w:left="6829" w:hanging="180"/>
      </w:pPr>
    </w:lvl>
  </w:abstractNum>
  <w:abstractNum w:abstractNumId="16">
    <w:nsid w:val="3E7B419A"/>
    <w:multiLevelType w:val="multilevel"/>
    <w:tmpl w:val="F33AA5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411956"/>
    <w:multiLevelType w:val="hybridMultilevel"/>
    <w:tmpl w:val="F154AAC2"/>
    <w:lvl w:ilvl="0" w:tplc="4888FAF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8FD50BF"/>
    <w:multiLevelType w:val="hybridMultilevel"/>
    <w:tmpl w:val="CB68E138"/>
    <w:lvl w:ilvl="0" w:tplc="EA3812CE">
      <w:start w:val="1"/>
      <w:numFmt w:val="decimal"/>
      <w:lvlText w:val="%1)"/>
      <w:lvlJc w:val="left"/>
      <w:pPr>
        <w:tabs>
          <w:tab w:val="num" w:pos="1068"/>
        </w:tabs>
        <w:ind w:left="1068" w:hanging="360"/>
      </w:pPr>
      <w:rPr>
        <w:rFonts w:hint="default"/>
      </w:rPr>
    </w:lvl>
    <w:lvl w:ilvl="1" w:tplc="AB5C586A" w:tentative="1">
      <w:start w:val="1"/>
      <w:numFmt w:val="lowerLetter"/>
      <w:lvlText w:val="%2."/>
      <w:lvlJc w:val="left"/>
      <w:pPr>
        <w:tabs>
          <w:tab w:val="num" w:pos="1788"/>
        </w:tabs>
        <w:ind w:left="1788" w:hanging="360"/>
      </w:pPr>
    </w:lvl>
    <w:lvl w:ilvl="2" w:tplc="4874151C" w:tentative="1">
      <w:start w:val="1"/>
      <w:numFmt w:val="lowerRoman"/>
      <w:lvlText w:val="%3."/>
      <w:lvlJc w:val="right"/>
      <w:pPr>
        <w:tabs>
          <w:tab w:val="num" w:pos="2508"/>
        </w:tabs>
        <w:ind w:left="2508" w:hanging="180"/>
      </w:pPr>
    </w:lvl>
    <w:lvl w:ilvl="3" w:tplc="45D0B6D8" w:tentative="1">
      <w:start w:val="1"/>
      <w:numFmt w:val="decimal"/>
      <w:lvlText w:val="%4."/>
      <w:lvlJc w:val="left"/>
      <w:pPr>
        <w:tabs>
          <w:tab w:val="num" w:pos="3228"/>
        </w:tabs>
        <w:ind w:left="3228" w:hanging="360"/>
      </w:pPr>
    </w:lvl>
    <w:lvl w:ilvl="4" w:tplc="2CA65DA0" w:tentative="1">
      <w:start w:val="1"/>
      <w:numFmt w:val="lowerLetter"/>
      <w:lvlText w:val="%5."/>
      <w:lvlJc w:val="left"/>
      <w:pPr>
        <w:tabs>
          <w:tab w:val="num" w:pos="3948"/>
        </w:tabs>
        <w:ind w:left="3948" w:hanging="360"/>
      </w:pPr>
    </w:lvl>
    <w:lvl w:ilvl="5" w:tplc="20F6D6D6" w:tentative="1">
      <w:start w:val="1"/>
      <w:numFmt w:val="lowerRoman"/>
      <w:lvlText w:val="%6."/>
      <w:lvlJc w:val="right"/>
      <w:pPr>
        <w:tabs>
          <w:tab w:val="num" w:pos="4668"/>
        </w:tabs>
        <w:ind w:left="4668" w:hanging="180"/>
      </w:pPr>
    </w:lvl>
    <w:lvl w:ilvl="6" w:tplc="5E74DDFA" w:tentative="1">
      <w:start w:val="1"/>
      <w:numFmt w:val="decimal"/>
      <w:lvlText w:val="%7."/>
      <w:lvlJc w:val="left"/>
      <w:pPr>
        <w:tabs>
          <w:tab w:val="num" w:pos="5388"/>
        </w:tabs>
        <w:ind w:left="5388" w:hanging="360"/>
      </w:pPr>
    </w:lvl>
    <w:lvl w:ilvl="7" w:tplc="4EF0B2A6" w:tentative="1">
      <w:start w:val="1"/>
      <w:numFmt w:val="lowerLetter"/>
      <w:lvlText w:val="%8."/>
      <w:lvlJc w:val="left"/>
      <w:pPr>
        <w:tabs>
          <w:tab w:val="num" w:pos="6108"/>
        </w:tabs>
        <w:ind w:left="6108" w:hanging="360"/>
      </w:pPr>
    </w:lvl>
    <w:lvl w:ilvl="8" w:tplc="1B1C8ACC" w:tentative="1">
      <w:start w:val="1"/>
      <w:numFmt w:val="lowerRoman"/>
      <w:lvlText w:val="%9."/>
      <w:lvlJc w:val="right"/>
      <w:pPr>
        <w:tabs>
          <w:tab w:val="num" w:pos="6828"/>
        </w:tabs>
        <w:ind w:left="6828" w:hanging="180"/>
      </w:pPr>
    </w:lvl>
  </w:abstractNum>
  <w:abstractNum w:abstractNumId="19">
    <w:nsid w:val="50620F02"/>
    <w:multiLevelType w:val="singleLevel"/>
    <w:tmpl w:val="F6D4DFB0"/>
    <w:lvl w:ilvl="0">
      <w:numFmt w:val="bullet"/>
      <w:lvlText w:val="-"/>
      <w:lvlJc w:val="left"/>
      <w:pPr>
        <w:tabs>
          <w:tab w:val="num" w:pos="644"/>
        </w:tabs>
        <w:ind w:left="644" w:hanging="360"/>
      </w:pPr>
      <w:rPr>
        <w:rFonts w:hint="default"/>
      </w:rPr>
    </w:lvl>
  </w:abstractNum>
  <w:abstractNum w:abstractNumId="20">
    <w:nsid w:val="52986605"/>
    <w:multiLevelType w:val="hybridMultilevel"/>
    <w:tmpl w:val="1F704B62"/>
    <w:lvl w:ilvl="0" w:tplc="84866FB0">
      <w:start w:val="1"/>
      <w:numFmt w:val="bullet"/>
      <w:lvlText w:val=""/>
      <w:lvlJc w:val="left"/>
      <w:pPr>
        <w:ind w:left="1069" w:hanging="360"/>
      </w:pPr>
      <w:rPr>
        <w:rFonts w:ascii="Wingdings" w:hAnsi="Wingdings" w:hint="default"/>
      </w:rPr>
    </w:lvl>
    <w:lvl w:ilvl="1" w:tplc="5394D676" w:tentative="1">
      <w:start w:val="1"/>
      <w:numFmt w:val="bullet"/>
      <w:lvlText w:val="o"/>
      <w:lvlJc w:val="left"/>
      <w:pPr>
        <w:ind w:left="1789" w:hanging="360"/>
      </w:pPr>
      <w:rPr>
        <w:rFonts w:ascii="Courier New" w:hAnsi="Courier New" w:cs="Courier New" w:hint="default"/>
      </w:rPr>
    </w:lvl>
    <w:lvl w:ilvl="2" w:tplc="20B88036" w:tentative="1">
      <w:start w:val="1"/>
      <w:numFmt w:val="bullet"/>
      <w:lvlText w:val=""/>
      <w:lvlJc w:val="left"/>
      <w:pPr>
        <w:ind w:left="2509" w:hanging="360"/>
      </w:pPr>
      <w:rPr>
        <w:rFonts w:ascii="Wingdings" w:hAnsi="Wingdings" w:hint="default"/>
      </w:rPr>
    </w:lvl>
    <w:lvl w:ilvl="3" w:tplc="34D05B1E" w:tentative="1">
      <w:start w:val="1"/>
      <w:numFmt w:val="bullet"/>
      <w:lvlText w:val=""/>
      <w:lvlJc w:val="left"/>
      <w:pPr>
        <w:ind w:left="3229" w:hanging="360"/>
      </w:pPr>
      <w:rPr>
        <w:rFonts w:ascii="Symbol" w:hAnsi="Symbol" w:hint="default"/>
      </w:rPr>
    </w:lvl>
    <w:lvl w:ilvl="4" w:tplc="EBF602C0" w:tentative="1">
      <w:start w:val="1"/>
      <w:numFmt w:val="bullet"/>
      <w:lvlText w:val="o"/>
      <w:lvlJc w:val="left"/>
      <w:pPr>
        <w:ind w:left="3949" w:hanging="360"/>
      </w:pPr>
      <w:rPr>
        <w:rFonts w:ascii="Courier New" w:hAnsi="Courier New" w:cs="Courier New" w:hint="default"/>
      </w:rPr>
    </w:lvl>
    <w:lvl w:ilvl="5" w:tplc="CB087148" w:tentative="1">
      <w:start w:val="1"/>
      <w:numFmt w:val="bullet"/>
      <w:lvlText w:val=""/>
      <w:lvlJc w:val="left"/>
      <w:pPr>
        <w:ind w:left="4669" w:hanging="360"/>
      </w:pPr>
      <w:rPr>
        <w:rFonts w:ascii="Wingdings" w:hAnsi="Wingdings" w:hint="default"/>
      </w:rPr>
    </w:lvl>
    <w:lvl w:ilvl="6" w:tplc="49F489AA" w:tentative="1">
      <w:start w:val="1"/>
      <w:numFmt w:val="bullet"/>
      <w:lvlText w:val=""/>
      <w:lvlJc w:val="left"/>
      <w:pPr>
        <w:ind w:left="5389" w:hanging="360"/>
      </w:pPr>
      <w:rPr>
        <w:rFonts w:ascii="Symbol" w:hAnsi="Symbol" w:hint="default"/>
      </w:rPr>
    </w:lvl>
    <w:lvl w:ilvl="7" w:tplc="A1E8CC94" w:tentative="1">
      <w:start w:val="1"/>
      <w:numFmt w:val="bullet"/>
      <w:lvlText w:val="o"/>
      <w:lvlJc w:val="left"/>
      <w:pPr>
        <w:ind w:left="6109" w:hanging="360"/>
      </w:pPr>
      <w:rPr>
        <w:rFonts w:ascii="Courier New" w:hAnsi="Courier New" w:cs="Courier New" w:hint="default"/>
      </w:rPr>
    </w:lvl>
    <w:lvl w:ilvl="8" w:tplc="CB38C7D2" w:tentative="1">
      <w:start w:val="1"/>
      <w:numFmt w:val="bullet"/>
      <w:lvlText w:val=""/>
      <w:lvlJc w:val="left"/>
      <w:pPr>
        <w:ind w:left="6829" w:hanging="360"/>
      </w:pPr>
      <w:rPr>
        <w:rFonts w:ascii="Wingdings" w:hAnsi="Wingdings" w:hint="default"/>
      </w:rPr>
    </w:lvl>
  </w:abstractNum>
  <w:abstractNum w:abstractNumId="21">
    <w:nsid w:val="55381755"/>
    <w:multiLevelType w:val="hybridMultilevel"/>
    <w:tmpl w:val="7C1800C4"/>
    <w:lvl w:ilvl="0" w:tplc="4EBE213C">
      <w:numFmt w:val="bullet"/>
      <w:lvlText w:val="-"/>
      <w:lvlJc w:val="left"/>
      <w:pPr>
        <w:tabs>
          <w:tab w:val="num" w:pos="1609"/>
        </w:tabs>
        <w:ind w:left="1609" w:hanging="900"/>
      </w:pPr>
      <w:rPr>
        <w:rFonts w:ascii="Times New Roman" w:eastAsia="Times New Roman" w:hAnsi="Times New Roman" w:cs="Times New Roman" w:hint="default"/>
      </w:rPr>
    </w:lvl>
    <w:lvl w:ilvl="1" w:tplc="748C8B6A" w:tentative="1">
      <w:start w:val="1"/>
      <w:numFmt w:val="bullet"/>
      <w:lvlText w:val="o"/>
      <w:lvlJc w:val="left"/>
      <w:pPr>
        <w:tabs>
          <w:tab w:val="num" w:pos="1789"/>
        </w:tabs>
        <w:ind w:left="1789" w:hanging="360"/>
      </w:pPr>
      <w:rPr>
        <w:rFonts w:ascii="Courier New" w:hAnsi="Courier New" w:hint="default"/>
      </w:rPr>
    </w:lvl>
    <w:lvl w:ilvl="2" w:tplc="00AADAFC" w:tentative="1">
      <w:start w:val="1"/>
      <w:numFmt w:val="bullet"/>
      <w:lvlText w:val=""/>
      <w:lvlJc w:val="left"/>
      <w:pPr>
        <w:tabs>
          <w:tab w:val="num" w:pos="2509"/>
        </w:tabs>
        <w:ind w:left="2509" w:hanging="360"/>
      </w:pPr>
      <w:rPr>
        <w:rFonts w:ascii="Wingdings" w:hAnsi="Wingdings" w:hint="default"/>
      </w:rPr>
    </w:lvl>
    <w:lvl w:ilvl="3" w:tplc="900A5AEA" w:tentative="1">
      <w:start w:val="1"/>
      <w:numFmt w:val="bullet"/>
      <w:lvlText w:val=""/>
      <w:lvlJc w:val="left"/>
      <w:pPr>
        <w:tabs>
          <w:tab w:val="num" w:pos="3229"/>
        </w:tabs>
        <w:ind w:left="3229" w:hanging="360"/>
      </w:pPr>
      <w:rPr>
        <w:rFonts w:ascii="Symbol" w:hAnsi="Symbol" w:hint="default"/>
      </w:rPr>
    </w:lvl>
    <w:lvl w:ilvl="4" w:tplc="2638BA9C" w:tentative="1">
      <w:start w:val="1"/>
      <w:numFmt w:val="bullet"/>
      <w:lvlText w:val="o"/>
      <w:lvlJc w:val="left"/>
      <w:pPr>
        <w:tabs>
          <w:tab w:val="num" w:pos="3949"/>
        </w:tabs>
        <w:ind w:left="3949" w:hanging="360"/>
      </w:pPr>
      <w:rPr>
        <w:rFonts w:ascii="Courier New" w:hAnsi="Courier New" w:hint="default"/>
      </w:rPr>
    </w:lvl>
    <w:lvl w:ilvl="5" w:tplc="9B442874" w:tentative="1">
      <w:start w:val="1"/>
      <w:numFmt w:val="bullet"/>
      <w:lvlText w:val=""/>
      <w:lvlJc w:val="left"/>
      <w:pPr>
        <w:tabs>
          <w:tab w:val="num" w:pos="4669"/>
        </w:tabs>
        <w:ind w:left="4669" w:hanging="360"/>
      </w:pPr>
      <w:rPr>
        <w:rFonts w:ascii="Wingdings" w:hAnsi="Wingdings" w:hint="default"/>
      </w:rPr>
    </w:lvl>
    <w:lvl w:ilvl="6" w:tplc="68EC81EE" w:tentative="1">
      <w:start w:val="1"/>
      <w:numFmt w:val="bullet"/>
      <w:lvlText w:val=""/>
      <w:lvlJc w:val="left"/>
      <w:pPr>
        <w:tabs>
          <w:tab w:val="num" w:pos="5389"/>
        </w:tabs>
        <w:ind w:left="5389" w:hanging="360"/>
      </w:pPr>
      <w:rPr>
        <w:rFonts w:ascii="Symbol" w:hAnsi="Symbol" w:hint="default"/>
      </w:rPr>
    </w:lvl>
    <w:lvl w:ilvl="7" w:tplc="062C1148" w:tentative="1">
      <w:start w:val="1"/>
      <w:numFmt w:val="bullet"/>
      <w:lvlText w:val="o"/>
      <w:lvlJc w:val="left"/>
      <w:pPr>
        <w:tabs>
          <w:tab w:val="num" w:pos="6109"/>
        </w:tabs>
        <w:ind w:left="6109" w:hanging="360"/>
      </w:pPr>
      <w:rPr>
        <w:rFonts w:ascii="Courier New" w:hAnsi="Courier New" w:hint="default"/>
      </w:rPr>
    </w:lvl>
    <w:lvl w:ilvl="8" w:tplc="5C188276" w:tentative="1">
      <w:start w:val="1"/>
      <w:numFmt w:val="bullet"/>
      <w:lvlText w:val=""/>
      <w:lvlJc w:val="left"/>
      <w:pPr>
        <w:tabs>
          <w:tab w:val="num" w:pos="6829"/>
        </w:tabs>
        <w:ind w:left="6829" w:hanging="360"/>
      </w:pPr>
      <w:rPr>
        <w:rFonts w:ascii="Wingdings" w:hAnsi="Wingdings" w:hint="default"/>
      </w:rPr>
    </w:lvl>
  </w:abstractNum>
  <w:abstractNum w:abstractNumId="22">
    <w:nsid w:val="5A31591C"/>
    <w:multiLevelType w:val="multilevel"/>
    <w:tmpl w:val="A762D26E"/>
    <w:lvl w:ilvl="0">
      <w:start w:val="1"/>
      <w:numFmt w:val="decimal"/>
      <w:lvlText w:val="%1."/>
      <w:lvlJc w:val="center"/>
      <w:pPr>
        <w:tabs>
          <w:tab w:val="num" w:pos="644"/>
        </w:tabs>
        <w:ind w:left="113" w:firstLine="171"/>
      </w:pPr>
      <w:rPr>
        <w:rFonts w:hint="default"/>
      </w:rPr>
    </w:lvl>
    <w:lvl w:ilvl="1">
      <w:start w:val="1"/>
      <w:numFmt w:val="decimal"/>
      <w:lvlText w:val="%1.%2."/>
      <w:lvlJc w:val="left"/>
      <w:pPr>
        <w:tabs>
          <w:tab w:val="num" w:pos="774"/>
        </w:tabs>
        <w:ind w:left="0" w:firstLine="41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nsid w:val="5CF8600E"/>
    <w:multiLevelType w:val="hybridMultilevel"/>
    <w:tmpl w:val="6F603428"/>
    <w:lvl w:ilvl="0" w:tplc="DAB25EBA">
      <w:start w:val="1"/>
      <w:numFmt w:val="decimal"/>
      <w:lvlText w:val="%1."/>
      <w:lvlJc w:val="left"/>
      <w:pPr>
        <w:ind w:left="720" w:hanging="360"/>
      </w:pPr>
      <w:rPr>
        <w:rFonts w:hint="default"/>
      </w:rPr>
    </w:lvl>
    <w:lvl w:ilvl="1" w:tplc="6FDCBFA2" w:tentative="1">
      <w:start w:val="1"/>
      <w:numFmt w:val="lowerLetter"/>
      <w:lvlText w:val="%2."/>
      <w:lvlJc w:val="left"/>
      <w:pPr>
        <w:ind w:left="1440" w:hanging="360"/>
      </w:pPr>
    </w:lvl>
    <w:lvl w:ilvl="2" w:tplc="30F0D9DA" w:tentative="1">
      <w:start w:val="1"/>
      <w:numFmt w:val="lowerRoman"/>
      <w:lvlText w:val="%3."/>
      <w:lvlJc w:val="right"/>
      <w:pPr>
        <w:ind w:left="2160" w:hanging="180"/>
      </w:pPr>
    </w:lvl>
    <w:lvl w:ilvl="3" w:tplc="42EA607A" w:tentative="1">
      <w:start w:val="1"/>
      <w:numFmt w:val="decimal"/>
      <w:lvlText w:val="%4."/>
      <w:lvlJc w:val="left"/>
      <w:pPr>
        <w:ind w:left="2880" w:hanging="360"/>
      </w:pPr>
    </w:lvl>
    <w:lvl w:ilvl="4" w:tplc="957C3916" w:tentative="1">
      <w:start w:val="1"/>
      <w:numFmt w:val="lowerLetter"/>
      <w:lvlText w:val="%5."/>
      <w:lvlJc w:val="left"/>
      <w:pPr>
        <w:ind w:left="3600" w:hanging="360"/>
      </w:pPr>
    </w:lvl>
    <w:lvl w:ilvl="5" w:tplc="928A4A96" w:tentative="1">
      <w:start w:val="1"/>
      <w:numFmt w:val="lowerRoman"/>
      <w:lvlText w:val="%6."/>
      <w:lvlJc w:val="right"/>
      <w:pPr>
        <w:ind w:left="4320" w:hanging="180"/>
      </w:pPr>
    </w:lvl>
    <w:lvl w:ilvl="6" w:tplc="C3507F3E" w:tentative="1">
      <w:start w:val="1"/>
      <w:numFmt w:val="decimal"/>
      <w:lvlText w:val="%7."/>
      <w:lvlJc w:val="left"/>
      <w:pPr>
        <w:ind w:left="5040" w:hanging="360"/>
      </w:pPr>
    </w:lvl>
    <w:lvl w:ilvl="7" w:tplc="07268E62" w:tentative="1">
      <w:start w:val="1"/>
      <w:numFmt w:val="lowerLetter"/>
      <w:lvlText w:val="%8."/>
      <w:lvlJc w:val="left"/>
      <w:pPr>
        <w:ind w:left="5760" w:hanging="360"/>
      </w:pPr>
    </w:lvl>
    <w:lvl w:ilvl="8" w:tplc="C1EC0D7C" w:tentative="1">
      <w:start w:val="1"/>
      <w:numFmt w:val="lowerRoman"/>
      <w:lvlText w:val="%9."/>
      <w:lvlJc w:val="right"/>
      <w:pPr>
        <w:ind w:left="6480" w:hanging="180"/>
      </w:pPr>
    </w:lvl>
  </w:abstractNum>
  <w:abstractNum w:abstractNumId="24">
    <w:nsid w:val="641F3BC1"/>
    <w:multiLevelType w:val="hybridMultilevel"/>
    <w:tmpl w:val="CAE6703A"/>
    <w:lvl w:ilvl="0" w:tplc="49F238F8">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A79693D"/>
    <w:multiLevelType w:val="multilevel"/>
    <w:tmpl w:val="42808F0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40676B"/>
    <w:multiLevelType w:val="multilevel"/>
    <w:tmpl w:val="6B44A29A"/>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9"/>
  </w:num>
  <w:num w:numId="2">
    <w:abstractNumId w:val="15"/>
  </w:num>
  <w:num w:numId="3">
    <w:abstractNumId w:val="11"/>
  </w:num>
  <w:num w:numId="4">
    <w:abstractNumId w:val="22"/>
  </w:num>
  <w:num w:numId="5">
    <w:abstractNumId w:val="23"/>
  </w:num>
  <w:num w:numId="6">
    <w:abstractNumId w:val="21"/>
  </w:num>
  <w:num w:numId="7">
    <w:abstractNumId w:val="14"/>
  </w:num>
  <w:num w:numId="8">
    <w:abstractNumId w:val="12"/>
  </w:num>
  <w:num w:numId="9">
    <w:abstractNumId w:val="20"/>
  </w:num>
  <w:num w:numId="10">
    <w:abstractNumId w:val="10"/>
  </w:num>
  <w:num w:numId="11">
    <w:abstractNumId w:val="26"/>
  </w:num>
  <w:num w:numId="12">
    <w:abstractNumId w:val="25"/>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3"/>
  </w:num>
  <w:num w:numId="26">
    <w:abstractNumId w:val="17"/>
  </w:num>
  <w:num w:numId="27">
    <w:abstractNumId w:val="9"/>
  </w:num>
  <w:num w:numId="28">
    <w:abstractNumId w:val="8"/>
    <w:lvlOverride w:ilvl="0">
      <w:startOverride w:val="1"/>
    </w:lvlOverride>
  </w:num>
  <w:num w:numId="29">
    <w:abstractNumId w:val="7"/>
  </w:num>
  <w:num w:numId="30">
    <w:abstractNumId w:val="6"/>
  </w:num>
  <w:num w:numId="31">
    <w:abstractNumId w:val="5"/>
  </w:num>
  <w:num w:numId="32">
    <w:abstractNumId w:val="4"/>
  </w:num>
  <w:num w:numId="33">
    <w:abstractNumId w:val="3"/>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EDC"/>
    <w:rsid w:val="00014245"/>
    <w:rsid w:val="0001574E"/>
    <w:rsid w:val="000207A3"/>
    <w:rsid w:val="00062FF1"/>
    <w:rsid w:val="00090342"/>
    <w:rsid w:val="000A4518"/>
    <w:rsid w:val="000C6421"/>
    <w:rsid w:val="000E4D34"/>
    <w:rsid w:val="000F07E5"/>
    <w:rsid w:val="00100631"/>
    <w:rsid w:val="00140CF0"/>
    <w:rsid w:val="001605BE"/>
    <w:rsid w:val="00161F32"/>
    <w:rsid w:val="00180B0F"/>
    <w:rsid w:val="00182E1E"/>
    <w:rsid w:val="0018473E"/>
    <w:rsid w:val="00186E71"/>
    <w:rsid w:val="00193A0A"/>
    <w:rsid w:val="00197342"/>
    <w:rsid w:val="001A7CCC"/>
    <w:rsid w:val="001B4F31"/>
    <w:rsid w:val="001C0DCA"/>
    <w:rsid w:val="001D7683"/>
    <w:rsid w:val="001F37D8"/>
    <w:rsid w:val="00213DA2"/>
    <w:rsid w:val="00220545"/>
    <w:rsid w:val="0022535F"/>
    <w:rsid w:val="00226443"/>
    <w:rsid w:val="00226837"/>
    <w:rsid w:val="002303DB"/>
    <w:rsid w:val="0023492F"/>
    <w:rsid w:val="00235139"/>
    <w:rsid w:val="00236F3B"/>
    <w:rsid w:val="00253A3D"/>
    <w:rsid w:val="00254247"/>
    <w:rsid w:val="00271B0E"/>
    <w:rsid w:val="00282AAD"/>
    <w:rsid w:val="0029636A"/>
    <w:rsid w:val="002C1277"/>
    <w:rsid w:val="002C74AB"/>
    <w:rsid w:val="002D1CBD"/>
    <w:rsid w:val="002D6B94"/>
    <w:rsid w:val="002E1AD2"/>
    <w:rsid w:val="002E4EBE"/>
    <w:rsid w:val="003219F7"/>
    <w:rsid w:val="00334C79"/>
    <w:rsid w:val="00351A89"/>
    <w:rsid w:val="00381345"/>
    <w:rsid w:val="003A67AD"/>
    <w:rsid w:val="003A6C60"/>
    <w:rsid w:val="003B5D19"/>
    <w:rsid w:val="003B70B2"/>
    <w:rsid w:val="003D40EE"/>
    <w:rsid w:val="003E131E"/>
    <w:rsid w:val="003E5924"/>
    <w:rsid w:val="003E78AE"/>
    <w:rsid w:val="004133E8"/>
    <w:rsid w:val="00416CC4"/>
    <w:rsid w:val="00445444"/>
    <w:rsid w:val="00447680"/>
    <w:rsid w:val="004508D6"/>
    <w:rsid w:val="004571EB"/>
    <w:rsid w:val="0046640B"/>
    <w:rsid w:val="00484BEC"/>
    <w:rsid w:val="004A15BA"/>
    <w:rsid w:val="004A426F"/>
    <w:rsid w:val="004B5821"/>
    <w:rsid w:val="004C0FA8"/>
    <w:rsid w:val="004C3CA9"/>
    <w:rsid w:val="004E2A43"/>
    <w:rsid w:val="004E4EA5"/>
    <w:rsid w:val="004E53E0"/>
    <w:rsid w:val="005043E8"/>
    <w:rsid w:val="00512980"/>
    <w:rsid w:val="005213B1"/>
    <w:rsid w:val="00522496"/>
    <w:rsid w:val="00551942"/>
    <w:rsid w:val="00552198"/>
    <w:rsid w:val="00557084"/>
    <w:rsid w:val="0056743B"/>
    <w:rsid w:val="005710ED"/>
    <w:rsid w:val="00571319"/>
    <w:rsid w:val="00571B07"/>
    <w:rsid w:val="0058136E"/>
    <w:rsid w:val="00587BB2"/>
    <w:rsid w:val="005B2711"/>
    <w:rsid w:val="005B385C"/>
    <w:rsid w:val="005B65EA"/>
    <w:rsid w:val="005E269A"/>
    <w:rsid w:val="005E7E39"/>
    <w:rsid w:val="0063746D"/>
    <w:rsid w:val="00641235"/>
    <w:rsid w:val="00647FCE"/>
    <w:rsid w:val="006675E4"/>
    <w:rsid w:val="006826EC"/>
    <w:rsid w:val="00687F47"/>
    <w:rsid w:val="006A2064"/>
    <w:rsid w:val="006A2957"/>
    <w:rsid w:val="006B7925"/>
    <w:rsid w:val="006C14B0"/>
    <w:rsid w:val="006D7B7B"/>
    <w:rsid w:val="006E0996"/>
    <w:rsid w:val="006E355C"/>
    <w:rsid w:val="006F5771"/>
    <w:rsid w:val="007021AF"/>
    <w:rsid w:val="00704A2E"/>
    <w:rsid w:val="007430BE"/>
    <w:rsid w:val="00744709"/>
    <w:rsid w:val="0075257B"/>
    <w:rsid w:val="00760366"/>
    <w:rsid w:val="0078518C"/>
    <w:rsid w:val="00787189"/>
    <w:rsid w:val="007963CF"/>
    <w:rsid w:val="007B3D2D"/>
    <w:rsid w:val="007B55D4"/>
    <w:rsid w:val="007B793A"/>
    <w:rsid w:val="007D02D1"/>
    <w:rsid w:val="007D3BBE"/>
    <w:rsid w:val="008130E4"/>
    <w:rsid w:val="008710D3"/>
    <w:rsid w:val="00874BCD"/>
    <w:rsid w:val="00874FBA"/>
    <w:rsid w:val="00882640"/>
    <w:rsid w:val="008945AB"/>
    <w:rsid w:val="008979ED"/>
    <w:rsid w:val="008A679C"/>
    <w:rsid w:val="008B3E0D"/>
    <w:rsid w:val="008B69B4"/>
    <w:rsid w:val="008E7B91"/>
    <w:rsid w:val="008F44D9"/>
    <w:rsid w:val="008F61C3"/>
    <w:rsid w:val="008F631F"/>
    <w:rsid w:val="009023E4"/>
    <w:rsid w:val="00903A2E"/>
    <w:rsid w:val="00913B23"/>
    <w:rsid w:val="009164FD"/>
    <w:rsid w:val="009171B0"/>
    <w:rsid w:val="00922386"/>
    <w:rsid w:val="009414CE"/>
    <w:rsid w:val="00942A78"/>
    <w:rsid w:val="00973582"/>
    <w:rsid w:val="00981289"/>
    <w:rsid w:val="009862D7"/>
    <w:rsid w:val="009C4E36"/>
    <w:rsid w:val="009D431C"/>
    <w:rsid w:val="009D60B4"/>
    <w:rsid w:val="009E3A47"/>
    <w:rsid w:val="009F4EDC"/>
    <w:rsid w:val="009F71CF"/>
    <w:rsid w:val="00A05B08"/>
    <w:rsid w:val="00A12811"/>
    <w:rsid w:val="00A212D3"/>
    <w:rsid w:val="00A23130"/>
    <w:rsid w:val="00A32D02"/>
    <w:rsid w:val="00A3603A"/>
    <w:rsid w:val="00A45B1D"/>
    <w:rsid w:val="00A8766B"/>
    <w:rsid w:val="00AA10FC"/>
    <w:rsid w:val="00AB27BD"/>
    <w:rsid w:val="00AC34A4"/>
    <w:rsid w:val="00AC44CA"/>
    <w:rsid w:val="00AD73BB"/>
    <w:rsid w:val="00AE6CE8"/>
    <w:rsid w:val="00AF2190"/>
    <w:rsid w:val="00B052A8"/>
    <w:rsid w:val="00B07244"/>
    <w:rsid w:val="00B306DE"/>
    <w:rsid w:val="00B355AB"/>
    <w:rsid w:val="00B35D23"/>
    <w:rsid w:val="00B370BC"/>
    <w:rsid w:val="00B57479"/>
    <w:rsid w:val="00B75E65"/>
    <w:rsid w:val="00B852F2"/>
    <w:rsid w:val="00BB0C51"/>
    <w:rsid w:val="00BC139F"/>
    <w:rsid w:val="00BE3356"/>
    <w:rsid w:val="00BF0423"/>
    <w:rsid w:val="00BF5761"/>
    <w:rsid w:val="00BF5CC7"/>
    <w:rsid w:val="00C128E4"/>
    <w:rsid w:val="00C35837"/>
    <w:rsid w:val="00C522B2"/>
    <w:rsid w:val="00C66E6F"/>
    <w:rsid w:val="00C95DF5"/>
    <w:rsid w:val="00CA1044"/>
    <w:rsid w:val="00CB54E8"/>
    <w:rsid w:val="00CC5E29"/>
    <w:rsid w:val="00CD3216"/>
    <w:rsid w:val="00CD7D5F"/>
    <w:rsid w:val="00CE7CD8"/>
    <w:rsid w:val="00CF04B3"/>
    <w:rsid w:val="00D06328"/>
    <w:rsid w:val="00D17B29"/>
    <w:rsid w:val="00D236C8"/>
    <w:rsid w:val="00D26E2D"/>
    <w:rsid w:val="00D35062"/>
    <w:rsid w:val="00D44A3E"/>
    <w:rsid w:val="00D45857"/>
    <w:rsid w:val="00D55AA8"/>
    <w:rsid w:val="00D619E1"/>
    <w:rsid w:val="00D92B17"/>
    <w:rsid w:val="00D94823"/>
    <w:rsid w:val="00D96EE8"/>
    <w:rsid w:val="00D9759D"/>
    <w:rsid w:val="00DA022E"/>
    <w:rsid w:val="00DB6FF4"/>
    <w:rsid w:val="00DD0B7F"/>
    <w:rsid w:val="00DE4435"/>
    <w:rsid w:val="00E15120"/>
    <w:rsid w:val="00E27768"/>
    <w:rsid w:val="00E72C58"/>
    <w:rsid w:val="00E7605C"/>
    <w:rsid w:val="00E85484"/>
    <w:rsid w:val="00E906A6"/>
    <w:rsid w:val="00E9487D"/>
    <w:rsid w:val="00EB5448"/>
    <w:rsid w:val="00ED71DB"/>
    <w:rsid w:val="00EE5FED"/>
    <w:rsid w:val="00F02EF8"/>
    <w:rsid w:val="00F101D2"/>
    <w:rsid w:val="00F12FAC"/>
    <w:rsid w:val="00F20107"/>
    <w:rsid w:val="00F232FF"/>
    <w:rsid w:val="00F35E49"/>
    <w:rsid w:val="00F40390"/>
    <w:rsid w:val="00F629E6"/>
    <w:rsid w:val="00F81BDD"/>
    <w:rsid w:val="00F84806"/>
    <w:rsid w:val="00FA5ECA"/>
    <w:rsid w:val="00FB1401"/>
    <w:rsid w:val="00FB66E1"/>
    <w:rsid w:val="00FC775D"/>
    <w:rsid w:val="00FD2BFD"/>
    <w:rsid w:val="00FE0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E8"/>
    <w:rPr>
      <w:sz w:val="24"/>
    </w:rPr>
  </w:style>
  <w:style w:type="paragraph" w:styleId="1">
    <w:name w:val="heading 1"/>
    <w:aliases w:val="Head 1,????????? 1"/>
    <w:basedOn w:val="a"/>
    <w:next w:val="a"/>
    <w:link w:val="10"/>
    <w:qFormat/>
    <w:rsid w:val="005043E8"/>
    <w:pPr>
      <w:keepNext/>
      <w:spacing w:before="60"/>
      <w:jc w:val="center"/>
      <w:outlineLvl w:val="0"/>
    </w:pPr>
    <w:rPr>
      <w:b/>
      <w:sz w:val="20"/>
      <w:lang/>
    </w:rPr>
  </w:style>
  <w:style w:type="paragraph" w:styleId="2">
    <w:name w:val="heading 2"/>
    <w:basedOn w:val="a"/>
    <w:next w:val="a"/>
    <w:link w:val="20"/>
    <w:qFormat/>
    <w:rsid w:val="005043E8"/>
    <w:pPr>
      <w:keepNext/>
      <w:jc w:val="both"/>
      <w:outlineLvl w:val="1"/>
    </w:pPr>
    <w:rPr>
      <w:sz w:val="28"/>
      <w:lang/>
    </w:rPr>
  </w:style>
  <w:style w:type="paragraph" w:styleId="3">
    <w:name w:val="heading 3"/>
    <w:basedOn w:val="a"/>
    <w:next w:val="a"/>
    <w:link w:val="30"/>
    <w:qFormat/>
    <w:rsid w:val="005043E8"/>
    <w:pPr>
      <w:keepNext/>
      <w:jc w:val="center"/>
      <w:outlineLvl w:val="2"/>
    </w:pPr>
    <w:rPr>
      <w:b/>
      <w:szCs w:val="24"/>
      <w:lang/>
    </w:rPr>
  </w:style>
  <w:style w:type="paragraph" w:styleId="4">
    <w:name w:val="heading 4"/>
    <w:basedOn w:val="a"/>
    <w:next w:val="a"/>
    <w:link w:val="40"/>
    <w:qFormat/>
    <w:rsid w:val="005043E8"/>
    <w:pPr>
      <w:keepNext/>
      <w:ind w:firstLine="720"/>
      <w:jc w:val="right"/>
      <w:outlineLvl w:val="3"/>
    </w:pPr>
    <w:rPr>
      <w:b/>
      <w:sz w:val="22"/>
      <w:lang/>
    </w:rPr>
  </w:style>
  <w:style w:type="paragraph" w:styleId="5">
    <w:name w:val="heading 5"/>
    <w:basedOn w:val="a"/>
    <w:next w:val="a"/>
    <w:link w:val="50"/>
    <w:qFormat/>
    <w:rsid w:val="005043E8"/>
    <w:pPr>
      <w:keepNext/>
      <w:spacing w:after="120"/>
      <w:ind w:left="709"/>
      <w:outlineLvl w:val="4"/>
    </w:pPr>
    <w:rPr>
      <w:b/>
      <w:szCs w:val="24"/>
      <w:lang/>
    </w:rPr>
  </w:style>
  <w:style w:type="paragraph" w:styleId="6">
    <w:name w:val="heading 6"/>
    <w:basedOn w:val="a"/>
    <w:next w:val="a"/>
    <w:link w:val="60"/>
    <w:qFormat/>
    <w:rsid w:val="005043E8"/>
    <w:pPr>
      <w:keepNext/>
      <w:spacing w:before="120" w:after="120"/>
      <w:ind w:firstLine="720"/>
      <w:jc w:val="center"/>
      <w:outlineLvl w:val="5"/>
    </w:pPr>
    <w:rPr>
      <w:b/>
      <w:lang/>
    </w:rPr>
  </w:style>
  <w:style w:type="paragraph" w:styleId="7">
    <w:name w:val="heading 7"/>
    <w:basedOn w:val="a"/>
    <w:next w:val="a"/>
    <w:link w:val="70"/>
    <w:semiHidden/>
    <w:unhideWhenUsed/>
    <w:qFormat/>
    <w:rsid w:val="009171B0"/>
    <w:pPr>
      <w:spacing w:before="240" w:after="60"/>
      <w:outlineLvl w:val="6"/>
    </w:pPr>
    <w:rPr>
      <w:rFonts w:ascii="Arial" w:hAnsi="Arial"/>
      <w:sz w:val="20"/>
      <w:lang/>
    </w:rPr>
  </w:style>
  <w:style w:type="paragraph" w:styleId="8">
    <w:name w:val="heading 8"/>
    <w:basedOn w:val="a"/>
    <w:next w:val="a"/>
    <w:link w:val="80"/>
    <w:qFormat/>
    <w:rsid w:val="005043E8"/>
    <w:pPr>
      <w:keepNext/>
      <w:jc w:val="center"/>
      <w:outlineLvl w:val="7"/>
    </w:pPr>
    <w:rPr>
      <w:b/>
      <w:iCs/>
      <w:sz w:val="26"/>
      <w:lang/>
    </w:rPr>
  </w:style>
  <w:style w:type="paragraph" w:styleId="9">
    <w:name w:val="heading 9"/>
    <w:basedOn w:val="a"/>
    <w:next w:val="a"/>
    <w:link w:val="90"/>
    <w:qFormat/>
    <w:rsid w:val="005043E8"/>
    <w:pPr>
      <w:keepNext/>
      <w:outlineLvl w:val="8"/>
    </w:pPr>
    <w:rPr>
      <w:b/>
      <w:i/>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 1 Знак1"/>
    <w:link w:val="1"/>
    <w:rsid w:val="00B052A8"/>
    <w:rPr>
      <w:b/>
    </w:rPr>
  </w:style>
  <w:style w:type="character" w:customStyle="1" w:styleId="20">
    <w:name w:val="Заголовок 2 Знак"/>
    <w:link w:val="2"/>
    <w:rsid w:val="00B052A8"/>
    <w:rPr>
      <w:sz w:val="28"/>
    </w:rPr>
  </w:style>
  <w:style w:type="character" w:customStyle="1" w:styleId="30">
    <w:name w:val="Заголовок 3 Знак"/>
    <w:link w:val="3"/>
    <w:rsid w:val="00B052A8"/>
    <w:rPr>
      <w:b/>
      <w:sz w:val="24"/>
      <w:szCs w:val="24"/>
    </w:rPr>
  </w:style>
  <w:style w:type="character" w:customStyle="1" w:styleId="40">
    <w:name w:val="Заголовок 4 Знак"/>
    <w:link w:val="4"/>
    <w:rsid w:val="009171B0"/>
    <w:rPr>
      <w:b/>
      <w:sz w:val="22"/>
    </w:rPr>
  </w:style>
  <w:style w:type="character" w:customStyle="1" w:styleId="50">
    <w:name w:val="Заголовок 5 Знак"/>
    <w:link w:val="5"/>
    <w:rsid w:val="009171B0"/>
    <w:rPr>
      <w:b/>
      <w:sz w:val="24"/>
      <w:szCs w:val="24"/>
    </w:rPr>
  </w:style>
  <w:style w:type="character" w:customStyle="1" w:styleId="60">
    <w:name w:val="Заголовок 6 Знак"/>
    <w:link w:val="6"/>
    <w:rsid w:val="009171B0"/>
    <w:rPr>
      <w:b/>
      <w:sz w:val="24"/>
    </w:rPr>
  </w:style>
  <w:style w:type="character" w:customStyle="1" w:styleId="70">
    <w:name w:val="Заголовок 7 Знак"/>
    <w:link w:val="7"/>
    <w:semiHidden/>
    <w:rsid w:val="009171B0"/>
    <w:rPr>
      <w:rFonts w:ascii="Arial" w:hAnsi="Arial"/>
    </w:rPr>
  </w:style>
  <w:style w:type="character" w:customStyle="1" w:styleId="80">
    <w:name w:val="Заголовок 8 Знак"/>
    <w:link w:val="8"/>
    <w:rsid w:val="009171B0"/>
    <w:rPr>
      <w:b/>
      <w:iCs/>
      <w:sz w:val="26"/>
    </w:rPr>
  </w:style>
  <w:style w:type="character" w:customStyle="1" w:styleId="90">
    <w:name w:val="Заголовок 9 Знак"/>
    <w:link w:val="9"/>
    <w:rsid w:val="009171B0"/>
    <w:rPr>
      <w:b/>
      <w:i/>
      <w:sz w:val="22"/>
    </w:rPr>
  </w:style>
  <w:style w:type="paragraph" w:customStyle="1" w:styleId="-1">
    <w:name w:val="абзац-1"/>
    <w:basedOn w:val="a"/>
    <w:rsid w:val="005043E8"/>
    <w:pPr>
      <w:spacing w:line="360" w:lineRule="auto"/>
      <w:ind w:firstLine="709"/>
    </w:pPr>
  </w:style>
  <w:style w:type="paragraph" w:styleId="a3">
    <w:name w:val="header"/>
    <w:basedOn w:val="a"/>
    <w:link w:val="a4"/>
    <w:uiPriority w:val="99"/>
    <w:rsid w:val="005043E8"/>
    <w:pPr>
      <w:tabs>
        <w:tab w:val="center" w:pos="4536"/>
        <w:tab w:val="right" w:pos="9072"/>
      </w:tabs>
    </w:pPr>
    <w:rPr>
      <w:lang/>
    </w:rPr>
  </w:style>
  <w:style w:type="character" w:customStyle="1" w:styleId="a4">
    <w:name w:val="Верхний колонтитул Знак"/>
    <w:link w:val="a3"/>
    <w:uiPriority w:val="99"/>
    <w:rsid w:val="00BB0C51"/>
    <w:rPr>
      <w:sz w:val="24"/>
    </w:rPr>
  </w:style>
  <w:style w:type="character" w:styleId="a5">
    <w:name w:val="page number"/>
    <w:basedOn w:val="a0"/>
    <w:semiHidden/>
    <w:rsid w:val="005043E8"/>
  </w:style>
  <w:style w:type="paragraph" w:styleId="a6">
    <w:name w:val="Body Text"/>
    <w:aliases w:val="Знак1,Заг1"/>
    <w:basedOn w:val="a"/>
    <w:link w:val="21"/>
    <w:rsid w:val="005043E8"/>
    <w:pPr>
      <w:widowControl w:val="0"/>
      <w:spacing w:after="120"/>
    </w:pPr>
    <w:rPr>
      <w:rFonts w:ascii="Arial" w:hAnsi="Arial"/>
      <w:sz w:val="20"/>
      <w:lang/>
    </w:rPr>
  </w:style>
  <w:style w:type="character" w:customStyle="1" w:styleId="21">
    <w:name w:val="Основной текст Знак2"/>
    <w:aliases w:val="Знак1 Знак3,Заг1 Знак2"/>
    <w:link w:val="a6"/>
    <w:rsid w:val="009171B0"/>
    <w:rPr>
      <w:rFonts w:ascii="Arial" w:hAnsi="Arial"/>
    </w:rPr>
  </w:style>
  <w:style w:type="paragraph" w:styleId="a7">
    <w:name w:val="Plain Text"/>
    <w:basedOn w:val="a"/>
    <w:link w:val="a8"/>
    <w:semiHidden/>
    <w:rsid w:val="005043E8"/>
    <w:rPr>
      <w:rFonts w:ascii="Courier New" w:hAnsi="Courier New"/>
      <w:sz w:val="20"/>
      <w:lang/>
    </w:rPr>
  </w:style>
  <w:style w:type="character" w:customStyle="1" w:styleId="a8">
    <w:name w:val="Текст Знак"/>
    <w:link w:val="a7"/>
    <w:semiHidden/>
    <w:rsid w:val="009171B0"/>
    <w:rPr>
      <w:rFonts w:ascii="Courier New" w:hAnsi="Courier New"/>
    </w:rPr>
  </w:style>
  <w:style w:type="paragraph" w:customStyle="1" w:styleId="11">
    <w:name w:val="Обычный1"/>
    <w:rsid w:val="005043E8"/>
    <w:rPr>
      <w:rFonts w:ascii="Arial" w:hAnsi="Arial"/>
    </w:rPr>
  </w:style>
  <w:style w:type="paragraph" w:styleId="a9">
    <w:name w:val="footer"/>
    <w:basedOn w:val="a"/>
    <w:link w:val="aa"/>
    <w:uiPriority w:val="99"/>
    <w:semiHidden/>
    <w:rsid w:val="005043E8"/>
    <w:pPr>
      <w:tabs>
        <w:tab w:val="center" w:pos="4153"/>
        <w:tab w:val="right" w:pos="8306"/>
      </w:tabs>
    </w:pPr>
    <w:rPr>
      <w:lang/>
    </w:rPr>
  </w:style>
  <w:style w:type="character" w:customStyle="1" w:styleId="aa">
    <w:name w:val="Нижний колонтитул Знак"/>
    <w:link w:val="a9"/>
    <w:uiPriority w:val="99"/>
    <w:semiHidden/>
    <w:rsid w:val="009171B0"/>
    <w:rPr>
      <w:sz w:val="24"/>
    </w:rPr>
  </w:style>
  <w:style w:type="paragraph" w:styleId="ab">
    <w:name w:val="Body Text Indent"/>
    <w:basedOn w:val="a"/>
    <w:link w:val="12"/>
    <w:rsid w:val="005043E8"/>
    <w:pPr>
      <w:spacing w:before="60" w:line="180" w:lineRule="exact"/>
      <w:ind w:left="284"/>
    </w:pPr>
    <w:rPr>
      <w:sz w:val="20"/>
    </w:rPr>
  </w:style>
  <w:style w:type="character" w:customStyle="1" w:styleId="12">
    <w:name w:val="Основной текст с отступом Знак1"/>
    <w:basedOn w:val="a0"/>
    <w:link w:val="ab"/>
    <w:rsid w:val="009171B0"/>
  </w:style>
  <w:style w:type="paragraph" w:styleId="ac">
    <w:name w:val="Normal Indent"/>
    <w:basedOn w:val="a"/>
    <w:semiHidden/>
    <w:rsid w:val="005043E8"/>
    <w:pPr>
      <w:ind w:left="708"/>
    </w:pPr>
  </w:style>
  <w:style w:type="paragraph" w:customStyle="1" w:styleId="22">
    <w:name w:val="Обычный2"/>
    <w:rsid w:val="005043E8"/>
    <w:pPr>
      <w:spacing w:line="288" w:lineRule="auto"/>
      <w:ind w:firstLine="567"/>
      <w:jc w:val="both"/>
    </w:pPr>
    <w:rPr>
      <w:rFonts w:ascii="Arial" w:hAnsi="Arial"/>
      <w:sz w:val="22"/>
    </w:rPr>
  </w:style>
  <w:style w:type="paragraph" w:customStyle="1" w:styleId="ad">
    <w:name w:val="Пункт"/>
    <w:basedOn w:val="a"/>
    <w:next w:val="a"/>
    <w:rsid w:val="005043E8"/>
    <w:pPr>
      <w:widowControl w:val="0"/>
      <w:tabs>
        <w:tab w:val="left" w:pos="851"/>
        <w:tab w:val="left" w:pos="993"/>
        <w:tab w:val="left" w:pos="1134"/>
        <w:tab w:val="num" w:pos="1440"/>
      </w:tabs>
      <w:spacing w:before="40" w:after="40"/>
      <w:ind w:left="1440" w:hanging="360"/>
      <w:jc w:val="both"/>
    </w:pPr>
  </w:style>
  <w:style w:type="paragraph" w:customStyle="1" w:styleId="ConsPlusNormal">
    <w:name w:val="ConsPlusNormal"/>
    <w:rsid w:val="005043E8"/>
    <w:pPr>
      <w:widowControl w:val="0"/>
      <w:autoSpaceDE w:val="0"/>
      <w:autoSpaceDN w:val="0"/>
      <w:adjustRightInd w:val="0"/>
      <w:ind w:firstLine="720"/>
    </w:pPr>
    <w:rPr>
      <w:rFonts w:ascii="Arial" w:hAnsi="Arial"/>
    </w:rPr>
  </w:style>
  <w:style w:type="paragraph" w:styleId="23">
    <w:name w:val="Body Text 2"/>
    <w:basedOn w:val="a"/>
    <w:link w:val="24"/>
    <w:semiHidden/>
    <w:rsid w:val="005043E8"/>
    <w:pPr>
      <w:spacing w:after="120" w:line="480" w:lineRule="auto"/>
    </w:pPr>
    <w:rPr>
      <w:sz w:val="28"/>
      <w:szCs w:val="24"/>
      <w:lang/>
    </w:rPr>
  </w:style>
  <w:style w:type="character" w:customStyle="1" w:styleId="24">
    <w:name w:val="Основной текст 2 Знак"/>
    <w:link w:val="23"/>
    <w:semiHidden/>
    <w:rsid w:val="009171B0"/>
    <w:rPr>
      <w:sz w:val="28"/>
      <w:szCs w:val="24"/>
    </w:rPr>
  </w:style>
  <w:style w:type="paragraph" w:customStyle="1" w:styleId="13">
    <w:name w:val="Стиль1"/>
    <w:basedOn w:val="a"/>
    <w:rsid w:val="005043E8"/>
    <w:pPr>
      <w:spacing w:line="360" w:lineRule="auto"/>
      <w:ind w:firstLine="709"/>
      <w:jc w:val="both"/>
    </w:pPr>
    <w:rPr>
      <w:rFonts w:ascii="Arial" w:hAnsi="Arial"/>
      <w:szCs w:val="18"/>
    </w:rPr>
  </w:style>
  <w:style w:type="paragraph" w:styleId="ae">
    <w:name w:val="Date"/>
    <w:basedOn w:val="a"/>
    <w:next w:val="a"/>
    <w:link w:val="af"/>
    <w:rsid w:val="005043E8"/>
    <w:rPr>
      <w:szCs w:val="18"/>
      <w:lang/>
    </w:rPr>
  </w:style>
  <w:style w:type="character" w:customStyle="1" w:styleId="af">
    <w:name w:val="Дата Знак"/>
    <w:link w:val="ae"/>
    <w:rsid w:val="009171B0"/>
    <w:rPr>
      <w:sz w:val="24"/>
      <w:szCs w:val="18"/>
    </w:rPr>
  </w:style>
  <w:style w:type="paragraph" w:styleId="31">
    <w:name w:val="Body Text Indent 3"/>
    <w:basedOn w:val="a"/>
    <w:link w:val="32"/>
    <w:semiHidden/>
    <w:rsid w:val="005043E8"/>
    <w:pPr>
      <w:ind w:firstLine="709"/>
      <w:jc w:val="both"/>
    </w:pPr>
    <w:rPr>
      <w:lang/>
    </w:rPr>
  </w:style>
  <w:style w:type="character" w:customStyle="1" w:styleId="32">
    <w:name w:val="Основной текст с отступом 3 Знак"/>
    <w:link w:val="31"/>
    <w:semiHidden/>
    <w:rsid w:val="00B052A8"/>
    <w:rPr>
      <w:sz w:val="24"/>
    </w:rPr>
  </w:style>
  <w:style w:type="paragraph" w:styleId="af0">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semiHidden/>
    <w:rsid w:val="005043E8"/>
    <w:rPr>
      <w:sz w:val="20"/>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semiHidden/>
    <w:rsid w:val="00B052A8"/>
  </w:style>
  <w:style w:type="character" w:styleId="af2">
    <w:name w:val="footnote reference"/>
    <w:semiHidden/>
    <w:rsid w:val="005043E8"/>
    <w:rPr>
      <w:vertAlign w:val="superscript"/>
    </w:rPr>
  </w:style>
  <w:style w:type="paragraph" w:customStyle="1" w:styleId="110">
    <w:name w:val="Основной текст.Знак1.Заг1"/>
    <w:basedOn w:val="a"/>
    <w:rsid w:val="005043E8"/>
    <w:pPr>
      <w:widowControl w:val="0"/>
      <w:spacing w:after="120"/>
    </w:pPr>
    <w:rPr>
      <w:rFonts w:ascii="Arial" w:hAnsi="Arial"/>
      <w:sz w:val="20"/>
    </w:rPr>
  </w:style>
  <w:style w:type="paragraph" w:styleId="25">
    <w:name w:val="Body Text Indent 2"/>
    <w:basedOn w:val="a"/>
    <w:link w:val="26"/>
    <w:semiHidden/>
    <w:rsid w:val="005043E8"/>
    <w:pPr>
      <w:spacing w:line="260" w:lineRule="exact"/>
      <w:ind w:firstLine="720"/>
      <w:jc w:val="both"/>
    </w:pPr>
    <w:rPr>
      <w:lang/>
    </w:rPr>
  </w:style>
  <w:style w:type="character" w:customStyle="1" w:styleId="26">
    <w:name w:val="Основной текст с отступом 2 Знак"/>
    <w:link w:val="25"/>
    <w:semiHidden/>
    <w:rsid w:val="009171B0"/>
    <w:rPr>
      <w:sz w:val="24"/>
    </w:rPr>
  </w:style>
  <w:style w:type="paragraph" w:customStyle="1" w:styleId="af3">
    <w:name w:val="Абзац_нум"/>
    <w:rsid w:val="005043E8"/>
    <w:pPr>
      <w:tabs>
        <w:tab w:val="num" w:pos="360"/>
      </w:tabs>
      <w:spacing w:before="120" w:line="312" w:lineRule="auto"/>
      <w:ind w:left="360" w:hanging="360"/>
      <w:jc w:val="both"/>
    </w:pPr>
    <w:rPr>
      <w:sz w:val="28"/>
    </w:rPr>
  </w:style>
  <w:style w:type="paragraph" w:styleId="af4">
    <w:name w:val="List Bullet"/>
    <w:basedOn w:val="a"/>
    <w:autoRedefine/>
    <w:semiHidden/>
    <w:rsid w:val="005043E8"/>
    <w:pPr>
      <w:tabs>
        <w:tab w:val="num" w:pos="360"/>
      </w:tabs>
      <w:ind w:left="360" w:hanging="360"/>
    </w:pPr>
  </w:style>
  <w:style w:type="paragraph" w:styleId="27">
    <w:name w:val="List Bullet 2"/>
    <w:basedOn w:val="a"/>
    <w:autoRedefine/>
    <w:semiHidden/>
    <w:rsid w:val="005043E8"/>
    <w:pPr>
      <w:tabs>
        <w:tab w:val="num" w:pos="643"/>
      </w:tabs>
      <w:ind w:left="643" w:hanging="360"/>
    </w:pPr>
  </w:style>
  <w:style w:type="paragraph" w:styleId="33">
    <w:name w:val="List Bullet 3"/>
    <w:basedOn w:val="a"/>
    <w:autoRedefine/>
    <w:semiHidden/>
    <w:rsid w:val="005043E8"/>
    <w:pPr>
      <w:tabs>
        <w:tab w:val="num" w:pos="926"/>
      </w:tabs>
      <w:ind w:left="926" w:hanging="360"/>
    </w:pPr>
  </w:style>
  <w:style w:type="paragraph" w:styleId="41">
    <w:name w:val="List Bullet 4"/>
    <w:basedOn w:val="a"/>
    <w:autoRedefine/>
    <w:semiHidden/>
    <w:rsid w:val="005043E8"/>
    <w:pPr>
      <w:tabs>
        <w:tab w:val="num" w:pos="1209"/>
      </w:tabs>
      <w:ind w:left="1209" w:hanging="360"/>
    </w:pPr>
  </w:style>
  <w:style w:type="paragraph" w:styleId="51">
    <w:name w:val="List Bullet 5"/>
    <w:basedOn w:val="a"/>
    <w:autoRedefine/>
    <w:semiHidden/>
    <w:rsid w:val="005043E8"/>
    <w:pPr>
      <w:tabs>
        <w:tab w:val="num" w:pos="1492"/>
      </w:tabs>
      <w:ind w:left="1492" w:hanging="360"/>
    </w:pPr>
  </w:style>
  <w:style w:type="paragraph" w:styleId="af5">
    <w:name w:val="List Number"/>
    <w:basedOn w:val="a"/>
    <w:semiHidden/>
    <w:rsid w:val="005043E8"/>
    <w:pPr>
      <w:tabs>
        <w:tab w:val="num" w:pos="360"/>
      </w:tabs>
      <w:ind w:left="360" w:hanging="360"/>
    </w:pPr>
  </w:style>
  <w:style w:type="paragraph" w:styleId="28">
    <w:name w:val="List Number 2"/>
    <w:basedOn w:val="a"/>
    <w:semiHidden/>
    <w:rsid w:val="005043E8"/>
    <w:pPr>
      <w:tabs>
        <w:tab w:val="num" w:pos="643"/>
      </w:tabs>
      <w:ind w:left="643" w:hanging="360"/>
    </w:pPr>
  </w:style>
  <w:style w:type="paragraph" w:styleId="34">
    <w:name w:val="List Number 3"/>
    <w:basedOn w:val="a"/>
    <w:semiHidden/>
    <w:rsid w:val="005043E8"/>
    <w:pPr>
      <w:tabs>
        <w:tab w:val="num" w:pos="926"/>
      </w:tabs>
      <w:ind w:left="926" w:hanging="360"/>
    </w:pPr>
  </w:style>
  <w:style w:type="paragraph" w:styleId="42">
    <w:name w:val="List Number 4"/>
    <w:basedOn w:val="a"/>
    <w:semiHidden/>
    <w:rsid w:val="005043E8"/>
    <w:pPr>
      <w:tabs>
        <w:tab w:val="num" w:pos="1209"/>
      </w:tabs>
      <w:ind w:left="1209" w:hanging="360"/>
    </w:pPr>
  </w:style>
  <w:style w:type="paragraph" w:styleId="52">
    <w:name w:val="List Number 5"/>
    <w:basedOn w:val="a"/>
    <w:semiHidden/>
    <w:rsid w:val="005043E8"/>
    <w:pPr>
      <w:tabs>
        <w:tab w:val="num" w:pos="1492"/>
      </w:tabs>
      <w:ind w:left="1492" w:hanging="360"/>
    </w:pPr>
  </w:style>
  <w:style w:type="paragraph" w:styleId="35">
    <w:name w:val="Body Text 3"/>
    <w:basedOn w:val="a"/>
    <w:link w:val="36"/>
    <w:semiHidden/>
    <w:rsid w:val="005043E8"/>
    <w:pPr>
      <w:jc w:val="center"/>
    </w:pPr>
    <w:rPr>
      <w:b/>
      <w:lang/>
    </w:rPr>
  </w:style>
  <w:style w:type="character" w:customStyle="1" w:styleId="36">
    <w:name w:val="Основной текст 3 Знак"/>
    <w:link w:val="35"/>
    <w:semiHidden/>
    <w:rsid w:val="00B052A8"/>
    <w:rPr>
      <w:b/>
      <w:sz w:val="24"/>
    </w:rPr>
  </w:style>
  <w:style w:type="paragraph" w:styleId="af6">
    <w:name w:val="caption"/>
    <w:basedOn w:val="a"/>
    <w:next w:val="a"/>
    <w:qFormat/>
    <w:rsid w:val="005043E8"/>
    <w:pPr>
      <w:jc w:val="center"/>
    </w:pPr>
    <w:rPr>
      <w:b/>
    </w:rPr>
  </w:style>
  <w:style w:type="paragraph" w:styleId="af7">
    <w:name w:val="Balloon Text"/>
    <w:basedOn w:val="a"/>
    <w:link w:val="af8"/>
    <w:uiPriority w:val="99"/>
    <w:semiHidden/>
    <w:unhideWhenUsed/>
    <w:rsid w:val="00557084"/>
    <w:rPr>
      <w:rFonts w:ascii="Tahoma" w:hAnsi="Tahoma"/>
      <w:sz w:val="16"/>
      <w:szCs w:val="16"/>
      <w:lang/>
    </w:rPr>
  </w:style>
  <w:style w:type="character" w:customStyle="1" w:styleId="af8">
    <w:name w:val="Текст выноски Знак"/>
    <w:link w:val="af7"/>
    <w:uiPriority w:val="99"/>
    <w:semiHidden/>
    <w:rsid w:val="00557084"/>
    <w:rPr>
      <w:rFonts w:ascii="Tahoma" w:hAnsi="Tahoma" w:cs="Tahoma"/>
      <w:sz w:val="16"/>
      <w:szCs w:val="16"/>
    </w:rPr>
  </w:style>
  <w:style w:type="paragraph" w:customStyle="1" w:styleId="af9">
    <w:name w:val="Уважаемый"/>
    <w:rsid w:val="00B306DE"/>
    <w:pPr>
      <w:spacing w:before="120" w:after="120" w:line="360" w:lineRule="auto"/>
      <w:jc w:val="center"/>
    </w:pPr>
    <w:rPr>
      <w:bCs/>
      <w:sz w:val="28"/>
    </w:rPr>
  </w:style>
  <w:style w:type="paragraph" w:customStyle="1" w:styleId="afa">
    <w:name w:val="Абзац"/>
    <w:basedOn w:val="a"/>
    <w:rsid w:val="00B306DE"/>
    <w:pPr>
      <w:spacing w:before="120" w:line="360" w:lineRule="auto"/>
      <w:ind w:firstLine="851"/>
      <w:jc w:val="both"/>
    </w:pPr>
    <w:rPr>
      <w:sz w:val="28"/>
    </w:rPr>
  </w:style>
  <w:style w:type="character" w:styleId="afb">
    <w:name w:val="Hyperlink"/>
    <w:semiHidden/>
    <w:unhideWhenUsed/>
    <w:rsid w:val="009171B0"/>
    <w:rPr>
      <w:rFonts w:ascii="Times New Roman" w:hAnsi="Times New Roman" w:cs="Times New Roman" w:hint="default"/>
      <w:color w:val="0000FF"/>
      <w:u w:val="single"/>
    </w:rPr>
  </w:style>
  <w:style w:type="character" w:styleId="afc">
    <w:name w:val="FollowedHyperlink"/>
    <w:semiHidden/>
    <w:unhideWhenUsed/>
    <w:rsid w:val="009171B0"/>
    <w:rPr>
      <w:color w:val="800080"/>
      <w:u w:val="single"/>
    </w:rPr>
  </w:style>
  <w:style w:type="character" w:styleId="afd">
    <w:name w:val="Emphasis"/>
    <w:qFormat/>
    <w:rsid w:val="009171B0"/>
    <w:rPr>
      <w:rFonts w:ascii="Times New Roman" w:hAnsi="Times New Roman" w:cs="Times New Roman" w:hint="default"/>
      <w:i/>
      <w:iCs w:val="0"/>
    </w:rPr>
  </w:style>
  <w:style w:type="character" w:customStyle="1" w:styleId="111">
    <w:name w:val="Заголовок 1 Знак1"/>
    <w:aliases w:val="Head 1 Знак,????????? 1 Знак"/>
    <w:rsid w:val="009171B0"/>
    <w:rPr>
      <w:rFonts w:ascii="Cambria" w:eastAsia="Times New Roman" w:hAnsi="Cambria" w:cs="Times New Roman"/>
      <w:b/>
      <w:bCs/>
      <w:color w:val="365F91"/>
      <w:sz w:val="28"/>
      <w:szCs w:val="28"/>
    </w:rPr>
  </w:style>
  <w:style w:type="character" w:styleId="afe">
    <w:name w:val="Strong"/>
    <w:qFormat/>
    <w:rsid w:val="009171B0"/>
    <w:rPr>
      <w:b/>
      <w:bCs w:val="0"/>
    </w:rPr>
  </w:style>
  <w:style w:type="paragraph" w:styleId="aff">
    <w:name w:val="Normal (Web)"/>
    <w:basedOn w:val="a"/>
    <w:semiHidden/>
    <w:unhideWhenUsed/>
    <w:rsid w:val="009171B0"/>
    <w:pPr>
      <w:spacing w:before="100" w:after="100"/>
    </w:pPr>
    <w:rPr>
      <w:rFonts w:ascii="Arial Unicode MS" w:eastAsia="Arial Unicode MS" w:hAnsi="Arial Unicode MS"/>
    </w:rPr>
  </w:style>
  <w:style w:type="paragraph" w:styleId="14">
    <w:name w:val="index 1"/>
    <w:basedOn w:val="a"/>
    <w:next w:val="a"/>
    <w:autoRedefine/>
    <w:semiHidden/>
    <w:unhideWhenUsed/>
    <w:rsid w:val="009171B0"/>
    <w:pPr>
      <w:ind w:left="240" w:hanging="240"/>
    </w:pPr>
  </w:style>
  <w:style w:type="paragraph" w:styleId="29">
    <w:name w:val="index 2"/>
    <w:basedOn w:val="a"/>
    <w:next w:val="a"/>
    <w:autoRedefine/>
    <w:semiHidden/>
    <w:unhideWhenUsed/>
    <w:rsid w:val="009171B0"/>
    <w:pPr>
      <w:ind w:left="480" w:hanging="240"/>
    </w:pPr>
  </w:style>
  <w:style w:type="paragraph" w:styleId="37">
    <w:name w:val="index 3"/>
    <w:basedOn w:val="a"/>
    <w:next w:val="a"/>
    <w:autoRedefine/>
    <w:semiHidden/>
    <w:unhideWhenUsed/>
    <w:rsid w:val="009171B0"/>
    <w:pPr>
      <w:ind w:left="720" w:hanging="240"/>
    </w:pPr>
  </w:style>
  <w:style w:type="paragraph" w:styleId="43">
    <w:name w:val="index 4"/>
    <w:basedOn w:val="a"/>
    <w:next w:val="a"/>
    <w:autoRedefine/>
    <w:semiHidden/>
    <w:unhideWhenUsed/>
    <w:rsid w:val="009171B0"/>
    <w:pPr>
      <w:ind w:left="960" w:hanging="240"/>
    </w:pPr>
  </w:style>
  <w:style w:type="paragraph" w:styleId="53">
    <w:name w:val="index 5"/>
    <w:basedOn w:val="a"/>
    <w:next w:val="a"/>
    <w:autoRedefine/>
    <w:semiHidden/>
    <w:unhideWhenUsed/>
    <w:rsid w:val="009171B0"/>
    <w:pPr>
      <w:ind w:left="1200" w:hanging="240"/>
    </w:pPr>
  </w:style>
  <w:style w:type="paragraph" w:styleId="61">
    <w:name w:val="index 6"/>
    <w:basedOn w:val="a"/>
    <w:next w:val="a"/>
    <w:autoRedefine/>
    <w:semiHidden/>
    <w:unhideWhenUsed/>
    <w:rsid w:val="009171B0"/>
    <w:pPr>
      <w:ind w:left="1440" w:hanging="240"/>
    </w:pPr>
  </w:style>
  <w:style w:type="paragraph" w:styleId="71">
    <w:name w:val="index 7"/>
    <w:basedOn w:val="a"/>
    <w:next w:val="a"/>
    <w:autoRedefine/>
    <w:semiHidden/>
    <w:unhideWhenUsed/>
    <w:rsid w:val="009171B0"/>
    <w:pPr>
      <w:ind w:left="1680" w:hanging="240"/>
    </w:pPr>
  </w:style>
  <w:style w:type="paragraph" w:styleId="81">
    <w:name w:val="index 8"/>
    <w:basedOn w:val="a"/>
    <w:next w:val="a"/>
    <w:autoRedefine/>
    <w:semiHidden/>
    <w:unhideWhenUsed/>
    <w:rsid w:val="009171B0"/>
    <w:pPr>
      <w:ind w:left="1920" w:hanging="240"/>
    </w:pPr>
  </w:style>
  <w:style w:type="paragraph" w:styleId="91">
    <w:name w:val="index 9"/>
    <w:basedOn w:val="a"/>
    <w:next w:val="a"/>
    <w:autoRedefine/>
    <w:semiHidden/>
    <w:unhideWhenUsed/>
    <w:rsid w:val="009171B0"/>
    <w:pPr>
      <w:ind w:left="2160" w:hanging="240"/>
    </w:pPr>
  </w:style>
  <w:style w:type="paragraph" w:styleId="15">
    <w:name w:val="toc 1"/>
    <w:basedOn w:val="a"/>
    <w:next w:val="a"/>
    <w:autoRedefine/>
    <w:semiHidden/>
    <w:unhideWhenUsed/>
    <w:rsid w:val="009171B0"/>
  </w:style>
  <w:style w:type="paragraph" w:styleId="2a">
    <w:name w:val="toc 2"/>
    <w:basedOn w:val="a"/>
    <w:next w:val="a"/>
    <w:autoRedefine/>
    <w:semiHidden/>
    <w:unhideWhenUsed/>
    <w:rsid w:val="009171B0"/>
    <w:pPr>
      <w:ind w:left="240"/>
    </w:pPr>
  </w:style>
  <w:style w:type="paragraph" w:styleId="38">
    <w:name w:val="toc 3"/>
    <w:basedOn w:val="a"/>
    <w:next w:val="a"/>
    <w:autoRedefine/>
    <w:semiHidden/>
    <w:unhideWhenUsed/>
    <w:rsid w:val="009171B0"/>
    <w:pPr>
      <w:ind w:left="480"/>
    </w:pPr>
  </w:style>
  <w:style w:type="paragraph" w:styleId="44">
    <w:name w:val="toc 4"/>
    <w:basedOn w:val="a"/>
    <w:next w:val="a"/>
    <w:autoRedefine/>
    <w:semiHidden/>
    <w:unhideWhenUsed/>
    <w:rsid w:val="009171B0"/>
    <w:pPr>
      <w:ind w:left="720"/>
    </w:pPr>
  </w:style>
  <w:style w:type="paragraph" w:styleId="54">
    <w:name w:val="toc 5"/>
    <w:basedOn w:val="a"/>
    <w:next w:val="a"/>
    <w:autoRedefine/>
    <w:semiHidden/>
    <w:unhideWhenUsed/>
    <w:rsid w:val="009171B0"/>
    <w:pPr>
      <w:ind w:left="960"/>
    </w:pPr>
  </w:style>
  <w:style w:type="paragraph" w:styleId="62">
    <w:name w:val="toc 6"/>
    <w:basedOn w:val="a"/>
    <w:next w:val="a"/>
    <w:autoRedefine/>
    <w:semiHidden/>
    <w:unhideWhenUsed/>
    <w:rsid w:val="009171B0"/>
    <w:pPr>
      <w:ind w:left="1200"/>
    </w:pPr>
  </w:style>
  <w:style w:type="paragraph" w:styleId="72">
    <w:name w:val="toc 7"/>
    <w:basedOn w:val="a"/>
    <w:next w:val="a"/>
    <w:autoRedefine/>
    <w:semiHidden/>
    <w:unhideWhenUsed/>
    <w:rsid w:val="009171B0"/>
    <w:pPr>
      <w:ind w:left="1440"/>
    </w:pPr>
  </w:style>
  <w:style w:type="paragraph" w:styleId="82">
    <w:name w:val="toc 8"/>
    <w:basedOn w:val="a"/>
    <w:next w:val="a"/>
    <w:autoRedefine/>
    <w:semiHidden/>
    <w:unhideWhenUsed/>
    <w:rsid w:val="009171B0"/>
    <w:pPr>
      <w:ind w:left="1680"/>
    </w:pPr>
  </w:style>
  <w:style w:type="paragraph" w:styleId="92">
    <w:name w:val="toc 9"/>
    <w:basedOn w:val="a"/>
    <w:next w:val="a"/>
    <w:autoRedefine/>
    <w:semiHidden/>
    <w:unhideWhenUsed/>
    <w:rsid w:val="009171B0"/>
    <w:pPr>
      <w:ind w:left="1920"/>
    </w:pPr>
  </w:style>
  <w:style w:type="paragraph" w:styleId="aff0">
    <w:name w:val="annotation text"/>
    <w:basedOn w:val="a"/>
    <w:link w:val="aff1"/>
    <w:semiHidden/>
    <w:unhideWhenUsed/>
    <w:rsid w:val="009171B0"/>
    <w:rPr>
      <w:sz w:val="20"/>
    </w:rPr>
  </w:style>
  <w:style w:type="character" w:customStyle="1" w:styleId="aff1">
    <w:name w:val="Текст примечания Знак"/>
    <w:basedOn w:val="a0"/>
    <w:link w:val="aff0"/>
    <w:semiHidden/>
    <w:rsid w:val="009171B0"/>
  </w:style>
  <w:style w:type="paragraph" w:styleId="aff2">
    <w:name w:val="index heading"/>
    <w:basedOn w:val="a"/>
    <w:next w:val="14"/>
    <w:semiHidden/>
    <w:unhideWhenUsed/>
    <w:rsid w:val="009171B0"/>
    <w:rPr>
      <w:rFonts w:ascii="Arial" w:hAnsi="Arial"/>
      <w:b/>
    </w:rPr>
  </w:style>
  <w:style w:type="paragraph" w:styleId="aff3">
    <w:name w:val="table of figures"/>
    <w:basedOn w:val="a"/>
    <w:next w:val="a"/>
    <w:semiHidden/>
    <w:unhideWhenUsed/>
    <w:rsid w:val="009171B0"/>
    <w:pPr>
      <w:ind w:left="480" w:hanging="480"/>
    </w:pPr>
  </w:style>
  <w:style w:type="paragraph" w:styleId="aff4">
    <w:name w:val="envelope address"/>
    <w:basedOn w:val="a"/>
    <w:semiHidden/>
    <w:unhideWhenUsed/>
    <w:rsid w:val="009171B0"/>
    <w:pPr>
      <w:framePr w:w="7920" w:h="1980" w:hSpace="180" w:wrap="auto" w:hAnchor="page" w:xAlign="center" w:yAlign="bottom"/>
      <w:ind w:left="2880"/>
    </w:pPr>
    <w:rPr>
      <w:rFonts w:ascii="Arial" w:hAnsi="Arial"/>
    </w:rPr>
  </w:style>
  <w:style w:type="paragraph" w:styleId="2b">
    <w:name w:val="envelope return"/>
    <w:basedOn w:val="a"/>
    <w:unhideWhenUsed/>
    <w:rsid w:val="009171B0"/>
    <w:rPr>
      <w:rFonts w:ascii="Arial" w:hAnsi="Arial"/>
      <w:sz w:val="20"/>
    </w:rPr>
  </w:style>
  <w:style w:type="paragraph" w:styleId="aff5">
    <w:name w:val="endnote text"/>
    <w:basedOn w:val="a"/>
    <w:link w:val="aff6"/>
    <w:unhideWhenUsed/>
    <w:rsid w:val="009171B0"/>
    <w:rPr>
      <w:sz w:val="20"/>
    </w:rPr>
  </w:style>
  <w:style w:type="character" w:customStyle="1" w:styleId="aff6">
    <w:name w:val="Текст концевой сноски Знак"/>
    <w:basedOn w:val="a0"/>
    <w:link w:val="aff5"/>
    <w:rsid w:val="009171B0"/>
  </w:style>
  <w:style w:type="paragraph" w:styleId="aff7">
    <w:name w:val="table of authorities"/>
    <w:basedOn w:val="a"/>
    <w:next w:val="a"/>
    <w:semiHidden/>
    <w:unhideWhenUsed/>
    <w:rsid w:val="009171B0"/>
    <w:pPr>
      <w:ind w:left="240" w:hanging="240"/>
    </w:pPr>
  </w:style>
  <w:style w:type="paragraph" w:styleId="aff8">
    <w:name w:val="macro"/>
    <w:link w:val="aff9"/>
    <w:semiHidden/>
    <w:unhideWhenUsed/>
    <w:rsid w:val="009171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9">
    <w:name w:val="Текст макроса Знак"/>
    <w:link w:val="aff8"/>
    <w:semiHidden/>
    <w:rsid w:val="009171B0"/>
    <w:rPr>
      <w:rFonts w:ascii="Courier New" w:hAnsi="Courier New"/>
      <w:lang w:val="ru-RU" w:eastAsia="ru-RU" w:bidi="ar-SA"/>
    </w:rPr>
  </w:style>
  <w:style w:type="paragraph" w:styleId="affa">
    <w:name w:val="toa heading"/>
    <w:basedOn w:val="a"/>
    <w:next w:val="a"/>
    <w:unhideWhenUsed/>
    <w:rsid w:val="009171B0"/>
    <w:pPr>
      <w:spacing w:before="120"/>
    </w:pPr>
    <w:rPr>
      <w:rFonts w:ascii="Arial" w:hAnsi="Arial"/>
      <w:b/>
    </w:rPr>
  </w:style>
  <w:style w:type="paragraph" w:styleId="affb">
    <w:name w:val="List"/>
    <w:basedOn w:val="a"/>
    <w:semiHidden/>
    <w:unhideWhenUsed/>
    <w:rsid w:val="009171B0"/>
    <w:pPr>
      <w:ind w:left="283" w:hanging="283"/>
    </w:pPr>
  </w:style>
  <w:style w:type="paragraph" w:styleId="2c">
    <w:name w:val="List 2"/>
    <w:basedOn w:val="a"/>
    <w:semiHidden/>
    <w:unhideWhenUsed/>
    <w:rsid w:val="009171B0"/>
    <w:pPr>
      <w:ind w:left="566" w:hanging="283"/>
    </w:pPr>
  </w:style>
  <w:style w:type="paragraph" w:styleId="39">
    <w:name w:val="List 3"/>
    <w:basedOn w:val="a"/>
    <w:semiHidden/>
    <w:unhideWhenUsed/>
    <w:rsid w:val="009171B0"/>
    <w:pPr>
      <w:ind w:left="849" w:hanging="283"/>
    </w:pPr>
  </w:style>
  <w:style w:type="paragraph" w:styleId="45">
    <w:name w:val="List 4"/>
    <w:basedOn w:val="a"/>
    <w:semiHidden/>
    <w:unhideWhenUsed/>
    <w:rsid w:val="009171B0"/>
    <w:pPr>
      <w:ind w:left="1132" w:hanging="283"/>
    </w:pPr>
  </w:style>
  <w:style w:type="paragraph" w:styleId="55">
    <w:name w:val="List 5"/>
    <w:basedOn w:val="a"/>
    <w:semiHidden/>
    <w:unhideWhenUsed/>
    <w:rsid w:val="009171B0"/>
    <w:pPr>
      <w:ind w:left="1415" w:hanging="283"/>
    </w:pPr>
  </w:style>
  <w:style w:type="paragraph" w:styleId="affc">
    <w:name w:val="Title"/>
    <w:basedOn w:val="a"/>
    <w:link w:val="affd"/>
    <w:qFormat/>
    <w:rsid w:val="009171B0"/>
    <w:pPr>
      <w:spacing w:before="240" w:after="60"/>
      <w:jc w:val="center"/>
      <w:outlineLvl w:val="0"/>
    </w:pPr>
    <w:rPr>
      <w:rFonts w:ascii="Arial" w:hAnsi="Arial"/>
      <w:b/>
      <w:kern w:val="28"/>
      <w:sz w:val="32"/>
      <w:lang/>
    </w:rPr>
  </w:style>
  <w:style w:type="character" w:customStyle="1" w:styleId="affd">
    <w:name w:val="Название Знак"/>
    <w:link w:val="affc"/>
    <w:rsid w:val="009171B0"/>
    <w:rPr>
      <w:rFonts w:ascii="Arial" w:hAnsi="Arial"/>
      <w:b/>
      <w:kern w:val="28"/>
      <w:sz w:val="32"/>
    </w:rPr>
  </w:style>
  <w:style w:type="paragraph" w:styleId="affe">
    <w:name w:val="Closing"/>
    <w:basedOn w:val="a"/>
    <w:link w:val="afff"/>
    <w:semiHidden/>
    <w:unhideWhenUsed/>
    <w:rsid w:val="009171B0"/>
    <w:pPr>
      <w:ind w:left="4252"/>
    </w:pPr>
    <w:rPr>
      <w:lang/>
    </w:rPr>
  </w:style>
  <w:style w:type="character" w:customStyle="1" w:styleId="afff">
    <w:name w:val="Прощание Знак"/>
    <w:link w:val="affe"/>
    <w:semiHidden/>
    <w:rsid w:val="009171B0"/>
    <w:rPr>
      <w:sz w:val="24"/>
    </w:rPr>
  </w:style>
  <w:style w:type="paragraph" w:styleId="afff0">
    <w:name w:val="Signature"/>
    <w:basedOn w:val="a"/>
    <w:link w:val="afff1"/>
    <w:semiHidden/>
    <w:unhideWhenUsed/>
    <w:rsid w:val="009171B0"/>
    <w:pPr>
      <w:ind w:left="4252"/>
    </w:pPr>
    <w:rPr>
      <w:lang/>
    </w:rPr>
  </w:style>
  <w:style w:type="character" w:customStyle="1" w:styleId="afff1">
    <w:name w:val="Подпись Знак"/>
    <w:link w:val="afff0"/>
    <w:semiHidden/>
    <w:rsid w:val="009171B0"/>
    <w:rPr>
      <w:sz w:val="24"/>
    </w:rPr>
  </w:style>
  <w:style w:type="character" w:customStyle="1" w:styleId="afff2">
    <w:name w:val="Основной текст Знак"/>
    <w:aliases w:val="Знак1 Знак2,Заг1 Знак1"/>
    <w:locked/>
    <w:rsid w:val="009171B0"/>
    <w:rPr>
      <w:sz w:val="24"/>
    </w:rPr>
  </w:style>
  <w:style w:type="character" w:customStyle="1" w:styleId="16">
    <w:name w:val="Основной текст Знак1"/>
    <w:aliases w:val="Знак1 Знак,Заг1 Знак"/>
    <w:semiHidden/>
    <w:rsid w:val="009171B0"/>
    <w:rPr>
      <w:sz w:val="24"/>
    </w:rPr>
  </w:style>
  <w:style w:type="character" w:customStyle="1" w:styleId="afff3">
    <w:name w:val="Основной текст с отступом Знак"/>
    <w:rsid w:val="009171B0"/>
    <w:rPr>
      <w:sz w:val="24"/>
    </w:rPr>
  </w:style>
  <w:style w:type="paragraph" w:styleId="afff4">
    <w:name w:val="List Continue"/>
    <w:basedOn w:val="a"/>
    <w:semiHidden/>
    <w:unhideWhenUsed/>
    <w:rsid w:val="009171B0"/>
    <w:pPr>
      <w:spacing w:after="120"/>
      <w:ind w:left="283"/>
    </w:pPr>
  </w:style>
  <w:style w:type="paragraph" w:styleId="2d">
    <w:name w:val="List Continue 2"/>
    <w:basedOn w:val="a"/>
    <w:semiHidden/>
    <w:unhideWhenUsed/>
    <w:rsid w:val="009171B0"/>
    <w:pPr>
      <w:spacing w:after="120"/>
      <w:ind w:left="566"/>
    </w:pPr>
  </w:style>
  <w:style w:type="paragraph" w:styleId="3a">
    <w:name w:val="List Continue 3"/>
    <w:basedOn w:val="a"/>
    <w:semiHidden/>
    <w:unhideWhenUsed/>
    <w:rsid w:val="009171B0"/>
    <w:pPr>
      <w:spacing w:after="120"/>
      <w:ind w:left="849"/>
    </w:pPr>
  </w:style>
  <w:style w:type="paragraph" w:styleId="46">
    <w:name w:val="List Continue 4"/>
    <w:basedOn w:val="a"/>
    <w:semiHidden/>
    <w:unhideWhenUsed/>
    <w:rsid w:val="009171B0"/>
    <w:pPr>
      <w:spacing w:after="120"/>
      <w:ind w:left="1132"/>
    </w:pPr>
  </w:style>
  <w:style w:type="paragraph" w:styleId="56">
    <w:name w:val="List Continue 5"/>
    <w:basedOn w:val="a"/>
    <w:semiHidden/>
    <w:unhideWhenUsed/>
    <w:rsid w:val="009171B0"/>
    <w:pPr>
      <w:spacing w:after="120"/>
      <w:ind w:left="1415"/>
    </w:pPr>
  </w:style>
  <w:style w:type="paragraph" w:styleId="afff5">
    <w:name w:val="Message Header"/>
    <w:basedOn w:val="a"/>
    <w:link w:val="afff6"/>
    <w:semiHidden/>
    <w:unhideWhenUsed/>
    <w:rsid w:val="009171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6">
    <w:name w:val="Шапка Знак"/>
    <w:link w:val="afff5"/>
    <w:semiHidden/>
    <w:rsid w:val="009171B0"/>
    <w:rPr>
      <w:rFonts w:ascii="Arial" w:hAnsi="Arial"/>
      <w:sz w:val="24"/>
      <w:shd w:val="pct20" w:color="auto" w:fill="auto"/>
    </w:rPr>
  </w:style>
  <w:style w:type="paragraph" w:styleId="afff7">
    <w:name w:val="Subtitle"/>
    <w:basedOn w:val="a"/>
    <w:link w:val="afff8"/>
    <w:qFormat/>
    <w:rsid w:val="009171B0"/>
    <w:pPr>
      <w:spacing w:after="60"/>
      <w:jc w:val="center"/>
      <w:outlineLvl w:val="1"/>
    </w:pPr>
    <w:rPr>
      <w:rFonts w:ascii="Arial" w:hAnsi="Arial"/>
      <w:lang/>
    </w:rPr>
  </w:style>
  <w:style w:type="character" w:customStyle="1" w:styleId="afff8">
    <w:name w:val="Подзаголовок Знак"/>
    <w:link w:val="afff7"/>
    <w:rsid w:val="009171B0"/>
    <w:rPr>
      <w:rFonts w:ascii="Arial" w:hAnsi="Arial"/>
      <w:sz w:val="24"/>
    </w:rPr>
  </w:style>
  <w:style w:type="paragraph" w:styleId="afff9">
    <w:name w:val="Salutation"/>
    <w:basedOn w:val="a"/>
    <w:next w:val="a"/>
    <w:link w:val="afffa"/>
    <w:semiHidden/>
    <w:unhideWhenUsed/>
    <w:rsid w:val="009171B0"/>
    <w:rPr>
      <w:lang/>
    </w:rPr>
  </w:style>
  <w:style w:type="character" w:customStyle="1" w:styleId="afffa">
    <w:name w:val="Приветствие Знак"/>
    <w:link w:val="afff9"/>
    <w:semiHidden/>
    <w:rsid w:val="009171B0"/>
    <w:rPr>
      <w:sz w:val="24"/>
    </w:rPr>
  </w:style>
  <w:style w:type="paragraph" w:styleId="afffb">
    <w:name w:val="Body Text First Indent"/>
    <w:basedOn w:val="a6"/>
    <w:link w:val="afffc"/>
    <w:semiHidden/>
    <w:unhideWhenUsed/>
    <w:rsid w:val="009171B0"/>
    <w:pPr>
      <w:widowControl/>
      <w:ind w:firstLine="210"/>
    </w:pPr>
    <w:rPr>
      <w:sz w:val="24"/>
    </w:rPr>
  </w:style>
  <w:style w:type="character" w:customStyle="1" w:styleId="afffc">
    <w:name w:val="Красная строка Знак"/>
    <w:link w:val="afffb"/>
    <w:semiHidden/>
    <w:rsid w:val="009171B0"/>
    <w:rPr>
      <w:rFonts w:ascii="Arial" w:hAnsi="Arial"/>
      <w:sz w:val="24"/>
    </w:rPr>
  </w:style>
  <w:style w:type="paragraph" w:styleId="2e">
    <w:name w:val="Body Text First Indent 2"/>
    <w:basedOn w:val="ab"/>
    <w:link w:val="2f"/>
    <w:semiHidden/>
    <w:unhideWhenUsed/>
    <w:rsid w:val="009171B0"/>
    <w:pPr>
      <w:spacing w:before="0" w:after="120" w:line="240" w:lineRule="auto"/>
      <w:ind w:left="283" w:firstLine="210"/>
    </w:pPr>
    <w:rPr>
      <w:sz w:val="24"/>
      <w:lang/>
    </w:rPr>
  </w:style>
  <w:style w:type="character" w:customStyle="1" w:styleId="2f">
    <w:name w:val="Красная строка 2 Знак"/>
    <w:link w:val="2e"/>
    <w:semiHidden/>
    <w:rsid w:val="009171B0"/>
    <w:rPr>
      <w:sz w:val="24"/>
    </w:rPr>
  </w:style>
  <w:style w:type="paragraph" w:styleId="afffd">
    <w:name w:val="Note Heading"/>
    <w:basedOn w:val="a"/>
    <w:next w:val="a"/>
    <w:link w:val="afffe"/>
    <w:semiHidden/>
    <w:unhideWhenUsed/>
    <w:rsid w:val="009171B0"/>
    <w:rPr>
      <w:lang/>
    </w:rPr>
  </w:style>
  <w:style w:type="character" w:customStyle="1" w:styleId="afffe">
    <w:name w:val="Заголовок записки Знак"/>
    <w:link w:val="afffd"/>
    <w:semiHidden/>
    <w:rsid w:val="009171B0"/>
    <w:rPr>
      <w:sz w:val="24"/>
    </w:rPr>
  </w:style>
  <w:style w:type="paragraph" w:styleId="affff">
    <w:name w:val="Block Text"/>
    <w:basedOn w:val="a"/>
    <w:semiHidden/>
    <w:unhideWhenUsed/>
    <w:rsid w:val="009171B0"/>
    <w:pPr>
      <w:spacing w:after="120"/>
      <w:ind w:left="1440" w:right="1440"/>
    </w:pPr>
  </w:style>
  <w:style w:type="paragraph" w:styleId="affff0">
    <w:name w:val="Document Map"/>
    <w:basedOn w:val="a"/>
    <w:link w:val="affff1"/>
    <w:semiHidden/>
    <w:unhideWhenUsed/>
    <w:rsid w:val="009171B0"/>
    <w:pPr>
      <w:shd w:val="clear" w:color="auto" w:fill="000080"/>
    </w:pPr>
    <w:rPr>
      <w:rFonts w:ascii="Tahoma" w:hAnsi="Tahoma"/>
      <w:lang/>
    </w:rPr>
  </w:style>
  <w:style w:type="character" w:customStyle="1" w:styleId="affff1">
    <w:name w:val="Схема документа Знак"/>
    <w:link w:val="affff0"/>
    <w:semiHidden/>
    <w:rsid w:val="009171B0"/>
    <w:rPr>
      <w:rFonts w:ascii="Tahoma" w:hAnsi="Tahoma"/>
      <w:sz w:val="24"/>
      <w:shd w:val="clear" w:color="auto" w:fill="000080"/>
    </w:rPr>
  </w:style>
  <w:style w:type="paragraph" w:styleId="affff2">
    <w:name w:val="List Paragraph"/>
    <w:basedOn w:val="a"/>
    <w:uiPriority w:val="34"/>
    <w:qFormat/>
    <w:rsid w:val="009171B0"/>
    <w:pPr>
      <w:ind w:left="720"/>
      <w:contextualSpacing/>
    </w:pPr>
  </w:style>
  <w:style w:type="paragraph" w:customStyle="1" w:styleId="BodyText21">
    <w:name w:val="Body Text 21"/>
    <w:basedOn w:val="a"/>
    <w:rsid w:val="009171B0"/>
    <w:pPr>
      <w:ind w:firstLine="720"/>
      <w:jc w:val="both"/>
    </w:pPr>
  </w:style>
  <w:style w:type="paragraph" w:customStyle="1" w:styleId="235">
    <w:name w:val="Заголовок2.3.Заголовок5"/>
    <w:basedOn w:val="a"/>
    <w:next w:val="a"/>
    <w:rsid w:val="009171B0"/>
    <w:pPr>
      <w:keepNext/>
      <w:widowControl w:val="0"/>
      <w:jc w:val="center"/>
    </w:pPr>
    <w:rPr>
      <w:rFonts w:ascii="Arial" w:hAnsi="Arial"/>
      <w:b/>
    </w:rPr>
  </w:style>
  <w:style w:type="paragraph" w:customStyle="1" w:styleId="affff3">
    <w:name w:val="Îáû÷íûé"/>
    <w:rsid w:val="009171B0"/>
    <w:pPr>
      <w:widowControl w:val="0"/>
    </w:pPr>
  </w:style>
  <w:style w:type="paragraph" w:customStyle="1" w:styleId="210">
    <w:name w:val="Основной текст 21"/>
    <w:basedOn w:val="a"/>
    <w:rsid w:val="009171B0"/>
    <w:pPr>
      <w:ind w:firstLine="706"/>
      <w:jc w:val="both"/>
    </w:pPr>
    <w:rPr>
      <w:sz w:val="28"/>
    </w:rPr>
  </w:style>
  <w:style w:type="paragraph" w:customStyle="1" w:styleId="310">
    <w:name w:val="Основной текст 31"/>
    <w:basedOn w:val="a"/>
    <w:rsid w:val="009171B0"/>
    <w:pPr>
      <w:overflowPunct w:val="0"/>
      <w:autoSpaceDE w:val="0"/>
      <w:autoSpaceDN w:val="0"/>
      <w:adjustRightInd w:val="0"/>
      <w:jc w:val="center"/>
    </w:pPr>
    <w:rPr>
      <w:rFonts w:ascii="Arial" w:hAnsi="Arial"/>
      <w:sz w:val="20"/>
    </w:rPr>
  </w:style>
  <w:style w:type="paragraph" w:customStyle="1" w:styleId="Tablehead">
    <w:name w:val="Table head"/>
    <w:basedOn w:val="a"/>
    <w:rsid w:val="009171B0"/>
    <w:pPr>
      <w:spacing w:before="80" w:after="60"/>
      <w:jc w:val="center"/>
    </w:pPr>
    <w:rPr>
      <w:rFonts w:ascii="Arial" w:hAnsi="Arial"/>
      <w:sz w:val="16"/>
    </w:rPr>
  </w:style>
  <w:style w:type="paragraph" w:customStyle="1" w:styleId="154">
    <w:name w:val="Заголовок1.5.Заголовок4"/>
    <w:basedOn w:val="a"/>
    <w:next w:val="a"/>
    <w:rsid w:val="009171B0"/>
    <w:pPr>
      <w:keepNext/>
      <w:widowControl w:val="0"/>
      <w:jc w:val="center"/>
    </w:pPr>
    <w:rPr>
      <w:rFonts w:ascii="Arial" w:hAnsi="Arial"/>
      <w:b/>
      <w:sz w:val="20"/>
    </w:rPr>
  </w:style>
  <w:style w:type="paragraph" w:customStyle="1" w:styleId="3313">
    <w:name w:val="Заголовок 3.Заголовок 3 Знак1.Заголовок 3 Знак Знак"/>
    <w:basedOn w:val="a"/>
    <w:next w:val="a"/>
    <w:rsid w:val="009171B0"/>
    <w:pPr>
      <w:keepNext/>
      <w:spacing w:after="120" w:line="360" w:lineRule="auto"/>
      <w:ind w:left="720"/>
      <w:jc w:val="both"/>
      <w:outlineLvl w:val="2"/>
    </w:pPr>
    <w:rPr>
      <w:i/>
    </w:rPr>
  </w:style>
  <w:style w:type="paragraph" w:customStyle="1" w:styleId="440">
    <w:name w:val="Заголовок 4.Заголовок 4 Знак Знак"/>
    <w:basedOn w:val="a"/>
    <w:next w:val="a"/>
    <w:rsid w:val="009171B0"/>
    <w:pPr>
      <w:keepNext/>
      <w:jc w:val="both"/>
      <w:outlineLvl w:val="3"/>
    </w:pPr>
    <w:rPr>
      <w:i/>
      <w:u w:val="single"/>
    </w:rPr>
  </w:style>
  <w:style w:type="paragraph" w:customStyle="1" w:styleId="17">
    <w:name w:val="Îñíîâíîé1"/>
    <w:aliases w:val="òåêñò,Îñíîâíîé6"/>
    <w:basedOn w:val="a"/>
    <w:rsid w:val="009171B0"/>
    <w:pPr>
      <w:widowControl w:val="0"/>
      <w:jc w:val="center"/>
    </w:pPr>
    <w:rPr>
      <w:sz w:val="20"/>
    </w:rPr>
  </w:style>
  <w:style w:type="paragraph" w:customStyle="1" w:styleId="161">
    <w:name w:val="Îñíîâíîé1.òåêñò.Îñíîâíîé61"/>
    <w:basedOn w:val="a"/>
    <w:rsid w:val="009171B0"/>
    <w:pPr>
      <w:widowControl w:val="0"/>
      <w:jc w:val="center"/>
    </w:pPr>
    <w:rPr>
      <w:sz w:val="20"/>
    </w:rPr>
  </w:style>
  <w:style w:type="paragraph" w:customStyle="1" w:styleId="160">
    <w:name w:val="Îñíîâíîé1.òåêñò.Îñíîâíîé6"/>
    <w:basedOn w:val="a"/>
    <w:rsid w:val="009171B0"/>
    <w:pPr>
      <w:widowControl w:val="0"/>
      <w:jc w:val="center"/>
    </w:pPr>
    <w:rPr>
      <w:sz w:val="20"/>
    </w:rPr>
  </w:style>
  <w:style w:type="paragraph" w:customStyle="1" w:styleId="1Head111">
    <w:name w:val="Заголовок 1.Head 1.????????? 11"/>
    <w:basedOn w:val="a"/>
    <w:next w:val="a"/>
    <w:rsid w:val="009171B0"/>
    <w:pPr>
      <w:keepNext/>
      <w:jc w:val="center"/>
      <w:outlineLvl w:val="0"/>
    </w:pPr>
    <w:rPr>
      <w:sz w:val="28"/>
    </w:rPr>
  </w:style>
  <w:style w:type="paragraph" w:customStyle="1" w:styleId="211">
    <w:name w:val="Основной текст с отступом 21"/>
    <w:basedOn w:val="a"/>
    <w:rsid w:val="009171B0"/>
    <w:pPr>
      <w:ind w:firstLine="709"/>
      <w:jc w:val="both"/>
    </w:pPr>
    <w:rPr>
      <w:rFonts w:ascii="Arial" w:hAnsi="Arial"/>
      <w:sz w:val="22"/>
    </w:rPr>
  </w:style>
  <w:style w:type="paragraph" w:customStyle="1" w:styleId="1112">
    <w:name w:val="Обычный + 11 пт.По центру.Междустр.интервал:  точно 12 пт"/>
    <w:basedOn w:val="a"/>
    <w:rsid w:val="009171B0"/>
    <w:pPr>
      <w:spacing w:line="240" w:lineRule="exact"/>
      <w:jc w:val="center"/>
    </w:pPr>
    <w:rPr>
      <w:sz w:val="20"/>
    </w:rPr>
  </w:style>
  <w:style w:type="paragraph" w:customStyle="1" w:styleId="affff4">
    <w:name w:val="Показатель"/>
    <w:rsid w:val="009171B0"/>
    <w:rPr>
      <w:rFonts w:ascii="Arial Narrow" w:hAnsi="Arial Narrow"/>
      <w:sz w:val="18"/>
    </w:rPr>
  </w:style>
  <w:style w:type="paragraph" w:customStyle="1" w:styleId="Normal1">
    <w:name w:val="Normal1"/>
    <w:rsid w:val="009171B0"/>
    <w:rPr>
      <w:sz w:val="24"/>
    </w:rPr>
  </w:style>
  <w:style w:type="paragraph" w:customStyle="1" w:styleId="normal">
    <w:name w:val="normal"/>
    <w:rsid w:val="009171B0"/>
    <w:rPr>
      <w:sz w:val="24"/>
    </w:rPr>
  </w:style>
  <w:style w:type="paragraph" w:customStyle="1" w:styleId="BodyTextIndent21">
    <w:name w:val="Body Text Indent 21"/>
    <w:basedOn w:val="Normal1"/>
    <w:rsid w:val="009171B0"/>
    <w:pPr>
      <w:spacing w:line="360" w:lineRule="auto"/>
      <w:ind w:right="-567" w:firstLine="720"/>
      <w:jc w:val="both"/>
    </w:pPr>
  </w:style>
  <w:style w:type="paragraph" w:customStyle="1" w:styleId="18">
    <w:name w:val="Абзац списка1"/>
    <w:basedOn w:val="a"/>
    <w:rsid w:val="009171B0"/>
    <w:pPr>
      <w:ind w:left="720" w:firstLine="709"/>
      <w:jc w:val="both"/>
    </w:pPr>
  </w:style>
  <w:style w:type="paragraph" w:customStyle="1" w:styleId="112">
    <w:name w:val="Обычный11"/>
    <w:rsid w:val="009171B0"/>
    <w:rPr>
      <w:rFonts w:ascii="Arial" w:hAnsi="Arial"/>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9171B0"/>
  </w:style>
  <w:style w:type="paragraph" w:customStyle="1" w:styleId="affff5">
    <w:name w:val="Знак Знак Знак Знак"/>
    <w:basedOn w:val="a"/>
    <w:rsid w:val="009171B0"/>
    <w:pPr>
      <w:spacing w:after="160" w:line="240" w:lineRule="exact"/>
    </w:pPr>
    <w:rPr>
      <w:rFonts w:ascii="Verdana" w:hAnsi="Verdana" w:cs="Verdana"/>
      <w:sz w:val="20"/>
      <w:lang w:val="en-US" w:eastAsia="en-US"/>
    </w:rPr>
  </w:style>
  <w:style w:type="character" w:styleId="affff6">
    <w:name w:val="annotation reference"/>
    <w:semiHidden/>
    <w:unhideWhenUsed/>
    <w:rsid w:val="009171B0"/>
    <w:rPr>
      <w:rFonts w:ascii="Times New Roman" w:hAnsi="Times New Roman" w:cs="Times New Roman" w:hint="default"/>
      <w:sz w:val="16"/>
    </w:rPr>
  </w:style>
  <w:style w:type="character" w:styleId="affff7">
    <w:name w:val="line number"/>
    <w:semiHidden/>
    <w:unhideWhenUsed/>
    <w:rsid w:val="009171B0"/>
    <w:rPr>
      <w:rFonts w:ascii="Times New Roman" w:hAnsi="Times New Roman" w:cs="Times New Roman" w:hint="default"/>
    </w:rPr>
  </w:style>
  <w:style w:type="character" w:styleId="affff8">
    <w:name w:val="endnote reference"/>
    <w:semiHidden/>
    <w:unhideWhenUsed/>
    <w:rsid w:val="009171B0"/>
    <w:rPr>
      <w:rFonts w:ascii="Times New Roman" w:hAnsi="Times New Roman" w:cs="Times New Roman" w:hint="default"/>
      <w:vertAlign w:val="superscript"/>
    </w:rPr>
  </w:style>
  <w:style w:type="paragraph" w:customStyle="1" w:styleId="Heading11">
    <w:name w:val="Heading 11"/>
    <w:basedOn w:val="Normal1"/>
    <w:next w:val="Normal1"/>
    <w:rsid w:val="009171B0"/>
    <w:pPr>
      <w:keepNext/>
      <w:ind w:right="-908"/>
      <w:jc w:val="both"/>
    </w:pPr>
    <w:rPr>
      <w:sz w:val="28"/>
    </w:rPr>
  </w:style>
  <w:style w:type="character" w:customStyle="1" w:styleId="19">
    <w:name w:val="Текст сноски Знак1"/>
    <w:uiPriority w:val="99"/>
    <w:semiHidden/>
    <w:rsid w:val="00CA1044"/>
  </w:style>
  <w:style w:type="paragraph" w:customStyle="1" w:styleId="FR1">
    <w:name w:val="FR1"/>
    <w:rsid w:val="00FD2BFD"/>
    <w:pPr>
      <w:autoSpaceDE w:val="0"/>
      <w:autoSpaceDN w:val="0"/>
      <w:jc w:val="both"/>
    </w:pPr>
    <w:rPr>
      <w:sz w:val="72"/>
      <w:szCs w:val="72"/>
    </w:rPr>
  </w:style>
  <w:style w:type="paragraph" w:customStyle="1" w:styleId="FR2">
    <w:name w:val="FR2"/>
    <w:rsid w:val="00FD2BFD"/>
    <w:pPr>
      <w:autoSpaceDE w:val="0"/>
      <w:autoSpaceDN w:val="0"/>
      <w:ind w:left="2520"/>
    </w:pPr>
    <w:rPr>
      <w:rFonts w:ascii="Arial" w:hAnsi="Arial" w:cs="Arial"/>
      <w:sz w:val="72"/>
      <w:szCs w:val="72"/>
    </w:rPr>
  </w:style>
  <w:style w:type="paragraph" w:customStyle="1" w:styleId="ConsPlusTitle">
    <w:name w:val="ConsPlusTitle"/>
    <w:uiPriority w:val="99"/>
    <w:rsid w:val="008979ED"/>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32079299">
      <w:bodyDiv w:val="1"/>
      <w:marLeft w:val="0"/>
      <w:marRight w:val="0"/>
      <w:marTop w:val="0"/>
      <w:marBottom w:val="0"/>
      <w:divBdr>
        <w:top w:val="none" w:sz="0" w:space="0" w:color="auto"/>
        <w:left w:val="none" w:sz="0" w:space="0" w:color="auto"/>
        <w:bottom w:val="none" w:sz="0" w:space="0" w:color="auto"/>
        <w:right w:val="none" w:sz="0" w:space="0" w:color="auto"/>
      </w:divBdr>
    </w:div>
    <w:div w:id="34892414">
      <w:bodyDiv w:val="1"/>
      <w:marLeft w:val="0"/>
      <w:marRight w:val="0"/>
      <w:marTop w:val="0"/>
      <w:marBottom w:val="0"/>
      <w:divBdr>
        <w:top w:val="none" w:sz="0" w:space="0" w:color="auto"/>
        <w:left w:val="none" w:sz="0" w:space="0" w:color="auto"/>
        <w:bottom w:val="none" w:sz="0" w:space="0" w:color="auto"/>
        <w:right w:val="none" w:sz="0" w:space="0" w:color="auto"/>
      </w:divBdr>
    </w:div>
    <w:div w:id="125317569">
      <w:bodyDiv w:val="1"/>
      <w:marLeft w:val="0"/>
      <w:marRight w:val="0"/>
      <w:marTop w:val="0"/>
      <w:marBottom w:val="0"/>
      <w:divBdr>
        <w:top w:val="none" w:sz="0" w:space="0" w:color="auto"/>
        <w:left w:val="none" w:sz="0" w:space="0" w:color="auto"/>
        <w:bottom w:val="none" w:sz="0" w:space="0" w:color="auto"/>
        <w:right w:val="none" w:sz="0" w:space="0" w:color="auto"/>
      </w:divBdr>
    </w:div>
    <w:div w:id="299575565">
      <w:bodyDiv w:val="1"/>
      <w:marLeft w:val="0"/>
      <w:marRight w:val="0"/>
      <w:marTop w:val="0"/>
      <w:marBottom w:val="0"/>
      <w:divBdr>
        <w:top w:val="none" w:sz="0" w:space="0" w:color="auto"/>
        <w:left w:val="none" w:sz="0" w:space="0" w:color="auto"/>
        <w:bottom w:val="none" w:sz="0" w:space="0" w:color="auto"/>
        <w:right w:val="none" w:sz="0" w:space="0" w:color="auto"/>
      </w:divBdr>
    </w:div>
    <w:div w:id="433863858">
      <w:bodyDiv w:val="1"/>
      <w:marLeft w:val="0"/>
      <w:marRight w:val="0"/>
      <w:marTop w:val="0"/>
      <w:marBottom w:val="0"/>
      <w:divBdr>
        <w:top w:val="none" w:sz="0" w:space="0" w:color="auto"/>
        <w:left w:val="none" w:sz="0" w:space="0" w:color="auto"/>
        <w:bottom w:val="none" w:sz="0" w:space="0" w:color="auto"/>
        <w:right w:val="none" w:sz="0" w:space="0" w:color="auto"/>
      </w:divBdr>
    </w:div>
    <w:div w:id="684400345">
      <w:bodyDiv w:val="1"/>
      <w:marLeft w:val="0"/>
      <w:marRight w:val="0"/>
      <w:marTop w:val="0"/>
      <w:marBottom w:val="0"/>
      <w:divBdr>
        <w:top w:val="none" w:sz="0" w:space="0" w:color="auto"/>
        <w:left w:val="none" w:sz="0" w:space="0" w:color="auto"/>
        <w:bottom w:val="none" w:sz="0" w:space="0" w:color="auto"/>
        <w:right w:val="none" w:sz="0" w:space="0" w:color="auto"/>
      </w:divBdr>
    </w:div>
    <w:div w:id="734199838">
      <w:bodyDiv w:val="1"/>
      <w:marLeft w:val="0"/>
      <w:marRight w:val="0"/>
      <w:marTop w:val="0"/>
      <w:marBottom w:val="0"/>
      <w:divBdr>
        <w:top w:val="none" w:sz="0" w:space="0" w:color="auto"/>
        <w:left w:val="none" w:sz="0" w:space="0" w:color="auto"/>
        <w:bottom w:val="none" w:sz="0" w:space="0" w:color="auto"/>
        <w:right w:val="none" w:sz="0" w:space="0" w:color="auto"/>
      </w:divBdr>
    </w:div>
    <w:div w:id="747386240">
      <w:bodyDiv w:val="1"/>
      <w:marLeft w:val="0"/>
      <w:marRight w:val="0"/>
      <w:marTop w:val="0"/>
      <w:marBottom w:val="0"/>
      <w:divBdr>
        <w:top w:val="none" w:sz="0" w:space="0" w:color="auto"/>
        <w:left w:val="none" w:sz="0" w:space="0" w:color="auto"/>
        <w:bottom w:val="none" w:sz="0" w:space="0" w:color="auto"/>
        <w:right w:val="none" w:sz="0" w:space="0" w:color="auto"/>
      </w:divBdr>
    </w:div>
    <w:div w:id="884684401">
      <w:bodyDiv w:val="1"/>
      <w:marLeft w:val="0"/>
      <w:marRight w:val="0"/>
      <w:marTop w:val="0"/>
      <w:marBottom w:val="0"/>
      <w:divBdr>
        <w:top w:val="none" w:sz="0" w:space="0" w:color="auto"/>
        <w:left w:val="none" w:sz="0" w:space="0" w:color="auto"/>
        <w:bottom w:val="none" w:sz="0" w:space="0" w:color="auto"/>
        <w:right w:val="none" w:sz="0" w:space="0" w:color="auto"/>
      </w:divBdr>
    </w:div>
    <w:div w:id="944659003">
      <w:bodyDiv w:val="1"/>
      <w:marLeft w:val="0"/>
      <w:marRight w:val="0"/>
      <w:marTop w:val="0"/>
      <w:marBottom w:val="0"/>
      <w:divBdr>
        <w:top w:val="none" w:sz="0" w:space="0" w:color="auto"/>
        <w:left w:val="none" w:sz="0" w:space="0" w:color="auto"/>
        <w:bottom w:val="none" w:sz="0" w:space="0" w:color="auto"/>
        <w:right w:val="none" w:sz="0" w:space="0" w:color="auto"/>
      </w:divBdr>
    </w:div>
    <w:div w:id="1162813546">
      <w:bodyDiv w:val="1"/>
      <w:marLeft w:val="0"/>
      <w:marRight w:val="0"/>
      <w:marTop w:val="0"/>
      <w:marBottom w:val="0"/>
      <w:divBdr>
        <w:top w:val="none" w:sz="0" w:space="0" w:color="auto"/>
        <w:left w:val="none" w:sz="0" w:space="0" w:color="auto"/>
        <w:bottom w:val="none" w:sz="0" w:space="0" w:color="auto"/>
        <w:right w:val="none" w:sz="0" w:space="0" w:color="auto"/>
      </w:divBdr>
    </w:div>
    <w:div w:id="1311669028">
      <w:bodyDiv w:val="1"/>
      <w:marLeft w:val="0"/>
      <w:marRight w:val="0"/>
      <w:marTop w:val="0"/>
      <w:marBottom w:val="0"/>
      <w:divBdr>
        <w:top w:val="none" w:sz="0" w:space="0" w:color="auto"/>
        <w:left w:val="none" w:sz="0" w:space="0" w:color="auto"/>
        <w:bottom w:val="none" w:sz="0" w:space="0" w:color="auto"/>
        <w:right w:val="none" w:sz="0" w:space="0" w:color="auto"/>
      </w:divBdr>
    </w:div>
    <w:div w:id="1435512508">
      <w:bodyDiv w:val="1"/>
      <w:marLeft w:val="0"/>
      <w:marRight w:val="0"/>
      <w:marTop w:val="0"/>
      <w:marBottom w:val="0"/>
      <w:divBdr>
        <w:top w:val="none" w:sz="0" w:space="0" w:color="auto"/>
        <w:left w:val="none" w:sz="0" w:space="0" w:color="auto"/>
        <w:bottom w:val="none" w:sz="0" w:space="0" w:color="auto"/>
        <w:right w:val="none" w:sz="0" w:space="0" w:color="auto"/>
      </w:divBdr>
    </w:div>
    <w:div w:id="1485899065">
      <w:bodyDiv w:val="1"/>
      <w:marLeft w:val="0"/>
      <w:marRight w:val="0"/>
      <w:marTop w:val="0"/>
      <w:marBottom w:val="0"/>
      <w:divBdr>
        <w:top w:val="none" w:sz="0" w:space="0" w:color="auto"/>
        <w:left w:val="none" w:sz="0" w:space="0" w:color="auto"/>
        <w:bottom w:val="none" w:sz="0" w:space="0" w:color="auto"/>
        <w:right w:val="none" w:sz="0" w:space="0" w:color="auto"/>
      </w:divBdr>
    </w:div>
    <w:div w:id="1503666633">
      <w:bodyDiv w:val="1"/>
      <w:marLeft w:val="0"/>
      <w:marRight w:val="0"/>
      <w:marTop w:val="0"/>
      <w:marBottom w:val="0"/>
      <w:divBdr>
        <w:top w:val="none" w:sz="0" w:space="0" w:color="auto"/>
        <w:left w:val="none" w:sz="0" w:space="0" w:color="auto"/>
        <w:bottom w:val="none" w:sz="0" w:space="0" w:color="auto"/>
        <w:right w:val="none" w:sz="0" w:space="0" w:color="auto"/>
      </w:divBdr>
    </w:div>
    <w:div w:id="1510868453">
      <w:bodyDiv w:val="1"/>
      <w:marLeft w:val="0"/>
      <w:marRight w:val="0"/>
      <w:marTop w:val="0"/>
      <w:marBottom w:val="0"/>
      <w:divBdr>
        <w:top w:val="none" w:sz="0" w:space="0" w:color="auto"/>
        <w:left w:val="none" w:sz="0" w:space="0" w:color="auto"/>
        <w:bottom w:val="none" w:sz="0" w:space="0" w:color="auto"/>
        <w:right w:val="none" w:sz="0" w:space="0" w:color="auto"/>
      </w:divBdr>
    </w:div>
    <w:div w:id="1575165462">
      <w:bodyDiv w:val="1"/>
      <w:marLeft w:val="0"/>
      <w:marRight w:val="0"/>
      <w:marTop w:val="0"/>
      <w:marBottom w:val="0"/>
      <w:divBdr>
        <w:top w:val="none" w:sz="0" w:space="0" w:color="auto"/>
        <w:left w:val="none" w:sz="0" w:space="0" w:color="auto"/>
        <w:bottom w:val="none" w:sz="0" w:space="0" w:color="auto"/>
        <w:right w:val="none" w:sz="0" w:space="0" w:color="auto"/>
      </w:divBdr>
    </w:div>
    <w:div w:id="1699351239">
      <w:bodyDiv w:val="1"/>
      <w:marLeft w:val="0"/>
      <w:marRight w:val="0"/>
      <w:marTop w:val="0"/>
      <w:marBottom w:val="0"/>
      <w:divBdr>
        <w:top w:val="none" w:sz="0" w:space="0" w:color="auto"/>
        <w:left w:val="none" w:sz="0" w:space="0" w:color="auto"/>
        <w:bottom w:val="none" w:sz="0" w:space="0" w:color="auto"/>
        <w:right w:val="none" w:sz="0" w:space="0" w:color="auto"/>
      </w:divBdr>
    </w:div>
    <w:div w:id="1913193189">
      <w:bodyDiv w:val="1"/>
      <w:marLeft w:val="0"/>
      <w:marRight w:val="0"/>
      <w:marTop w:val="0"/>
      <w:marBottom w:val="0"/>
      <w:divBdr>
        <w:top w:val="none" w:sz="0" w:space="0" w:color="auto"/>
        <w:left w:val="none" w:sz="0" w:space="0" w:color="auto"/>
        <w:bottom w:val="none" w:sz="0" w:space="0" w:color="auto"/>
        <w:right w:val="none" w:sz="0" w:space="0" w:color="auto"/>
      </w:divBdr>
    </w:div>
    <w:div w:id="1933274464">
      <w:bodyDiv w:val="1"/>
      <w:marLeft w:val="0"/>
      <w:marRight w:val="0"/>
      <w:marTop w:val="0"/>
      <w:marBottom w:val="0"/>
      <w:divBdr>
        <w:top w:val="none" w:sz="0" w:space="0" w:color="auto"/>
        <w:left w:val="none" w:sz="0" w:space="0" w:color="auto"/>
        <w:bottom w:val="none" w:sz="0" w:space="0" w:color="auto"/>
        <w:right w:val="none" w:sz="0" w:space="0" w:color="auto"/>
      </w:divBdr>
    </w:div>
    <w:div w:id="1955626816">
      <w:bodyDiv w:val="1"/>
      <w:marLeft w:val="0"/>
      <w:marRight w:val="0"/>
      <w:marTop w:val="0"/>
      <w:marBottom w:val="0"/>
      <w:divBdr>
        <w:top w:val="none" w:sz="0" w:space="0" w:color="auto"/>
        <w:left w:val="none" w:sz="0" w:space="0" w:color="auto"/>
        <w:bottom w:val="none" w:sz="0" w:space="0" w:color="auto"/>
        <w:right w:val="none" w:sz="0" w:space="0" w:color="auto"/>
      </w:divBdr>
    </w:div>
    <w:div w:id="1964993140">
      <w:bodyDiv w:val="1"/>
      <w:marLeft w:val="0"/>
      <w:marRight w:val="0"/>
      <w:marTop w:val="0"/>
      <w:marBottom w:val="0"/>
      <w:divBdr>
        <w:top w:val="none" w:sz="0" w:space="0" w:color="auto"/>
        <w:left w:val="none" w:sz="0" w:space="0" w:color="auto"/>
        <w:bottom w:val="none" w:sz="0" w:space="0" w:color="auto"/>
        <w:right w:val="none" w:sz="0" w:space="0" w:color="auto"/>
      </w:divBdr>
    </w:div>
    <w:div w:id="2005276085">
      <w:bodyDiv w:val="1"/>
      <w:marLeft w:val="0"/>
      <w:marRight w:val="0"/>
      <w:marTop w:val="0"/>
      <w:marBottom w:val="0"/>
      <w:divBdr>
        <w:top w:val="none" w:sz="0" w:space="0" w:color="auto"/>
        <w:left w:val="none" w:sz="0" w:space="0" w:color="auto"/>
        <w:bottom w:val="none" w:sz="0" w:space="0" w:color="auto"/>
        <w:right w:val="none" w:sz="0" w:space="0" w:color="auto"/>
      </w:divBdr>
    </w:div>
    <w:div w:id="20354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EEF-2CFB-4722-AC22-C3A5B59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4751</Words>
  <Characters>27084</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ФЕДЕРАЛЬНОЕ ГОСУДАРСТВЕННОЕ СТАТИСТИЧЕСКОЕ НАБЛЮДЕНИЕ</vt:lpstr>
      <vt:lpstr>    Раздел 2. Культурно-досуговые формирования</vt:lpstr>
      <vt:lpstr>    3. Культурно-массовые мероприятия</vt:lpstr>
      <vt:lpstr>    Раздел 4. Фонды музеев, музейная деятельность</vt:lpstr>
      <vt:lpstr>    Раздел 5. Персонал учреждения</vt:lpstr>
      <vt:lpstr>    Раздел 6. Поступление и использование финансовых средств</vt:lpstr>
    </vt:vector>
  </TitlesOfParts>
  <Company>ГКС РФ</Company>
  <LinksUpToDate>false</LinksUpToDate>
  <CharactersWithSpaces>31772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555</dc:creator>
  <cp:keywords/>
  <cp:lastModifiedBy>user</cp:lastModifiedBy>
  <cp:revision>4</cp:revision>
  <cp:lastPrinted>2016-04-06T22:21:00Z</cp:lastPrinted>
  <dcterms:created xsi:type="dcterms:W3CDTF">2016-02-01T21:23:00Z</dcterms:created>
  <dcterms:modified xsi:type="dcterms:W3CDTF">2016-04-06T22:24:00Z</dcterms:modified>
</cp:coreProperties>
</file>