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3" w:rsidRDefault="00D64AE3" w:rsidP="00D64AE3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>УТВЕРЖДЕНО</w:t>
      </w:r>
    </w:p>
    <w:p w:rsidR="00D64AE3" w:rsidRDefault="00D64AE3" w:rsidP="00D64AE3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 xml:space="preserve">решением Управляющего </w:t>
      </w:r>
    </w:p>
    <w:p w:rsidR="00D64AE3" w:rsidRDefault="00D64AE3" w:rsidP="00D64AE3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>совета МБОУ ООШ №16</w:t>
      </w:r>
    </w:p>
    <w:p w:rsidR="00D64AE3" w:rsidRDefault="00D64AE3" w:rsidP="00D64AE3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>«_____»____________2011г.</w:t>
      </w:r>
    </w:p>
    <w:p w:rsidR="00D64AE3" w:rsidRDefault="00D64AE3" w:rsidP="00D64AE3">
      <w:pPr>
        <w:pStyle w:val="a4"/>
        <w:spacing w:after="278"/>
        <w:ind w:firstLine="851"/>
        <w:contextualSpacing/>
        <w:jc w:val="center"/>
        <w:rPr>
          <w:b/>
          <w:bCs/>
          <w:color w:val="555A64"/>
          <w:sz w:val="28"/>
          <w:szCs w:val="28"/>
        </w:rPr>
      </w:pPr>
    </w:p>
    <w:p w:rsidR="00D64AE3" w:rsidRDefault="00D64AE3" w:rsidP="00D64AE3">
      <w:pPr>
        <w:pStyle w:val="a4"/>
        <w:spacing w:after="278"/>
        <w:ind w:firstLine="851"/>
        <w:contextualSpacing/>
        <w:jc w:val="center"/>
        <w:rPr>
          <w:b/>
          <w:bCs/>
          <w:color w:val="555A64"/>
          <w:sz w:val="28"/>
          <w:szCs w:val="28"/>
        </w:rPr>
      </w:pPr>
    </w:p>
    <w:p w:rsidR="00D64AE3" w:rsidRDefault="00D64AE3" w:rsidP="00D64AE3">
      <w:pPr>
        <w:pStyle w:val="a4"/>
        <w:spacing w:after="278"/>
        <w:ind w:firstLine="851"/>
        <w:contextualSpacing/>
        <w:jc w:val="center"/>
        <w:rPr>
          <w:b/>
          <w:bCs/>
          <w:color w:val="555A64"/>
          <w:sz w:val="28"/>
          <w:szCs w:val="28"/>
        </w:rPr>
      </w:pPr>
    </w:p>
    <w:p w:rsidR="00D64AE3" w:rsidRPr="00D64AE3" w:rsidRDefault="00D64AE3" w:rsidP="00D64AE3">
      <w:pPr>
        <w:pStyle w:val="a4"/>
        <w:spacing w:after="278"/>
        <w:ind w:firstLine="851"/>
        <w:contextualSpacing/>
        <w:jc w:val="center"/>
        <w:rPr>
          <w:sz w:val="28"/>
          <w:szCs w:val="28"/>
        </w:rPr>
      </w:pPr>
      <w:r w:rsidRPr="00D64AE3">
        <w:rPr>
          <w:b/>
          <w:bCs/>
          <w:color w:val="555A64"/>
          <w:sz w:val="28"/>
          <w:szCs w:val="28"/>
        </w:rPr>
        <w:t>ПОЛОЖЕНИЕ</w:t>
      </w:r>
    </w:p>
    <w:p w:rsidR="00D64AE3" w:rsidRDefault="00D64AE3" w:rsidP="00D64AE3">
      <w:pPr>
        <w:pStyle w:val="a4"/>
        <w:spacing w:before="278" w:beforeAutospacing="0" w:after="278"/>
        <w:contextualSpacing/>
        <w:jc w:val="center"/>
        <w:rPr>
          <w:b/>
          <w:bCs/>
          <w:color w:val="555A64"/>
          <w:sz w:val="28"/>
          <w:szCs w:val="28"/>
        </w:rPr>
      </w:pPr>
      <w:r w:rsidRPr="00D64AE3">
        <w:rPr>
          <w:b/>
          <w:bCs/>
          <w:color w:val="555A64"/>
          <w:sz w:val="28"/>
          <w:szCs w:val="28"/>
        </w:rPr>
        <w:t xml:space="preserve">о порядке кооптации членов управляющего совета </w:t>
      </w:r>
      <w:r>
        <w:rPr>
          <w:b/>
          <w:bCs/>
          <w:color w:val="555A64"/>
          <w:sz w:val="28"/>
          <w:szCs w:val="28"/>
        </w:rPr>
        <w:t>муниципального бюджетного</w:t>
      </w:r>
      <w:r w:rsidRPr="00D64AE3">
        <w:rPr>
          <w:b/>
          <w:bCs/>
          <w:color w:val="555A64"/>
          <w:sz w:val="28"/>
          <w:szCs w:val="28"/>
        </w:rPr>
        <w:t xml:space="preserve"> общеобразовательного учреждения</w:t>
      </w:r>
      <w:r>
        <w:rPr>
          <w:b/>
          <w:bCs/>
          <w:color w:val="555A64"/>
          <w:sz w:val="28"/>
          <w:szCs w:val="28"/>
        </w:rPr>
        <w:t xml:space="preserve"> основной общеобразовательной школы №16 п</w:t>
      </w:r>
      <w:proofErr w:type="gramStart"/>
      <w:r>
        <w:rPr>
          <w:b/>
          <w:bCs/>
          <w:color w:val="555A64"/>
          <w:sz w:val="28"/>
          <w:szCs w:val="28"/>
        </w:rPr>
        <w:t>.Л</w:t>
      </w:r>
      <w:proofErr w:type="gramEnd"/>
      <w:r>
        <w:rPr>
          <w:b/>
          <w:bCs/>
          <w:color w:val="555A64"/>
          <w:sz w:val="28"/>
          <w:szCs w:val="28"/>
        </w:rPr>
        <w:t xml:space="preserve">ебяжий Остров муниципального  образования </w:t>
      </w:r>
      <w:proofErr w:type="spellStart"/>
      <w:r>
        <w:rPr>
          <w:b/>
          <w:bCs/>
          <w:color w:val="555A64"/>
          <w:sz w:val="28"/>
          <w:szCs w:val="28"/>
        </w:rPr>
        <w:t>Брюховецкий</w:t>
      </w:r>
      <w:proofErr w:type="spellEnd"/>
      <w:r>
        <w:rPr>
          <w:b/>
          <w:bCs/>
          <w:color w:val="555A64"/>
          <w:sz w:val="28"/>
          <w:szCs w:val="28"/>
        </w:rPr>
        <w:t xml:space="preserve"> район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rStyle w:val="a3"/>
          <w:color w:val="555A64"/>
          <w:sz w:val="28"/>
          <w:szCs w:val="28"/>
        </w:rPr>
        <w:t>1. Общие положения</w:t>
      </w:r>
      <w:r w:rsidRPr="00D64AE3">
        <w:rPr>
          <w:color w:val="555A64"/>
          <w:sz w:val="28"/>
          <w:szCs w:val="28"/>
        </w:rPr>
        <w:t xml:space="preserve"> </w:t>
      </w:r>
    </w:p>
    <w:p w:rsidR="00D64AE3" w:rsidRPr="00D64AE3" w:rsidRDefault="00D64AE3" w:rsidP="00D64AE3">
      <w:pPr>
        <w:pStyle w:val="a4"/>
        <w:spacing w:before="278" w:beforeAutospacing="0" w:after="278"/>
        <w:contextualSpacing/>
        <w:jc w:val="both"/>
        <w:rPr>
          <w:bCs/>
          <w:color w:val="555A64"/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1.1. Кооптация, т. е. введение в состав управляющего совета (далее «Совет») </w:t>
      </w:r>
      <w:r w:rsidRPr="00D64AE3">
        <w:rPr>
          <w:bCs/>
          <w:color w:val="555A64"/>
          <w:sz w:val="28"/>
          <w:szCs w:val="28"/>
        </w:rPr>
        <w:t>муниципального бюджетного общеобразовательного учреждения основной общеобразовательной школы №16 п</w:t>
      </w:r>
      <w:proofErr w:type="gramStart"/>
      <w:r w:rsidRPr="00D64AE3">
        <w:rPr>
          <w:bCs/>
          <w:color w:val="555A64"/>
          <w:sz w:val="28"/>
          <w:szCs w:val="28"/>
        </w:rPr>
        <w:t>.Л</w:t>
      </w:r>
      <w:proofErr w:type="gramEnd"/>
      <w:r w:rsidRPr="00D64AE3">
        <w:rPr>
          <w:bCs/>
          <w:color w:val="555A64"/>
          <w:sz w:val="28"/>
          <w:szCs w:val="28"/>
        </w:rPr>
        <w:t xml:space="preserve">ебяжий Остров муниципального  образования </w:t>
      </w:r>
      <w:proofErr w:type="spellStart"/>
      <w:r w:rsidRPr="00D64AE3">
        <w:rPr>
          <w:bCs/>
          <w:color w:val="555A64"/>
          <w:sz w:val="28"/>
          <w:szCs w:val="28"/>
        </w:rPr>
        <w:t>Брюховецкий</w:t>
      </w:r>
      <w:proofErr w:type="spellEnd"/>
      <w:r w:rsidRPr="00D64AE3">
        <w:rPr>
          <w:bCs/>
          <w:color w:val="555A64"/>
          <w:sz w:val="28"/>
          <w:szCs w:val="28"/>
        </w:rPr>
        <w:t xml:space="preserve"> район</w:t>
      </w:r>
      <w:r>
        <w:rPr>
          <w:bCs/>
          <w:color w:val="555A64"/>
          <w:sz w:val="28"/>
          <w:szCs w:val="28"/>
        </w:rPr>
        <w:t xml:space="preserve"> </w:t>
      </w:r>
      <w:r w:rsidRPr="00D64AE3">
        <w:rPr>
          <w:color w:val="555A64"/>
          <w:sz w:val="28"/>
          <w:szCs w:val="28"/>
        </w:rPr>
        <w:t xml:space="preserve">новых членов без проведения выборов, осуществляется действующим Советом путем принятия постановления. Постановление о кооптации действительно в течение срока работы Совета, принявшего постановление. </w:t>
      </w:r>
    </w:p>
    <w:p w:rsidR="00D64AE3" w:rsidRPr="00D64AE3" w:rsidRDefault="00D64AE3" w:rsidP="00D64AE3">
      <w:pPr>
        <w:pStyle w:val="a4"/>
        <w:spacing w:before="278" w:beforeAutospacing="0" w:after="278"/>
        <w:contextualSpacing/>
        <w:jc w:val="both"/>
        <w:rPr>
          <w:bCs/>
          <w:color w:val="555A64"/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1.2. О проведении кооптации Совет извещает доступными ему способами наиболее широкий круг лиц и организаций, предусмотренных пунктом 3.9. Положения об управляющем совете </w:t>
      </w:r>
      <w:r w:rsidRPr="00D64AE3">
        <w:rPr>
          <w:bCs/>
          <w:color w:val="555A64"/>
          <w:sz w:val="28"/>
          <w:szCs w:val="28"/>
        </w:rPr>
        <w:t>муниципального бюджетного общеобразовательного учреждения основной общеобразовательной школы №16 п</w:t>
      </w:r>
      <w:proofErr w:type="gramStart"/>
      <w:r w:rsidRPr="00D64AE3">
        <w:rPr>
          <w:bCs/>
          <w:color w:val="555A64"/>
          <w:sz w:val="28"/>
          <w:szCs w:val="28"/>
        </w:rPr>
        <w:t>.Л</w:t>
      </w:r>
      <w:proofErr w:type="gramEnd"/>
      <w:r w:rsidRPr="00D64AE3">
        <w:rPr>
          <w:bCs/>
          <w:color w:val="555A64"/>
          <w:sz w:val="28"/>
          <w:szCs w:val="28"/>
        </w:rPr>
        <w:t xml:space="preserve">ебяжий Остров муниципального  образования </w:t>
      </w:r>
      <w:proofErr w:type="spellStart"/>
      <w:r w:rsidRPr="00D64AE3">
        <w:rPr>
          <w:bCs/>
          <w:color w:val="555A64"/>
          <w:sz w:val="28"/>
          <w:szCs w:val="28"/>
        </w:rPr>
        <w:t>Брюховецкий</w:t>
      </w:r>
      <w:proofErr w:type="spellEnd"/>
      <w:r w:rsidRPr="00D64AE3">
        <w:rPr>
          <w:bCs/>
          <w:color w:val="555A64"/>
          <w:sz w:val="28"/>
          <w:szCs w:val="28"/>
        </w:rPr>
        <w:t xml:space="preserve"> район</w:t>
      </w:r>
      <w:r>
        <w:rPr>
          <w:bCs/>
          <w:color w:val="555A64"/>
          <w:sz w:val="28"/>
          <w:szCs w:val="28"/>
        </w:rPr>
        <w:t>,</w:t>
      </w:r>
    </w:p>
    <w:p w:rsidR="00D64AE3" w:rsidRPr="00D64AE3" w:rsidRDefault="00D64AE3" w:rsidP="00D64AE3">
      <w:pPr>
        <w:pStyle w:val="a4"/>
        <w:spacing w:before="278" w:beforeAutospacing="0" w:after="278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 не менее чем за две недели до заседания, на котором будет проводиться кооптация.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1.3. Кандидатуры на включение в члены Совета путем кооптации предлагаются: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членами Совета;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родителями (законными представителями) </w:t>
      </w:r>
      <w:proofErr w:type="gramStart"/>
      <w:r w:rsidRPr="00D64AE3">
        <w:rPr>
          <w:color w:val="555A64"/>
          <w:sz w:val="28"/>
          <w:szCs w:val="28"/>
        </w:rPr>
        <w:t>обучающихся</w:t>
      </w:r>
      <w:proofErr w:type="gramEnd"/>
      <w:r w:rsidRPr="00D64AE3">
        <w:rPr>
          <w:color w:val="555A64"/>
          <w:sz w:val="28"/>
          <w:szCs w:val="28"/>
        </w:rPr>
        <w:t xml:space="preserve">;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</w:t>
      </w:r>
      <w:proofErr w:type="gramStart"/>
      <w:r w:rsidRPr="00D64AE3">
        <w:rPr>
          <w:color w:val="555A64"/>
          <w:sz w:val="28"/>
          <w:szCs w:val="28"/>
        </w:rPr>
        <w:t>обучающимися</w:t>
      </w:r>
      <w:proofErr w:type="gramEnd"/>
      <w:r w:rsidRPr="00D64AE3">
        <w:rPr>
          <w:color w:val="555A64"/>
          <w:sz w:val="28"/>
          <w:szCs w:val="28"/>
        </w:rPr>
        <w:t xml:space="preserve"> на ступени среднего (полного) общего образования;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работниками данного общеобразовательного учреждения;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заинтересованными юридическими лицами, в т.ч. государственными и муниципальными органами, включая органы управления образованием. </w:t>
      </w:r>
    </w:p>
    <w:p w:rsidR="00D64AE3" w:rsidRPr="00D64AE3" w:rsidRDefault="00D64AE3" w:rsidP="00D64AE3">
      <w:pPr>
        <w:pStyle w:val="a4"/>
        <w:spacing w:before="278" w:beforeAutospacing="0" w:after="278"/>
        <w:contextualSpacing/>
        <w:jc w:val="both"/>
        <w:rPr>
          <w:bCs/>
          <w:color w:val="555A64"/>
          <w:sz w:val="28"/>
          <w:szCs w:val="28"/>
        </w:rPr>
      </w:pPr>
      <w:r w:rsidRPr="00D64AE3">
        <w:rPr>
          <w:color w:val="555A64"/>
          <w:sz w:val="28"/>
          <w:szCs w:val="28"/>
        </w:rPr>
        <w:t>В качестве кандидатов для кооптации в Совет могут быть предложены лица и представители организаций, предусмотре</w:t>
      </w:r>
      <w:r>
        <w:rPr>
          <w:color w:val="555A64"/>
          <w:sz w:val="28"/>
          <w:szCs w:val="28"/>
        </w:rPr>
        <w:t>нные пунктом 3.9. Положения об У</w:t>
      </w:r>
      <w:r w:rsidRPr="00D64AE3">
        <w:rPr>
          <w:color w:val="555A64"/>
          <w:sz w:val="28"/>
          <w:szCs w:val="28"/>
        </w:rPr>
        <w:t>правляющем</w:t>
      </w:r>
      <w:r>
        <w:rPr>
          <w:color w:val="555A64"/>
          <w:sz w:val="28"/>
          <w:szCs w:val="28"/>
        </w:rPr>
        <w:t xml:space="preserve"> совете </w:t>
      </w:r>
      <w:r w:rsidRPr="00D64AE3">
        <w:rPr>
          <w:color w:val="555A64"/>
          <w:sz w:val="28"/>
          <w:szCs w:val="28"/>
        </w:rPr>
        <w:t xml:space="preserve"> </w:t>
      </w:r>
      <w:r w:rsidRPr="00D64AE3">
        <w:rPr>
          <w:bCs/>
          <w:color w:val="555A64"/>
          <w:sz w:val="28"/>
          <w:szCs w:val="28"/>
        </w:rPr>
        <w:t>муниципального бюджетного общеобразовательного учреждения основной общеобразовательной школы №16 п</w:t>
      </w:r>
      <w:proofErr w:type="gramStart"/>
      <w:r w:rsidRPr="00D64AE3">
        <w:rPr>
          <w:bCs/>
          <w:color w:val="555A64"/>
          <w:sz w:val="28"/>
          <w:szCs w:val="28"/>
        </w:rPr>
        <w:t>.Л</w:t>
      </w:r>
      <w:proofErr w:type="gramEnd"/>
      <w:r w:rsidRPr="00D64AE3">
        <w:rPr>
          <w:bCs/>
          <w:color w:val="555A64"/>
          <w:sz w:val="28"/>
          <w:szCs w:val="28"/>
        </w:rPr>
        <w:t xml:space="preserve">ебяжий Остров муниципального  образования </w:t>
      </w:r>
      <w:proofErr w:type="spellStart"/>
      <w:r w:rsidRPr="00D64AE3">
        <w:rPr>
          <w:bCs/>
          <w:color w:val="555A64"/>
          <w:sz w:val="28"/>
          <w:szCs w:val="28"/>
        </w:rPr>
        <w:t>Брюховецкий</w:t>
      </w:r>
      <w:proofErr w:type="spellEnd"/>
      <w:r w:rsidRPr="00D64AE3">
        <w:rPr>
          <w:bCs/>
          <w:color w:val="555A64"/>
          <w:sz w:val="28"/>
          <w:szCs w:val="28"/>
        </w:rPr>
        <w:t xml:space="preserve"> район</w:t>
      </w:r>
      <w:r>
        <w:rPr>
          <w:bCs/>
          <w:color w:val="555A64"/>
          <w:sz w:val="28"/>
          <w:szCs w:val="28"/>
        </w:rPr>
        <w:t>.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Допускается самовыдвижение кандидатов, назначаемых в члены Совета путем кооптации.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Все предложения вносятся в письменной форме (в форме письма с обоснованием предложения, в форме записи в протоколе заседания Совета </w:t>
      </w:r>
      <w:r w:rsidRPr="00D64AE3">
        <w:rPr>
          <w:color w:val="555A64"/>
          <w:sz w:val="28"/>
          <w:szCs w:val="28"/>
        </w:rPr>
        <w:lastRenderedPageBreak/>
        <w:t xml:space="preserve">или личного заявления). Во всех случаях требуется предварительное согласие кандидата на включение его в состав Совета посредством процедуры кооптации, выраженное в письменной форме.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1.4. </w:t>
      </w:r>
      <w:proofErr w:type="gramStart"/>
      <w:r w:rsidRPr="00D64AE3">
        <w:rPr>
          <w:color w:val="555A64"/>
          <w:sz w:val="28"/>
          <w:szCs w:val="28"/>
        </w:rPr>
        <w:t>Не могут быть кооптированы в качестве членов Совета лица, которым</w:t>
      </w:r>
      <w:r>
        <w:rPr>
          <w:color w:val="555A64"/>
          <w:sz w:val="28"/>
          <w:szCs w:val="28"/>
        </w:rPr>
        <w:t>,</w:t>
      </w:r>
      <w:r w:rsidRPr="00D64AE3">
        <w:rPr>
          <w:color w:val="555A64"/>
          <w:sz w:val="28"/>
          <w:szCs w:val="28"/>
        </w:rPr>
        <w:t xml:space="preserve"> педагогическая деятельность запрещена по медицинским показаниям, лица, лишенные родительских прав, лица, которым</w:t>
      </w:r>
      <w:r>
        <w:rPr>
          <w:color w:val="555A64"/>
          <w:sz w:val="28"/>
          <w:szCs w:val="28"/>
        </w:rPr>
        <w:t xml:space="preserve">, </w:t>
      </w:r>
      <w:r w:rsidRPr="00D64AE3">
        <w:rPr>
          <w:color w:val="555A64"/>
          <w:sz w:val="28"/>
          <w:szCs w:val="28"/>
        </w:rPr>
        <w:t xml:space="preserve"> судебным решением запрещено заниматься педагогической и иной деятельностью, связанной с работой с детьми; лица, признанные по суду недееспособными; лица, имеющие неснятую или непогашенную судимость за преступления, предусмотренные Уголовным кодексом Российской Федерации или Уголовным кодексом РСФСР.</w:t>
      </w:r>
      <w:proofErr w:type="gramEnd"/>
      <w:r w:rsidRPr="00D64AE3">
        <w:rPr>
          <w:color w:val="555A64"/>
          <w:sz w:val="28"/>
          <w:szCs w:val="28"/>
        </w:rPr>
        <w:t xml:space="preserve"> Также не могут кооптироваться членами Совета работники вышестоящего органа управления образованием по отношению к данному общеобразовательному учреждению, за исключением случаев назначения представителя учредителя и избрания лиц, из числа работников иных органов местного самоуправления.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1.5. Кандидатуры лиц, предложенных для включения путем кооптации в члены Совета органами управления образованием, рассматриваются Советом в первоочередном порядке.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1.6. Количество кооптированных членов Совета не должно превышать одной четвертой части от списочного состава Совета.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b/>
          <w:bCs/>
          <w:color w:val="555A64"/>
          <w:sz w:val="28"/>
          <w:szCs w:val="28"/>
        </w:rPr>
        <w:t xml:space="preserve">2. Порядок кооптации в члены Совета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2.1. Кооптация в члены Совета производится только на заседании Совета при кворуме не менее трех четвертых списочного состава избранных и назначенных членов Совета. Голосование проводится тайно по списку (спискам) кандидатов, составленному в алфавитном порядке.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2.2. При наличии кандидатов, рекомендованных органом управления образованием (в т.ч. главой администрации), составляется их отдельный список (первый список), по которому голосование членов Совета проводится в первую очередь. Кандидаты, рекомендованные учредителем, считаются кооптированными при условии, если за них подано абсолютное (более половины присутствующих на заседании Совета) большинство голосов.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При наличии кандидатов, представленных иными лицами, организациями либо в порядке самовыдвижения, составляется второй список.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>Оба списка предоставляются избранным и назначенным членам Совета для ознакомления до начала голосования. К предоставляемым для ознакомления спискам должны быть приложены заявления, меморандумы, и любые иные письменные пояснения кандидатов о своих взглядах на развитие образования и образовательного учреждения, намерениях, обещаниях и т. п., а также краткая информация о личности кандидатов, но не более</w:t>
      </w:r>
      <w:proofErr w:type="gramStart"/>
      <w:r w:rsidRPr="00D64AE3">
        <w:rPr>
          <w:color w:val="555A64"/>
          <w:sz w:val="28"/>
          <w:szCs w:val="28"/>
        </w:rPr>
        <w:t>,</w:t>
      </w:r>
      <w:proofErr w:type="gramEnd"/>
      <w:r w:rsidRPr="00D64AE3">
        <w:rPr>
          <w:color w:val="555A64"/>
          <w:sz w:val="28"/>
          <w:szCs w:val="28"/>
        </w:rPr>
        <w:t xml:space="preserve"> чем в пределах согласованной с ними информации о предоставляемых персональных данных.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В случае, когда по итогам голосования по первому списку все кандидаты списка кооптируются в состав Совета и в Совете не остается вакантных мест для кооптированных членов, голосование по второму списку не производится.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lastRenderedPageBreak/>
        <w:t xml:space="preserve">2.3. Кандидаты по второму списку (предложенные другими лицами либо выдвинувшие свои кандидатуры в порядке самовыдвижения) могут быть кооптированы в Совет при соблюдении следующих условий: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если после кооптации Советом кандидатов по первому списку остаются вакантные места в Совете (пункт 2.2 настоящего Положения);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- если после голосования членов Совета кандидаты, предложенные учредителем, не набрали абсолютного большинства голосов (пункт 2.2 настоящего Положения).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2.4. Сведения обо всех кандидатах вносятся в протокол заседания Совета с приложением согласия кандидата кооптироваться в члены Совета данного общеобразовательного учреждения, выраженного в письменной форме, а от юридических лиц, - с приложением уполномочивающих документов (доверенностей) от организации.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2.5. Протокол об итогах голосования приобщается к протоколу о заседании Совета. Протоколы направляются в соответствующий орган управления образованием для издания приказа о введении в состав Совета Учреждения кооптированных членов, объявления Совета утвержденным в полном составе и регистрации Совета путем внесения в реестр.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2.6. Подготовка и проведение кооптации членов Совета производится не позднее двух месяцев со дня утверждения состава избранных и назначенных членов Совета Учредителем.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Обязанность проведения кооптации возлагается на Председателя Совета. </w:t>
      </w:r>
    </w:p>
    <w:p w:rsidR="00D64AE3" w:rsidRPr="00D64AE3" w:rsidRDefault="00D64AE3" w:rsidP="00D64AE3">
      <w:pPr>
        <w:pStyle w:val="a4"/>
        <w:spacing w:before="278" w:beforeAutospacing="0" w:after="278"/>
        <w:ind w:firstLine="851"/>
        <w:contextualSpacing/>
        <w:jc w:val="both"/>
        <w:rPr>
          <w:sz w:val="28"/>
          <w:szCs w:val="28"/>
        </w:rPr>
      </w:pPr>
      <w:r w:rsidRPr="00D64AE3">
        <w:rPr>
          <w:color w:val="555A64"/>
          <w:sz w:val="28"/>
          <w:szCs w:val="28"/>
        </w:rPr>
        <w:t xml:space="preserve">2.7. Замещение выбывших кооптированных членов Совета производится по правилам, установленным настоящим Положением. </w:t>
      </w:r>
    </w:p>
    <w:p w:rsidR="00D64AE3" w:rsidRDefault="00D64AE3" w:rsidP="00D64AE3">
      <w:pPr>
        <w:pStyle w:val="a4"/>
        <w:spacing w:after="0"/>
        <w:ind w:firstLine="851"/>
      </w:pPr>
    </w:p>
    <w:p w:rsidR="005D0B37" w:rsidRDefault="005D0B37"/>
    <w:sectPr w:rsidR="005D0B37" w:rsidSect="005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E3"/>
    <w:rsid w:val="005D0B37"/>
    <w:rsid w:val="00673510"/>
    <w:rsid w:val="007820F1"/>
    <w:rsid w:val="00D64AE3"/>
    <w:rsid w:val="00F4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AE3"/>
    <w:rPr>
      <w:b/>
      <w:bCs/>
    </w:rPr>
  </w:style>
  <w:style w:type="paragraph" w:styleId="a4">
    <w:name w:val="Normal (Web)"/>
    <w:basedOn w:val="a"/>
    <w:uiPriority w:val="99"/>
    <w:semiHidden/>
    <w:unhideWhenUsed/>
    <w:rsid w:val="00D64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5415</Characters>
  <Application>Microsoft Office Word</Application>
  <DocSecurity>0</DocSecurity>
  <Lines>45</Lines>
  <Paragraphs>12</Paragraphs>
  <ScaleCrop>false</ScaleCrop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Priadko</dc:creator>
  <cp:lastModifiedBy>Priadko</cp:lastModifiedBy>
  <cp:revision>2</cp:revision>
  <dcterms:created xsi:type="dcterms:W3CDTF">2012-12-17T08:55:00Z</dcterms:created>
  <dcterms:modified xsi:type="dcterms:W3CDTF">2012-12-17T09:05:00Z</dcterms:modified>
</cp:coreProperties>
</file>