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7" w:rsidRPr="00D70347" w:rsidRDefault="00D70347" w:rsidP="00D703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0347">
        <w:rPr>
          <w:rFonts w:ascii="Times New Roman" w:eastAsia="Times New Roman" w:hAnsi="Times New Roman" w:cs="Times New Roman"/>
          <w:b/>
          <w:bCs/>
          <w:sz w:val="36"/>
          <w:szCs w:val="36"/>
        </w:rPr>
        <w:t>Роль пальчиковых игр в речевом развитии ребенка</w:t>
      </w:r>
    </w:p>
    <w:p w:rsid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347" w:rsidRPr="00D70347" w:rsidRDefault="00D70347" w:rsidP="00D70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Известный педагог В.А. Сухомлинский сказал: "Ум ребенка находится на кончиках его пальцев".</w:t>
      </w:r>
    </w:p>
    <w:p w:rsidR="00D70347" w:rsidRPr="00D70347" w:rsidRDefault="00D70347" w:rsidP="00D70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Игры с пальчиками развивают мозг ребёнка, стимулируют развитие р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ботают пальцы и вся кисть, тем лучше ребёнок говорит. Почему же это так?  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</w:t>
      </w:r>
    </w:p>
    <w:p w:rsidR="00D70347" w:rsidRPr="00D70347" w:rsidRDefault="00D70347" w:rsidP="00D70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О пальчиковых играх можно говорить как о великолепном универсал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Для обучения в школе очень важно, чт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бы у ребёнка были хорошо развиты мышцы мелкой моторики.</w:t>
      </w:r>
    </w:p>
    <w:p w:rsidR="00D70347" w:rsidRPr="00D70347" w:rsidRDefault="00D70347" w:rsidP="00D70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талки, песенки. В принципе, любые стихотворные произведения такого рода педагоги и родители могут сами «переложить на пальцы», т.е. прид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мать сопровождающие речь движения для пальчиков – сначала простые, н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сложные, а затем эти движения усложнять.</w:t>
      </w:r>
    </w:p>
    <w:p w:rsidR="00D70347" w:rsidRPr="00D70347" w:rsidRDefault="00D70347" w:rsidP="00D70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Пальчиковые игры, разработанные на фольклорном материале, макс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мально полезны для развития ребёнка-дошкольника. Они содержательны, у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лекательны, грамотны по своему дидактическому наполнению.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2075" cy="1266825"/>
            <wp:effectExtent l="19050" t="0" r="9525" b="0"/>
            <wp:docPr id="1" name="Рисунок 1" descr="http://dou24.ru/305/images/stories/logoped/14.03.16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ru/305/images/stories/logoped/14.03.16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47" w:rsidRPr="00D70347" w:rsidRDefault="00D70347" w:rsidP="00D70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– Петушок, петушок, – 1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Золотой гребешок, – 2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Масляна</w:t>
      </w:r>
      <w:proofErr w:type="spellEnd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головушка. – 3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Шелкова бородушка, – </w:t>
      </w:r>
      <w:proofErr w:type="gramStart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proofErr w:type="gramEnd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 ты рано встаешь,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 ты звонко поешь,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Деткам спать не даешь? – 5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72075" cy="1123950"/>
            <wp:effectExtent l="19050" t="0" r="9525" b="0"/>
            <wp:docPr id="2" name="Рисунок 2" descr="http://dou24.ru/305/images/stories/logoped/14.03.16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24.ru/305/images/stories/logoped/14.03.16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47" w:rsidRPr="00D70347" w:rsidRDefault="00D70347" w:rsidP="00D70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Водичка-водиченька</w:t>
      </w:r>
      <w:proofErr w:type="spellEnd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, – 1</w:t>
      </w:r>
      <w:proofErr w:type="gramStart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</w:t>
      </w:r>
      <w:proofErr w:type="gramEnd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мой мое личико! – 2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Чтобы щечки горели, – 3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Чтобы глазки блестели, – 4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Чтоб смеялся роток, – 5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Чтоб кусался зубок!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2075" cy="1123950"/>
            <wp:effectExtent l="19050" t="0" r="9525" b="0"/>
            <wp:docPr id="3" name="Рисунок 3" descr="http://dou24.ru/305/images/stories/logoped/14.03.16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24.ru/305/images/stories/logoped/14.03.16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47" w:rsidRPr="00D70347" w:rsidRDefault="00D70347" w:rsidP="00D70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– Солнышко-вёдрышко! – 1</w:t>
      </w:r>
      <w:proofErr w:type="gramStart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</w:t>
      </w:r>
      <w:proofErr w:type="gramEnd"/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t>зойди поскорей, – 2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Освети, обогрей – 3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Телят да ягнят, – 4</w:t>
      </w:r>
      <w:r w:rsidRPr="00D703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Еще маленьких ребят – 5</w:t>
      </w:r>
    </w:p>
    <w:p w:rsidR="00D70347" w:rsidRPr="00D70347" w:rsidRDefault="00D70347" w:rsidP="00D70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0347" w:rsidRPr="00D70347" w:rsidRDefault="00D70347" w:rsidP="00D703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Итак, развивая мелкую моторику рук ребенка, педагоги и родители р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0347">
        <w:rPr>
          <w:rFonts w:ascii="Times New Roman" w:eastAsia="Times New Roman" w:hAnsi="Times New Roman" w:cs="Times New Roman"/>
          <w:sz w:val="28"/>
          <w:szCs w:val="28"/>
        </w:rPr>
        <w:t>шают сразу несколько задач: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- стимуляция развития речи у детей раннего возраста;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- помощь детям с задержкой в развитии речи;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- подготовка руки к письму у старших дошкольников;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- тренировка внимания, пространственного мышления;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- воспитание эмоциональной выразительности.</w:t>
      </w:r>
    </w:p>
    <w:p w:rsidR="00D70347" w:rsidRPr="00D70347" w:rsidRDefault="00D70347" w:rsidP="00D70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77D8" w:rsidRPr="00D70347" w:rsidRDefault="001577D8" w:rsidP="00D70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77D8" w:rsidRPr="00D7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70347"/>
    <w:rsid w:val="001577D8"/>
    <w:rsid w:val="00D7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3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03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2016-12-15T10:23:00Z</dcterms:created>
  <dcterms:modified xsi:type="dcterms:W3CDTF">2016-12-15T10:25:00Z</dcterms:modified>
</cp:coreProperties>
</file>