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A" w:rsidRPr="00FE2A4A" w:rsidRDefault="00BC0A2A" w:rsidP="00BC0A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FE2A4A">
        <w:rPr>
          <w:rFonts w:ascii="Times New Roman CYR" w:hAnsi="Times New Roman CYR" w:cs="Times New Roman CYR"/>
          <w:b/>
          <w:bCs/>
          <w:iCs/>
          <w:sz w:val="28"/>
          <w:szCs w:val="28"/>
        </w:rPr>
        <w:t>Сельское хозяйство</w:t>
      </w:r>
    </w:p>
    <w:p w:rsidR="00BC0A2A" w:rsidRPr="00FE2A4A" w:rsidRDefault="00BC0A2A" w:rsidP="00BC0A2A">
      <w:pPr>
        <w:widowControl w:val="0"/>
        <w:ind w:firstLine="709"/>
        <w:jc w:val="both"/>
        <w:rPr>
          <w:sz w:val="28"/>
          <w:szCs w:val="28"/>
        </w:rPr>
      </w:pPr>
    </w:p>
    <w:p w:rsidR="00BC0A2A" w:rsidRPr="00FE2A4A" w:rsidRDefault="00BC0A2A" w:rsidP="00BC0A2A">
      <w:pPr>
        <w:widowControl w:val="0"/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</w:t>
      </w:r>
      <w:r w:rsidR="00856C42" w:rsidRPr="00FE2A4A">
        <w:rPr>
          <w:sz w:val="28"/>
          <w:szCs w:val="28"/>
        </w:rPr>
        <w:t>крупных  сельхозпредприятий, 296</w:t>
      </w:r>
      <w:r w:rsidRPr="00FE2A4A">
        <w:rPr>
          <w:sz w:val="28"/>
          <w:szCs w:val="28"/>
        </w:rPr>
        <w:t xml:space="preserve"> КФХ,  25,72 </w:t>
      </w:r>
      <w:proofErr w:type="spellStart"/>
      <w:r w:rsidRPr="00FE2A4A">
        <w:rPr>
          <w:sz w:val="28"/>
          <w:szCs w:val="28"/>
        </w:rPr>
        <w:t>тыс.ед</w:t>
      </w:r>
      <w:proofErr w:type="spellEnd"/>
      <w:r w:rsidRPr="00FE2A4A">
        <w:rPr>
          <w:sz w:val="28"/>
          <w:szCs w:val="28"/>
        </w:rPr>
        <w:t>. ЛПХ.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Объём отгруженной продукции  </w:t>
      </w:r>
      <w:proofErr w:type="gramStart"/>
      <w:r w:rsidRPr="00FE2A4A">
        <w:rPr>
          <w:sz w:val="28"/>
          <w:szCs w:val="28"/>
        </w:rPr>
        <w:t>крупными</w:t>
      </w:r>
      <w:proofErr w:type="gramEnd"/>
      <w:r w:rsidRPr="00FE2A4A">
        <w:rPr>
          <w:sz w:val="28"/>
          <w:szCs w:val="28"/>
        </w:rPr>
        <w:t xml:space="preserve"> и средними </w:t>
      </w:r>
      <w:proofErr w:type="spellStart"/>
      <w:r w:rsidRPr="00FE2A4A">
        <w:rPr>
          <w:sz w:val="28"/>
          <w:szCs w:val="28"/>
        </w:rPr>
        <w:t>сельхозтоваропроизводителями</w:t>
      </w:r>
      <w:proofErr w:type="spellEnd"/>
      <w:r w:rsidRPr="00FE2A4A">
        <w:rPr>
          <w:sz w:val="28"/>
          <w:szCs w:val="28"/>
        </w:rPr>
        <w:t xml:space="preserve">  района  за </w:t>
      </w:r>
      <w:r w:rsidR="005E0B7E" w:rsidRPr="00FE2A4A">
        <w:rPr>
          <w:sz w:val="28"/>
          <w:szCs w:val="28"/>
        </w:rPr>
        <w:t>январь-</w:t>
      </w:r>
      <w:r w:rsidR="003D1AFD" w:rsidRPr="00FE2A4A">
        <w:rPr>
          <w:sz w:val="28"/>
          <w:szCs w:val="28"/>
        </w:rPr>
        <w:t>декабрь</w:t>
      </w:r>
      <w:r w:rsidR="00332FC8" w:rsidRPr="00FE2A4A">
        <w:rPr>
          <w:sz w:val="28"/>
          <w:szCs w:val="28"/>
        </w:rPr>
        <w:t xml:space="preserve"> </w:t>
      </w:r>
      <w:r w:rsidR="007E3299" w:rsidRPr="00FE2A4A">
        <w:rPr>
          <w:sz w:val="28"/>
          <w:szCs w:val="28"/>
        </w:rPr>
        <w:t>2017</w:t>
      </w:r>
      <w:r w:rsidRPr="00FE2A4A">
        <w:rPr>
          <w:sz w:val="28"/>
          <w:szCs w:val="28"/>
        </w:rPr>
        <w:t xml:space="preserve"> года составил  </w:t>
      </w:r>
      <w:r w:rsidR="003D1AFD" w:rsidRPr="00FE2A4A">
        <w:rPr>
          <w:sz w:val="28"/>
          <w:szCs w:val="28"/>
        </w:rPr>
        <w:t>6485,5</w:t>
      </w:r>
      <w:r w:rsidRPr="00FE2A4A">
        <w:rPr>
          <w:sz w:val="28"/>
          <w:szCs w:val="28"/>
        </w:rPr>
        <w:t xml:space="preserve"> млн. рублей (</w:t>
      </w:r>
      <w:r w:rsidR="003D1AFD" w:rsidRPr="00FE2A4A">
        <w:rPr>
          <w:sz w:val="28"/>
          <w:szCs w:val="28"/>
        </w:rPr>
        <w:t>89,7</w:t>
      </w:r>
      <w:r w:rsidRPr="00FE2A4A">
        <w:rPr>
          <w:sz w:val="28"/>
          <w:szCs w:val="28"/>
        </w:rPr>
        <w:t xml:space="preserve">%), при этом объем отгруженной продукции растениеводства составил </w:t>
      </w:r>
      <w:r w:rsidR="003D1AFD" w:rsidRPr="00FE2A4A">
        <w:rPr>
          <w:sz w:val="28"/>
          <w:szCs w:val="28"/>
        </w:rPr>
        <w:t>3728,6</w:t>
      </w:r>
      <w:r w:rsidRPr="00FE2A4A">
        <w:rPr>
          <w:sz w:val="28"/>
          <w:szCs w:val="28"/>
        </w:rPr>
        <w:t xml:space="preserve"> млн. рублей (</w:t>
      </w:r>
      <w:r w:rsidR="003D1AFD" w:rsidRPr="00FE2A4A">
        <w:rPr>
          <w:sz w:val="28"/>
          <w:szCs w:val="28"/>
        </w:rPr>
        <w:t>104,8</w:t>
      </w:r>
      <w:r w:rsidRPr="00FE2A4A">
        <w:rPr>
          <w:sz w:val="28"/>
          <w:szCs w:val="28"/>
        </w:rPr>
        <w:t xml:space="preserve">% к </w:t>
      </w:r>
      <w:r w:rsidR="002C1DCE" w:rsidRPr="00FE2A4A">
        <w:rPr>
          <w:sz w:val="28"/>
          <w:szCs w:val="28"/>
        </w:rPr>
        <w:t>уровню аналогичного периода 2016</w:t>
      </w:r>
      <w:r w:rsidRPr="00FE2A4A">
        <w:rPr>
          <w:sz w:val="28"/>
          <w:szCs w:val="28"/>
        </w:rPr>
        <w:t xml:space="preserve"> года), объём отгруженной продукции животноводства составил </w:t>
      </w:r>
      <w:r w:rsidR="003D1AFD" w:rsidRPr="00FE2A4A">
        <w:rPr>
          <w:sz w:val="28"/>
          <w:szCs w:val="28"/>
        </w:rPr>
        <w:t>2757,0</w:t>
      </w:r>
      <w:r w:rsidR="00332FC8" w:rsidRPr="00FE2A4A">
        <w:rPr>
          <w:sz w:val="28"/>
          <w:szCs w:val="28"/>
        </w:rPr>
        <w:t xml:space="preserve"> </w:t>
      </w:r>
      <w:r w:rsidRPr="00FE2A4A">
        <w:rPr>
          <w:sz w:val="28"/>
          <w:szCs w:val="28"/>
        </w:rPr>
        <w:t xml:space="preserve"> млн. рублей (</w:t>
      </w:r>
      <w:r w:rsidR="003D1AFD" w:rsidRPr="00FE2A4A">
        <w:rPr>
          <w:sz w:val="28"/>
          <w:szCs w:val="28"/>
        </w:rPr>
        <w:t>75</w:t>
      </w:r>
      <w:r w:rsidR="002C1DCE" w:rsidRPr="00FE2A4A">
        <w:rPr>
          <w:sz w:val="28"/>
          <w:szCs w:val="28"/>
        </w:rPr>
        <w:t xml:space="preserve"> % к уровню 2016</w:t>
      </w:r>
      <w:r w:rsidRPr="00FE2A4A">
        <w:rPr>
          <w:sz w:val="28"/>
          <w:szCs w:val="28"/>
        </w:rPr>
        <w:t xml:space="preserve"> года).</w:t>
      </w:r>
    </w:p>
    <w:p w:rsidR="003D1AFD" w:rsidRPr="00FE2A4A" w:rsidRDefault="003D1AFD" w:rsidP="003D1AFD">
      <w:pPr>
        <w:ind w:firstLine="708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За 2017 год перечислено в консолидированный бюджет края по крупным с/х предприятиям района   200,35 млн. рублей темп роста 82% к соответствующему периоду 2016. </w:t>
      </w:r>
    </w:p>
    <w:p w:rsidR="003D1AFD" w:rsidRPr="00FE2A4A" w:rsidRDefault="003D1AFD" w:rsidP="003D1AFD">
      <w:pPr>
        <w:ind w:firstLine="708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Перерабатывающими предприятиями перечислено в консолидированный бюджет края 93,5 млн. рублей темп роста 130,4% к соответствующему периоду 2016г.  Всего перечислено налогов сельскохозяйственными товаропроизводителями района 293,8 млн. рублей темп роста 92,7% к 2016 года.</w:t>
      </w:r>
    </w:p>
    <w:p w:rsidR="003D1AFD" w:rsidRPr="00FE2A4A" w:rsidRDefault="003D1AFD" w:rsidP="003D1AFD">
      <w:pPr>
        <w:ind w:firstLine="708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НДФЛ перечислено крупными с/х предприятиями района входящими в мониторинг 196,3 млн. рублей (112% к 2016 году)</w:t>
      </w:r>
    </w:p>
    <w:p w:rsidR="00630110" w:rsidRPr="00FE2A4A" w:rsidRDefault="003D1AFD" w:rsidP="003D1AFD">
      <w:pPr>
        <w:ind w:firstLine="708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Налог на прибыль перечислено 25,7 млн. рублей (208% к 2016 году).</w:t>
      </w:r>
    </w:p>
    <w:p w:rsidR="00BC0A2A" w:rsidRPr="00FE2A4A" w:rsidRDefault="00BC0A2A" w:rsidP="002E4F32">
      <w:pPr>
        <w:ind w:firstLine="708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Среднемесячная заработная плата в  крупных и средних сельскохозяйствен</w:t>
      </w:r>
      <w:r w:rsidR="00557814" w:rsidRPr="00FE2A4A">
        <w:rPr>
          <w:sz w:val="28"/>
          <w:szCs w:val="28"/>
        </w:rPr>
        <w:t xml:space="preserve">ных </w:t>
      </w:r>
      <w:proofErr w:type="gramStart"/>
      <w:r w:rsidR="00557814" w:rsidRPr="00FE2A4A">
        <w:rPr>
          <w:sz w:val="28"/>
          <w:szCs w:val="28"/>
        </w:rPr>
        <w:t>предприят</w:t>
      </w:r>
      <w:r w:rsidR="003D1AFD" w:rsidRPr="00FE2A4A">
        <w:rPr>
          <w:sz w:val="28"/>
          <w:szCs w:val="28"/>
        </w:rPr>
        <w:t>иях</w:t>
      </w:r>
      <w:proofErr w:type="gramEnd"/>
      <w:r w:rsidR="003D1AFD" w:rsidRPr="00FE2A4A">
        <w:rPr>
          <w:sz w:val="28"/>
          <w:szCs w:val="28"/>
        </w:rPr>
        <w:t xml:space="preserve"> района на 01.01.2018</w:t>
      </w:r>
      <w:r w:rsidR="002C1DCE" w:rsidRPr="00FE2A4A">
        <w:rPr>
          <w:sz w:val="28"/>
          <w:szCs w:val="28"/>
        </w:rPr>
        <w:t xml:space="preserve">  года составила </w:t>
      </w:r>
      <w:r w:rsidR="003D1AFD" w:rsidRPr="00FE2A4A">
        <w:rPr>
          <w:sz w:val="28"/>
          <w:szCs w:val="28"/>
        </w:rPr>
        <w:t xml:space="preserve">27,9 </w:t>
      </w:r>
      <w:r w:rsidR="00630110" w:rsidRPr="00FE2A4A">
        <w:rPr>
          <w:sz w:val="28"/>
          <w:szCs w:val="28"/>
        </w:rPr>
        <w:t xml:space="preserve"> тыс</w:t>
      </w:r>
      <w:r w:rsidRPr="00FE2A4A">
        <w:rPr>
          <w:sz w:val="28"/>
          <w:szCs w:val="28"/>
        </w:rPr>
        <w:t xml:space="preserve">. рублей, темп роста </w:t>
      </w:r>
      <w:r w:rsidR="003D1AFD" w:rsidRPr="00FE2A4A">
        <w:rPr>
          <w:sz w:val="28"/>
          <w:szCs w:val="28"/>
        </w:rPr>
        <w:t>108,7</w:t>
      </w:r>
      <w:r w:rsidR="007E43B9" w:rsidRPr="00FE2A4A">
        <w:rPr>
          <w:sz w:val="28"/>
          <w:szCs w:val="28"/>
        </w:rPr>
        <w:t xml:space="preserve"> </w:t>
      </w:r>
      <w:r w:rsidRPr="00FE2A4A">
        <w:rPr>
          <w:sz w:val="28"/>
          <w:szCs w:val="28"/>
        </w:rPr>
        <w:t>% к 201</w:t>
      </w:r>
      <w:r w:rsidR="00F75633" w:rsidRPr="00FE2A4A">
        <w:rPr>
          <w:sz w:val="28"/>
          <w:szCs w:val="28"/>
        </w:rPr>
        <w:t>6</w:t>
      </w:r>
      <w:r w:rsidRPr="00FE2A4A">
        <w:rPr>
          <w:sz w:val="28"/>
          <w:szCs w:val="28"/>
        </w:rPr>
        <w:t xml:space="preserve"> году соответствующего периода. Самая высокая среднемесячная за</w:t>
      </w:r>
      <w:r w:rsidR="002C1DCE" w:rsidRPr="00FE2A4A">
        <w:rPr>
          <w:sz w:val="28"/>
          <w:szCs w:val="28"/>
        </w:rPr>
        <w:t xml:space="preserve">работная плата в </w:t>
      </w:r>
      <w:r w:rsidR="003D1AFD" w:rsidRPr="00FE2A4A">
        <w:rPr>
          <w:sz w:val="28"/>
          <w:szCs w:val="28"/>
        </w:rPr>
        <w:t xml:space="preserve">ПАО «Родина» 38,4 тыс. рублей, </w:t>
      </w:r>
      <w:r w:rsidR="00E751F7" w:rsidRPr="00FE2A4A">
        <w:rPr>
          <w:sz w:val="28"/>
          <w:szCs w:val="28"/>
        </w:rPr>
        <w:t xml:space="preserve">ООО «Кубанский бекон» </w:t>
      </w:r>
      <w:r w:rsidR="003D1AFD" w:rsidRPr="00FE2A4A">
        <w:rPr>
          <w:sz w:val="28"/>
          <w:szCs w:val="28"/>
        </w:rPr>
        <w:t>34,2</w:t>
      </w:r>
      <w:r w:rsidR="00E751F7" w:rsidRPr="00FE2A4A">
        <w:rPr>
          <w:sz w:val="28"/>
          <w:szCs w:val="28"/>
        </w:rPr>
        <w:t xml:space="preserve"> тыс. рублей</w:t>
      </w:r>
      <w:r w:rsidR="00097601" w:rsidRPr="00FE2A4A">
        <w:rPr>
          <w:sz w:val="28"/>
          <w:szCs w:val="28"/>
        </w:rPr>
        <w:t xml:space="preserve">, </w:t>
      </w:r>
      <w:r w:rsidR="003D1AFD" w:rsidRPr="00FE2A4A">
        <w:rPr>
          <w:sz w:val="28"/>
          <w:szCs w:val="28"/>
        </w:rPr>
        <w:t xml:space="preserve">ЗАО «Юбилейное» 30,9 тыс. рублей, </w:t>
      </w:r>
      <w:r w:rsidR="00097601" w:rsidRPr="00FE2A4A">
        <w:rPr>
          <w:sz w:val="28"/>
          <w:szCs w:val="28"/>
        </w:rPr>
        <w:t xml:space="preserve">пред. </w:t>
      </w:r>
      <w:proofErr w:type="gramStart"/>
      <w:r w:rsidR="00097601" w:rsidRPr="00FE2A4A">
        <w:rPr>
          <w:sz w:val="28"/>
          <w:szCs w:val="28"/>
        </w:rPr>
        <w:t>им</w:t>
      </w:r>
      <w:proofErr w:type="gramEnd"/>
      <w:r w:rsidR="00097601" w:rsidRPr="00FE2A4A">
        <w:rPr>
          <w:sz w:val="28"/>
          <w:szCs w:val="28"/>
        </w:rPr>
        <w:t xml:space="preserve">. </w:t>
      </w:r>
      <w:proofErr w:type="spellStart"/>
      <w:r w:rsidR="00097601" w:rsidRPr="00FE2A4A">
        <w:rPr>
          <w:sz w:val="28"/>
          <w:szCs w:val="28"/>
        </w:rPr>
        <w:t>Гармаша</w:t>
      </w:r>
      <w:proofErr w:type="spellEnd"/>
      <w:r w:rsidR="00097601" w:rsidRPr="00FE2A4A">
        <w:rPr>
          <w:sz w:val="28"/>
          <w:szCs w:val="28"/>
        </w:rPr>
        <w:t xml:space="preserve"> И.И. </w:t>
      </w:r>
      <w:r w:rsidR="00E751F7" w:rsidRPr="00FE2A4A">
        <w:rPr>
          <w:sz w:val="28"/>
          <w:szCs w:val="28"/>
        </w:rPr>
        <w:t>30,</w:t>
      </w:r>
      <w:r w:rsidR="003D1AFD" w:rsidRPr="00FE2A4A">
        <w:rPr>
          <w:sz w:val="28"/>
          <w:szCs w:val="28"/>
        </w:rPr>
        <w:t>6</w:t>
      </w:r>
      <w:r w:rsidR="007E43B9" w:rsidRPr="00FE2A4A">
        <w:rPr>
          <w:sz w:val="28"/>
          <w:szCs w:val="28"/>
        </w:rPr>
        <w:t xml:space="preserve"> тыс. рублей. </w:t>
      </w:r>
      <w:r w:rsidRPr="00FE2A4A">
        <w:rPr>
          <w:sz w:val="28"/>
          <w:szCs w:val="28"/>
        </w:rPr>
        <w:t>Предприятия со среднемесячной заработной платой ниже средней по району:</w:t>
      </w:r>
      <w:r w:rsidR="006D2D87" w:rsidRPr="00FE2A4A">
        <w:rPr>
          <w:sz w:val="28"/>
          <w:szCs w:val="28"/>
        </w:rPr>
        <w:t xml:space="preserve"> ЗАО «Колос» </w:t>
      </w:r>
      <w:r w:rsidR="002114B0" w:rsidRPr="00FE2A4A">
        <w:rPr>
          <w:sz w:val="28"/>
          <w:szCs w:val="28"/>
        </w:rPr>
        <w:t>20,3</w:t>
      </w:r>
      <w:r w:rsidR="006D2D87" w:rsidRPr="00FE2A4A">
        <w:rPr>
          <w:sz w:val="28"/>
          <w:szCs w:val="28"/>
        </w:rPr>
        <w:t xml:space="preserve"> тыс. рублей,</w:t>
      </w:r>
      <w:r w:rsidR="002C1DCE" w:rsidRPr="00FE2A4A">
        <w:rPr>
          <w:sz w:val="28"/>
          <w:szCs w:val="28"/>
        </w:rPr>
        <w:t xml:space="preserve"> </w:t>
      </w:r>
      <w:r w:rsidR="00B9432E" w:rsidRPr="00FE2A4A">
        <w:rPr>
          <w:sz w:val="28"/>
          <w:szCs w:val="28"/>
        </w:rPr>
        <w:t>АО «</w:t>
      </w:r>
      <w:proofErr w:type="spellStart"/>
      <w:r w:rsidR="00B9432E" w:rsidRPr="00FE2A4A">
        <w:rPr>
          <w:sz w:val="28"/>
          <w:szCs w:val="28"/>
        </w:rPr>
        <w:t>Путиловец-Юг</w:t>
      </w:r>
      <w:proofErr w:type="spellEnd"/>
      <w:r w:rsidR="00B9432E" w:rsidRPr="00FE2A4A">
        <w:rPr>
          <w:sz w:val="28"/>
          <w:szCs w:val="28"/>
        </w:rPr>
        <w:t>»</w:t>
      </w:r>
      <w:r w:rsidR="007E43B9" w:rsidRPr="00FE2A4A">
        <w:rPr>
          <w:sz w:val="28"/>
          <w:szCs w:val="28"/>
        </w:rPr>
        <w:t xml:space="preserve"> </w:t>
      </w:r>
      <w:r w:rsidR="003D1AFD" w:rsidRPr="00FE2A4A">
        <w:rPr>
          <w:sz w:val="28"/>
          <w:szCs w:val="28"/>
        </w:rPr>
        <w:t>24,0</w:t>
      </w:r>
      <w:r w:rsidR="002114B0" w:rsidRPr="00FE2A4A">
        <w:rPr>
          <w:sz w:val="28"/>
          <w:szCs w:val="28"/>
        </w:rPr>
        <w:t xml:space="preserve">  </w:t>
      </w:r>
      <w:r w:rsidR="007E43B9" w:rsidRPr="00FE2A4A">
        <w:rPr>
          <w:sz w:val="28"/>
          <w:szCs w:val="28"/>
        </w:rPr>
        <w:t>тыс. рублей.</w:t>
      </w:r>
    </w:p>
    <w:p w:rsidR="00BC0A2A" w:rsidRPr="00FE2A4A" w:rsidRDefault="00BC0A2A" w:rsidP="00BC0A2A">
      <w:pPr>
        <w:ind w:firstLine="709"/>
        <w:jc w:val="both"/>
        <w:rPr>
          <w:b/>
          <w:sz w:val="28"/>
          <w:szCs w:val="28"/>
          <w:u w:val="single"/>
        </w:rPr>
      </w:pPr>
    </w:p>
    <w:p w:rsidR="00BC0A2A" w:rsidRPr="00FE2A4A" w:rsidRDefault="00BC0A2A" w:rsidP="004327F6">
      <w:pPr>
        <w:ind w:firstLine="709"/>
        <w:jc w:val="center"/>
        <w:rPr>
          <w:b/>
          <w:sz w:val="28"/>
          <w:szCs w:val="28"/>
        </w:rPr>
      </w:pPr>
      <w:r w:rsidRPr="00FE2A4A">
        <w:rPr>
          <w:b/>
          <w:sz w:val="28"/>
          <w:szCs w:val="28"/>
          <w:u w:val="single"/>
        </w:rPr>
        <w:t>Растениеводство</w:t>
      </w:r>
      <w:r w:rsidRPr="00FE2A4A">
        <w:rPr>
          <w:b/>
          <w:sz w:val="28"/>
          <w:szCs w:val="28"/>
        </w:rPr>
        <w:t>:</w:t>
      </w:r>
    </w:p>
    <w:p w:rsidR="00F54DFA" w:rsidRPr="00FE2A4A" w:rsidRDefault="00F54DFA" w:rsidP="00BC0A2A">
      <w:pPr>
        <w:ind w:firstLine="709"/>
        <w:jc w:val="both"/>
        <w:rPr>
          <w:b/>
          <w:sz w:val="28"/>
          <w:szCs w:val="28"/>
        </w:rPr>
      </w:pP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Объем отгруженной продукции растениеводства </w:t>
      </w:r>
      <w:r w:rsidR="00F75633" w:rsidRPr="00FE2A4A">
        <w:rPr>
          <w:sz w:val="28"/>
          <w:szCs w:val="28"/>
        </w:rPr>
        <w:t>за январь</w:t>
      </w:r>
      <w:r w:rsidR="006D2D87" w:rsidRPr="00FE2A4A">
        <w:rPr>
          <w:sz w:val="28"/>
          <w:szCs w:val="28"/>
        </w:rPr>
        <w:t>-</w:t>
      </w:r>
      <w:r w:rsidR="003D1AFD" w:rsidRPr="00FE2A4A">
        <w:rPr>
          <w:sz w:val="28"/>
          <w:szCs w:val="28"/>
        </w:rPr>
        <w:t>декабрь</w:t>
      </w:r>
      <w:r w:rsidR="00630110" w:rsidRPr="00FE2A4A">
        <w:rPr>
          <w:sz w:val="28"/>
          <w:szCs w:val="28"/>
        </w:rPr>
        <w:t xml:space="preserve"> </w:t>
      </w:r>
      <w:r w:rsidR="00F75633" w:rsidRPr="00FE2A4A">
        <w:rPr>
          <w:sz w:val="28"/>
          <w:szCs w:val="28"/>
        </w:rPr>
        <w:t xml:space="preserve">2017 года </w:t>
      </w:r>
      <w:r w:rsidRPr="00FE2A4A">
        <w:rPr>
          <w:sz w:val="28"/>
          <w:szCs w:val="28"/>
        </w:rPr>
        <w:t xml:space="preserve">составил </w:t>
      </w:r>
      <w:r w:rsidR="003D1AFD" w:rsidRPr="00FE2A4A">
        <w:rPr>
          <w:sz w:val="28"/>
          <w:szCs w:val="28"/>
        </w:rPr>
        <w:t>3728,6</w:t>
      </w:r>
      <w:r w:rsidRPr="00FE2A4A">
        <w:rPr>
          <w:sz w:val="28"/>
          <w:szCs w:val="28"/>
        </w:rPr>
        <w:t xml:space="preserve"> млн. рублей (</w:t>
      </w:r>
      <w:r w:rsidR="003D1AFD" w:rsidRPr="00FE2A4A">
        <w:rPr>
          <w:sz w:val="28"/>
          <w:szCs w:val="28"/>
        </w:rPr>
        <w:t>104,8</w:t>
      </w:r>
      <w:r w:rsidRPr="00FE2A4A">
        <w:rPr>
          <w:sz w:val="28"/>
          <w:szCs w:val="28"/>
        </w:rPr>
        <w:t>%)</w:t>
      </w:r>
      <w:r w:rsidR="00F75633" w:rsidRPr="00FE2A4A">
        <w:rPr>
          <w:sz w:val="28"/>
          <w:szCs w:val="28"/>
        </w:rPr>
        <w:t>.</w:t>
      </w:r>
      <w:r w:rsidRPr="00FE2A4A">
        <w:rPr>
          <w:sz w:val="28"/>
          <w:szCs w:val="28"/>
        </w:rPr>
        <w:t xml:space="preserve"> 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В общем объеме реализован</w:t>
      </w:r>
      <w:r w:rsidR="002C1DCE" w:rsidRPr="00FE2A4A">
        <w:rPr>
          <w:sz w:val="28"/>
          <w:szCs w:val="28"/>
        </w:rPr>
        <w:t>ной продукции за январь</w:t>
      </w:r>
      <w:r w:rsidR="006D2D87" w:rsidRPr="00FE2A4A">
        <w:rPr>
          <w:sz w:val="28"/>
          <w:szCs w:val="28"/>
        </w:rPr>
        <w:t>-</w:t>
      </w:r>
      <w:r w:rsidR="003D1AFD" w:rsidRPr="00FE2A4A">
        <w:rPr>
          <w:sz w:val="28"/>
          <w:szCs w:val="28"/>
        </w:rPr>
        <w:t>декабрь</w:t>
      </w:r>
      <w:r w:rsidR="004327F6" w:rsidRPr="00FE2A4A">
        <w:rPr>
          <w:sz w:val="28"/>
          <w:szCs w:val="28"/>
        </w:rPr>
        <w:t xml:space="preserve"> </w:t>
      </w:r>
      <w:r w:rsidR="00F514FB" w:rsidRPr="00FE2A4A">
        <w:rPr>
          <w:sz w:val="28"/>
          <w:szCs w:val="28"/>
        </w:rPr>
        <w:t xml:space="preserve"> </w:t>
      </w:r>
      <w:r w:rsidR="002C1DCE" w:rsidRPr="00FE2A4A">
        <w:rPr>
          <w:sz w:val="28"/>
          <w:szCs w:val="28"/>
        </w:rPr>
        <w:t>2017</w:t>
      </w:r>
      <w:r w:rsidRPr="00FE2A4A">
        <w:rPr>
          <w:sz w:val="28"/>
          <w:szCs w:val="28"/>
        </w:rPr>
        <w:t xml:space="preserve"> года по отрасли «</w:t>
      </w:r>
      <w:proofErr w:type="gramStart"/>
      <w:r w:rsidRPr="00FE2A4A">
        <w:rPr>
          <w:sz w:val="28"/>
          <w:szCs w:val="28"/>
        </w:rPr>
        <w:t>сельское</w:t>
      </w:r>
      <w:proofErr w:type="gramEnd"/>
      <w:r w:rsidRPr="00FE2A4A">
        <w:rPr>
          <w:sz w:val="28"/>
          <w:szCs w:val="28"/>
        </w:rPr>
        <w:t xml:space="preserve"> хозяйство» доля  растениеводства составляет </w:t>
      </w:r>
      <w:r w:rsidR="003D1AFD" w:rsidRPr="00FE2A4A">
        <w:rPr>
          <w:sz w:val="28"/>
          <w:szCs w:val="28"/>
        </w:rPr>
        <w:t xml:space="preserve">57,5  </w:t>
      </w:r>
      <w:r w:rsidR="002C1DCE" w:rsidRPr="00FE2A4A">
        <w:rPr>
          <w:sz w:val="28"/>
          <w:szCs w:val="28"/>
        </w:rPr>
        <w:t>% (в аналогичном периоде 2016</w:t>
      </w:r>
      <w:r w:rsidRPr="00FE2A4A">
        <w:rPr>
          <w:sz w:val="28"/>
          <w:szCs w:val="28"/>
        </w:rPr>
        <w:t xml:space="preserve"> года – </w:t>
      </w:r>
      <w:r w:rsidR="003D1AFD" w:rsidRPr="00FE2A4A">
        <w:rPr>
          <w:sz w:val="28"/>
          <w:szCs w:val="28"/>
        </w:rPr>
        <w:t>49,2</w:t>
      </w:r>
      <w:r w:rsidR="006D2D87" w:rsidRPr="00FE2A4A">
        <w:rPr>
          <w:sz w:val="28"/>
          <w:szCs w:val="28"/>
        </w:rPr>
        <w:t>%).</w:t>
      </w:r>
    </w:p>
    <w:p w:rsidR="00E46D63" w:rsidRPr="00FE2A4A" w:rsidRDefault="004327F6" w:rsidP="00E46D63">
      <w:pPr>
        <w:ind w:firstLine="708"/>
        <w:jc w:val="both"/>
        <w:rPr>
          <w:sz w:val="28"/>
          <w:szCs w:val="28"/>
        </w:rPr>
      </w:pPr>
      <w:r w:rsidRPr="00FE2A4A">
        <w:rPr>
          <w:rFonts w:eastAsia="Calibri"/>
          <w:sz w:val="28"/>
          <w:szCs w:val="28"/>
          <w:lang w:eastAsia="en-US"/>
        </w:rPr>
        <w:t>На 01.0</w:t>
      </w:r>
      <w:r w:rsidR="00630110" w:rsidRPr="00FE2A4A">
        <w:rPr>
          <w:rFonts w:eastAsia="Calibri"/>
          <w:sz w:val="28"/>
          <w:szCs w:val="28"/>
          <w:lang w:eastAsia="en-US"/>
        </w:rPr>
        <w:t>8</w:t>
      </w:r>
      <w:r w:rsidR="00F70423" w:rsidRPr="00FE2A4A">
        <w:rPr>
          <w:rFonts w:eastAsia="Calibri"/>
          <w:sz w:val="28"/>
          <w:szCs w:val="28"/>
          <w:lang w:eastAsia="en-US"/>
        </w:rPr>
        <w:t>.2017</w:t>
      </w:r>
      <w:r w:rsidRPr="00FE2A4A">
        <w:rPr>
          <w:rFonts w:eastAsia="Calibri"/>
          <w:sz w:val="28"/>
          <w:szCs w:val="28"/>
          <w:lang w:eastAsia="en-US"/>
        </w:rPr>
        <w:t xml:space="preserve">  </w:t>
      </w:r>
      <w:r w:rsidR="00F70423" w:rsidRPr="00FE2A4A">
        <w:rPr>
          <w:rFonts w:eastAsia="Calibri"/>
          <w:sz w:val="28"/>
          <w:szCs w:val="28"/>
          <w:lang w:eastAsia="en-US"/>
        </w:rPr>
        <w:t>года</w:t>
      </w:r>
      <w:r w:rsidR="000D61A1" w:rsidRPr="00FE2A4A">
        <w:rPr>
          <w:rFonts w:eastAsia="Calibri"/>
          <w:sz w:val="28"/>
          <w:szCs w:val="28"/>
          <w:lang w:eastAsia="en-US"/>
        </w:rPr>
        <w:t xml:space="preserve"> </w:t>
      </w:r>
      <w:r w:rsidR="00347C85" w:rsidRPr="00FE2A4A">
        <w:rPr>
          <w:rFonts w:eastAsia="Calibri"/>
          <w:sz w:val="28"/>
          <w:szCs w:val="28"/>
          <w:lang w:eastAsia="en-US"/>
        </w:rPr>
        <w:t>закончена уборка</w:t>
      </w:r>
      <w:r w:rsidR="00F514FB" w:rsidRPr="00FE2A4A">
        <w:rPr>
          <w:rFonts w:eastAsia="Calibri"/>
          <w:sz w:val="28"/>
          <w:szCs w:val="28"/>
          <w:lang w:eastAsia="en-US"/>
        </w:rPr>
        <w:t xml:space="preserve"> </w:t>
      </w:r>
      <w:r w:rsidRPr="00FE2A4A">
        <w:rPr>
          <w:rFonts w:eastAsia="Calibri"/>
          <w:sz w:val="28"/>
          <w:szCs w:val="28"/>
          <w:lang w:eastAsia="en-US"/>
        </w:rPr>
        <w:t xml:space="preserve">зерновых колосовых и зернобобовых культур </w:t>
      </w:r>
      <w:r w:rsidR="00F514FB" w:rsidRPr="00FE2A4A">
        <w:rPr>
          <w:rFonts w:eastAsia="Calibri"/>
          <w:sz w:val="28"/>
          <w:szCs w:val="28"/>
          <w:lang w:eastAsia="en-US"/>
        </w:rPr>
        <w:t xml:space="preserve"> </w:t>
      </w:r>
      <w:r w:rsidR="00347C85" w:rsidRPr="00FE2A4A">
        <w:rPr>
          <w:rFonts w:eastAsia="Calibri"/>
          <w:sz w:val="28"/>
          <w:szCs w:val="28"/>
          <w:lang w:eastAsia="en-US"/>
        </w:rPr>
        <w:t>на площади  68,8</w:t>
      </w:r>
      <w:r w:rsidRPr="00FE2A4A">
        <w:rPr>
          <w:rFonts w:eastAsia="Calibri"/>
          <w:sz w:val="28"/>
          <w:szCs w:val="28"/>
          <w:lang w:eastAsia="en-US"/>
        </w:rPr>
        <w:t xml:space="preserve"> тыс. га, валовый сбор составил </w:t>
      </w:r>
      <w:r w:rsidR="00347C85" w:rsidRPr="00FE2A4A">
        <w:rPr>
          <w:rFonts w:eastAsia="Calibri"/>
          <w:sz w:val="28"/>
          <w:szCs w:val="28"/>
          <w:lang w:eastAsia="en-US"/>
        </w:rPr>
        <w:t>455,3</w:t>
      </w:r>
      <w:r w:rsidRPr="00FE2A4A">
        <w:rPr>
          <w:rFonts w:eastAsia="Calibri"/>
          <w:sz w:val="28"/>
          <w:szCs w:val="28"/>
          <w:lang w:eastAsia="en-US"/>
        </w:rPr>
        <w:t xml:space="preserve"> тыс. тонн с урожайностью </w:t>
      </w:r>
      <w:r w:rsidR="00347C85" w:rsidRPr="00FE2A4A">
        <w:rPr>
          <w:rFonts w:eastAsia="Calibri"/>
          <w:sz w:val="28"/>
          <w:szCs w:val="28"/>
          <w:lang w:eastAsia="en-US"/>
        </w:rPr>
        <w:t>66,2</w:t>
      </w:r>
      <w:r w:rsidRPr="00FE2A4A">
        <w:rPr>
          <w:rFonts w:eastAsia="Calibri"/>
          <w:sz w:val="28"/>
          <w:szCs w:val="28"/>
          <w:lang w:eastAsia="en-US"/>
        </w:rPr>
        <w:t xml:space="preserve">ц/га. Озимой пшеницы убрано </w:t>
      </w:r>
      <w:r w:rsidR="0088296E" w:rsidRPr="00FE2A4A">
        <w:rPr>
          <w:rFonts w:eastAsia="Calibri"/>
          <w:sz w:val="28"/>
          <w:szCs w:val="28"/>
          <w:lang w:eastAsia="en-US"/>
        </w:rPr>
        <w:t>на площади 66,2</w:t>
      </w:r>
      <w:r w:rsidRPr="00FE2A4A">
        <w:rPr>
          <w:rFonts w:eastAsia="Calibri"/>
          <w:sz w:val="28"/>
          <w:szCs w:val="28"/>
          <w:lang w:eastAsia="en-US"/>
        </w:rPr>
        <w:t xml:space="preserve"> тыс. га, валовый сбор составил </w:t>
      </w:r>
      <w:r w:rsidR="0088296E" w:rsidRPr="00FE2A4A">
        <w:rPr>
          <w:rFonts w:eastAsia="Calibri"/>
          <w:sz w:val="28"/>
          <w:szCs w:val="28"/>
          <w:lang w:eastAsia="en-US"/>
        </w:rPr>
        <w:t>414,2</w:t>
      </w:r>
      <w:r w:rsidRPr="00FE2A4A">
        <w:rPr>
          <w:rFonts w:eastAsia="Calibri"/>
          <w:sz w:val="28"/>
          <w:szCs w:val="28"/>
          <w:lang w:eastAsia="en-US"/>
        </w:rPr>
        <w:t xml:space="preserve"> тыс. тонн с урожайностью </w:t>
      </w:r>
      <w:r w:rsidR="0088296E" w:rsidRPr="00FE2A4A">
        <w:rPr>
          <w:rFonts w:eastAsia="Calibri"/>
          <w:sz w:val="28"/>
          <w:szCs w:val="28"/>
          <w:lang w:eastAsia="en-US"/>
        </w:rPr>
        <w:t>67,1</w:t>
      </w:r>
      <w:r w:rsidRPr="00FE2A4A">
        <w:rPr>
          <w:rFonts w:eastAsia="Calibri"/>
          <w:sz w:val="28"/>
          <w:szCs w:val="28"/>
          <w:lang w:eastAsia="en-US"/>
        </w:rPr>
        <w:t xml:space="preserve"> ц/га.</w:t>
      </w:r>
      <w:r w:rsidR="00E46D63" w:rsidRPr="00FE2A4A">
        <w:rPr>
          <w:sz w:val="28"/>
          <w:szCs w:val="28"/>
        </w:rPr>
        <w:t xml:space="preserve"> По сравнению с 2016 года урож</w:t>
      </w:r>
      <w:r w:rsidR="00EB2471" w:rsidRPr="00FE2A4A">
        <w:rPr>
          <w:sz w:val="28"/>
          <w:szCs w:val="28"/>
        </w:rPr>
        <w:t>айность озимой пшеницы выше на 6,3ц\га (было 60,8</w:t>
      </w:r>
      <w:r w:rsidR="00E46D63" w:rsidRPr="00FE2A4A">
        <w:rPr>
          <w:sz w:val="28"/>
          <w:szCs w:val="28"/>
        </w:rPr>
        <w:t xml:space="preserve"> ц\га). 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lastRenderedPageBreak/>
        <w:tab/>
      </w:r>
      <w:r w:rsidR="00E751F7" w:rsidRPr="00FE2A4A">
        <w:rPr>
          <w:sz w:val="28"/>
          <w:szCs w:val="28"/>
        </w:rPr>
        <w:t xml:space="preserve">Закончена уборка </w:t>
      </w:r>
      <w:r w:rsidRPr="00FE2A4A">
        <w:rPr>
          <w:sz w:val="28"/>
          <w:szCs w:val="28"/>
        </w:rPr>
        <w:t xml:space="preserve"> сахарной свеклы. </w:t>
      </w:r>
      <w:r w:rsidR="00E751F7" w:rsidRPr="00FE2A4A">
        <w:rPr>
          <w:sz w:val="28"/>
          <w:szCs w:val="28"/>
        </w:rPr>
        <w:t>Валовый сбор составил 545,2 тыс. тонн  с  площади</w:t>
      </w:r>
      <w:r w:rsidRPr="00FE2A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436 га"/>
        </w:smartTagPr>
        <w:r w:rsidRPr="00FE2A4A">
          <w:rPr>
            <w:sz w:val="28"/>
            <w:szCs w:val="28"/>
          </w:rPr>
          <w:t>11436 га</w:t>
        </w:r>
      </w:smartTag>
      <w:r w:rsidRPr="00FE2A4A">
        <w:rPr>
          <w:sz w:val="28"/>
          <w:szCs w:val="28"/>
        </w:rPr>
        <w:t xml:space="preserve">, что составляет </w:t>
      </w:r>
      <w:r w:rsidR="00E751F7" w:rsidRPr="00FE2A4A">
        <w:rPr>
          <w:sz w:val="28"/>
          <w:szCs w:val="28"/>
        </w:rPr>
        <w:t>90,4% от уровня 2016 года.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ab/>
        <w:t xml:space="preserve">Урожайность данной культуры составляет </w:t>
      </w:r>
      <w:r w:rsidR="00E751F7" w:rsidRPr="00FE2A4A">
        <w:rPr>
          <w:sz w:val="28"/>
          <w:szCs w:val="28"/>
        </w:rPr>
        <w:t>480,5</w:t>
      </w:r>
      <w:r w:rsidR="00B9432E" w:rsidRPr="00FE2A4A">
        <w:rPr>
          <w:sz w:val="28"/>
          <w:szCs w:val="28"/>
        </w:rPr>
        <w:t xml:space="preserve"> ц/га, что на </w:t>
      </w:r>
      <w:r w:rsidR="00E751F7" w:rsidRPr="00FE2A4A">
        <w:rPr>
          <w:sz w:val="28"/>
          <w:szCs w:val="28"/>
        </w:rPr>
        <w:t>122,5</w:t>
      </w:r>
      <w:r w:rsidRPr="00FE2A4A">
        <w:rPr>
          <w:sz w:val="28"/>
          <w:szCs w:val="28"/>
        </w:rPr>
        <w:t xml:space="preserve"> ц/га меньше чем на эту же дату в 2016 году (было </w:t>
      </w:r>
      <w:r w:rsidR="00E751F7" w:rsidRPr="00FE2A4A">
        <w:rPr>
          <w:sz w:val="28"/>
          <w:szCs w:val="28"/>
        </w:rPr>
        <w:t>603</w:t>
      </w:r>
      <w:r w:rsidRPr="00FE2A4A">
        <w:rPr>
          <w:sz w:val="28"/>
          <w:szCs w:val="28"/>
        </w:rPr>
        <w:t xml:space="preserve"> ц/га), валовый сбор – </w:t>
      </w:r>
      <w:r w:rsidR="00E751F7" w:rsidRPr="00FE2A4A">
        <w:rPr>
          <w:sz w:val="28"/>
          <w:szCs w:val="28"/>
        </w:rPr>
        <w:t>606</w:t>
      </w:r>
      <w:r w:rsidRPr="00FE2A4A">
        <w:rPr>
          <w:sz w:val="28"/>
          <w:szCs w:val="28"/>
        </w:rPr>
        <w:t xml:space="preserve"> тыс. тон. 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ab/>
        <w:t>Лидеры по  урожайности:</w:t>
      </w:r>
    </w:p>
    <w:p w:rsidR="00B9432E" w:rsidRPr="00FE2A4A" w:rsidRDefault="002114B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>2</w:t>
      </w:r>
      <w:r w:rsidR="00B9432E" w:rsidRPr="00FE2A4A">
        <w:rPr>
          <w:sz w:val="28"/>
          <w:szCs w:val="28"/>
        </w:rPr>
        <w:t xml:space="preserve">.     </w:t>
      </w:r>
      <w:r w:rsidRPr="00FE2A4A">
        <w:rPr>
          <w:sz w:val="28"/>
          <w:szCs w:val="28"/>
        </w:rPr>
        <w:t>ООО АК «Павловский»</w:t>
      </w:r>
      <w:r w:rsidR="00B9432E" w:rsidRPr="00FE2A4A">
        <w:rPr>
          <w:sz w:val="28"/>
          <w:szCs w:val="28"/>
        </w:rPr>
        <w:t xml:space="preserve"> - </w:t>
      </w:r>
      <w:r w:rsidR="00E751F7" w:rsidRPr="00FE2A4A">
        <w:rPr>
          <w:sz w:val="28"/>
          <w:szCs w:val="28"/>
        </w:rPr>
        <w:t>555,6</w:t>
      </w:r>
      <w:r w:rsidR="00B9432E" w:rsidRPr="00FE2A4A">
        <w:rPr>
          <w:sz w:val="28"/>
          <w:szCs w:val="28"/>
        </w:rPr>
        <w:t xml:space="preserve"> ц/га</w:t>
      </w:r>
    </w:p>
    <w:p w:rsidR="00E751F7" w:rsidRPr="00FE2A4A" w:rsidRDefault="00E751F7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>2.     ЗАО «Юбилейное» - 543,4</w:t>
      </w:r>
    </w:p>
    <w:p w:rsidR="002114B0" w:rsidRPr="00FE2A4A" w:rsidRDefault="002114B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3.     ОАО ПЗ «За мир и труд» - </w:t>
      </w:r>
      <w:r w:rsidR="00E751F7" w:rsidRPr="00FE2A4A">
        <w:rPr>
          <w:sz w:val="28"/>
          <w:szCs w:val="28"/>
        </w:rPr>
        <w:t>535,9</w:t>
      </w:r>
      <w:r w:rsidRPr="00FE2A4A">
        <w:rPr>
          <w:sz w:val="28"/>
          <w:szCs w:val="28"/>
        </w:rPr>
        <w:t xml:space="preserve"> ц/га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ab/>
        <w:t>Среди крестьянских (фермерских) хозяйств и малых предприятий высокие показатели:</w:t>
      </w:r>
    </w:p>
    <w:p w:rsidR="00630110" w:rsidRPr="00FE2A4A" w:rsidRDefault="00A22242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>1</w:t>
      </w:r>
      <w:r w:rsidR="00630110" w:rsidRPr="00FE2A4A">
        <w:rPr>
          <w:sz w:val="28"/>
          <w:szCs w:val="28"/>
        </w:rPr>
        <w:t xml:space="preserve">.        </w:t>
      </w:r>
      <w:r w:rsidR="002114B0" w:rsidRPr="00FE2A4A">
        <w:rPr>
          <w:sz w:val="28"/>
          <w:szCs w:val="28"/>
        </w:rPr>
        <w:t>КФХ «Лукутов В.М.» - 543,7</w:t>
      </w:r>
    </w:p>
    <w:p w:rsidR="002114B0" w:rsidRPr="00FE2A4A" w:rsidRDefault="002114B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>2.        КФХ «</w:t>
      </w:r>
      <w:proofErr w:type="spellStart"/>
      <w:r w:rsidRPr="00FE2A4A">
        <w:rPr>
          <w:sz w:val="28"/>
          <w:szCs w:val="28"/>
        </w:rPr>
        <w:t>Кольцина</w:t>
      </w:r>
      <w:proofErr w:type="spellEnd"/>
      <w:r w:rsidRPr="00FE2A4A">
        <w:rPr>
          <w:sz w:val="28"/>
          <w:szCs w:val="28"/>
        </w:rPr>
        <w:t xml:space="preserve"> Т.В.» - 538,0</w:t>
      </w:r>
    </w:p>
    <w:p w:rsidR="00B9432E" w:rsidRPr="00FE2A4A" w:rsidRDefault="00B9432E" w:rsidP="00630110">
      <w:pPr>
        <w:tabs>
          <w:tab w:val="left" w:pos="709"/>
        </w:tabs>
        <w:jc w:val="both"/>
        <w:rPr>
          <w:sz w:val="28"/>
          <w:szCs w:val="28"/>
        </w:rPr>
      </w:pP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ab/>
        <w:t>Сахарный завод «Павловский» переработал</w:t>
      </w:r>
      <w:r w:rsidR="0038315D" w:rsidRPr="00FE2A4A">
        <w:rPr>
          <w:sz w:val="28"/>
          <w:szCs w:val="28"/>
        </w:rPr>
        <w:t xml:space="preserve"> на 01.01.2018</w:t>
      </w:r>
      <w:r w:rsidR="003E0381" w:rsidRPr="00FE2A4A">
        <w:rPr>
          <w:sz w:val="28"/>
          <w:szCs w:val="28"/>
        </w:rPr>
        <w:t xml:space="preserve"> года </w:t>
      </w:r>
      <w:r w:rsidRPr="00FE2A4A">
        <w:rPr>
          <w:sz w:val="28"/>
          <w:szCs w:val="28"/>
        </w:rPr>
        <w:t xml:space="preserve"> </w:t>
      </w:r>
      <w:r w:rsidR="00180D9B" w:rsidRPr="00FE2A4A">
        <w:rPr>
          <w:sz w:val="28"/>
          <w:szCs w:val="28"/>
        </w:rPr>
        <w:t>642,9</w:t>
      </w:r>
      <w:r w:rsidR="00DD2CC1" w:rsidRPr="00FE2A4A">
        <w:rPr>
          <w:sz w:val="28"/>
          <w:szCs w:val="28"/>
        </w:rPr>
        <w:t xml:space="preserve"> тыс. тонн свеклы, выработано </w:t>
      </w:r>
      <w:r w:rsidR="00180D9B" w:rsidRPr="00FE2A4A">
        <w:rPr>
          <w:sz w:val="28"/>
          <w:szCs w:val="28"/>
        </w:rPr>
        <w:t>86,4</w:t>
      </w:r>
      <w:r w:rsidRPr="00FE2A4A">
        <w:rPr>
          <w:sz w:val="28"/>
          <w:szCs w:val="28"/>
        </w:rPr>
        <w:t xml:space="preserve"> тыс. тон сахара. </w:t>
      </w:r>
      <w:proofErr w:type="spellStart"/>
      <w:r w:rsidRPr="00FE2A4A">
        <w:rPr>
          <w:sz w:val="28"/>
          <w:szCs w:val="28"/>
        </w:rPr>
        <w:t>Дигестия</w:t>
      </w:r>
      <w:proofErr w:type="spellEnd"/>
      <w:r w:rsidRPr="00FE2A4A">
        <w:rPr>
          <w:sz w:val="28"/>
          <w:szCs w:val="28"/>
        </w:rPr>
        <w:t xml:space="preserve"> свеклы  составляет 17,3 %, это лучший показатель среди 16 заводов Краснодарского края.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ab/>
      </w:r>
      <w:r w:rsidR="0038315D" w:rsidRPr="00FE2A4A">
        <w:rPr>
          <w:sz w:val="28"/>
          <w:szCs w:val="28"/>
        </w:rPr>
        <w:t xml:space="preserve">В 2017 году убрано </w:t>
      </w:r>
      <w:r w:rsidR="00F13C0B" w:rsidRPr="00FE2A4A">
        <w:rPr>
          <w:sz w:val="28"/>
          <w:szCs w:val="28"/>
        </w:rPr>
        <w:t xml:space="preserve"> к</w:t>
      </w:r>
      <w:r w:rsidRPr="00FE2A4A">
        <w:rPr>
          <w:sz w:val="28"/>
          <w:szCs w:val="28"/>
        </w:rPr>
        <w:t xml:space="preserve">укурузы на зерно </w:t>
      </w:r>
      <w:r w:rsidR="00F13C0B" w:rsidRPr="00FE2A4A">
        <w:rPr>
          <w:sz w:val="28"/>
          <w:szCs w:val="28"/>
        </w:rPr>
        <w:t>24351</w:t>
      </w:r>
      <w:r w:rsidRPr="00FE2A4A">
        <w:rPr>
          <w:sz w:val="28"/>
          <w:szCs w:val="28"/>
        </w:rPr>
        <w:t xml:space="preserve"> га,</w:t>
      </w:r>
      <w:r w:rsidR="00F13C0B" w:rsidRPr="00FE2A4A">
        <w:rPr>
          <w:sz w:val="28"/>
          <w:szCs w:val="28"/>
        </w:rPr>
        <w:t xml:space="preserve"> у</w:t>
      </w:r>
      <w:r w:rsidRPr="00FE2A4A">
        <w:rPr>
          <w:sz w:val="28"/>
          <w:szCs w:val="28"/>
        </w:rPr>
        <w:t>рожайность данной культуры состав</w:t>
      </w:r>
      <w:r w:rsidR="00F13C0B" w:rsidRPr="00FE2A4A">
        <w:rPr>
          <w:sz w:val="28"/>
          <w:szCs w:val="28"/>
        </w:rPr>
        <w:t xml:space="preserve">ила </w:t>
      </w:r>
      <w:r w:rsidRPr="00FE2A4A">
        <w:rPr>
          <w:sz w:val="28"/>
          <w:szCs w:val="28"/>
        </w:rPr>
        <w:t xml:space="preserve"> </w:t>
      </w:r>
      <w:r w:rsidR="00F13C0B" w:rsidRPr="00FE2A4A">
        <w:rPr>
          <w:sz w:val="28"/>
          <w:szCs w:val="28"/>
        </w:rPr>
        <w:t>43,2</w:t>
      </w:r>
      <w:r w:rsidRPr="00FE2A4A">
        <w:rPr>
          <w:sz w:val="28"/>
          <w:szCs w:val="28"/>
        </w:rPr>
        <w:t xml:space="preserve">  ц\га, что меньше прошлого года на </w:t>
      </w:r>
      <w:r w:rsidR="00F13C0B" w:rsidRPr="00FE2A4A">
        <w:rPr>
          <w:sz w:val="28"/>
          <w:szCs w:val="28"/>
        </w:rPr>
        <w:t>20,5</w:t>
      </w:r>
      <w:r w:rsidRPr="00FE2A4A">
        <w:rPr>
          <w:sz w:val="28"/>
          <w:szCs w:val="28"/>
        </w:rPr>
        <w:t xml:space="preserve"> ц/га.</w:t>
      </w:r>
      <w:r w:rsidR="00DD2CC1" w:rsidRPr="00FE2A4A">
        <w:rPr>
          <w:sz w:val="28"/>
          <w:szCs w:val="28"/>
        </w:rPr>
        <w:t xml:space="preserve"> Это связано с погодными условиями – засуха.</w:t>
      </w:r>
      <w:r w:rsidRPr="00FE2A4A">
        <w:rPr>
          <w:sz w:val="28"/>
          <w:szCs w:val="28"/>
        </w:rPr>
        <w:t xml:space="preserve"> Наивысшая урожайность в ООО «Агрокомплекс Павловский» </w:t>
      </w:r>
      <w:r w:rsidR="00DD2CC1" w:rsidRPr="00FE2A4A">
        <w:rPr>
          <w:sz w:val="28"/>
          <w:szCs w:val="28"/>
        </w:rPr>
        <w:t>55,4</w:t>
      </w:r>
      <w:r w:rsidRPr="00FE2A4A">
        <w:rPr>
          <w:sz w:val="28"/>
          <w:szCs w:val="28"/>
        </w:rPr>
        <w:t xml:space="preserve"> ц/га, </w:t>
      </w:r>
      <w:r w:rsidR="00DD2CC1" w:rsidRPr="00FE2A4A">
        <w:rPr>
          <w:sz w:val="28"/>
          <w:szCs w:val="28"/>
        </w:rPr>
        <w:t xml:space="preserve">ПАО «Новопластуновское» </w:t>
      </w:r>
      <w:r w:rsidRPr="00FE2A4A">
        <w:rPr>
          <w:sz w:val="28"/>
          <w:szCs w:val="28"/>
        </w:rPr>
        <w:t xml:space="preserve"> </w:t>
      </w:r>
      <w:r w:rsidR="00DD2CC1" w:rsidRPr="00FE2A4A">
        <w:rPr>
          <w:sz w:val="28"/>
          <w:szCs w:val="28"/>
        </w:rPr>
        <w:t>55,4</w:t>
      </w:r>
      <w:r w:rsidRPr="00FE2A4A">
        <w:rPr>
          <w:sz w:val="28"/>
          <w:szCs w:val="28"/>
        </w:rPr>
        <w:t xml:space="preserve"> ц/га.</w:t>
      </w:r>
    </w:p>
    <w:p w:rsidR="00630110" w:rsidRPr="00FE2A4A" w:rsidRDefault="00630110" w:rsidP="00630110">
      <w:pPr>
        <w:tabs>
          <w:tab w:val="left" w:pos="709"/>
        </w:tabs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         </w:t>
      </w:r>
      <w:r w:rsidR="0038315D" w:rsidRPr="00FE2A4A">
        <w:rPr>
          <w:sz w:val="28"/>
          <w:szCs w:val="28"/>
        </w:rPr>
        <w:t>П</w:t>
      </w:r>
      <w:r w:rsidRPr="00FE2A4A">
        <w:rPr>
          <w:sz w:val="28"/>
          <w:szCs w:val="28"/>
        </w:rPr>
        <w:t xml:space="preserve">одсолнечника </w:t>
      </w:r>
      <w:r w:rsidR="0038315D" w:rsidRPr="00FE2A4A">
        <w:rPr>
          <w:sz w:val="28"/>
          <w:szCs w:val="28"/>
        </w:rPr>
        <w:t xml:space="preserve">убрано с </w:t>
      </w:r>
      <w:r w:rsidR="00DD2CC1" w:rsidRPr="00FE2A4A">
        <w:rPr>
          <w:sz w:val="28"/>
          <w:szCs w:val="28"/>
        </w:rPr>
        <w:t xml:space="preserve"> площади </w:t>
      </w:r>
      <w:r w:rsidRPr="00FE2A4A">
        <w:rPr>
          <w:sz w:val="28"/>
          <w:szCs w:val="28"/>
        </w:rPr>
        <w:t xml:space="preserve"> </w:t>
      </w:r>
      <w:r w:rsidR="00DD2CC1" w:rsidRPr="00FE2A4A">
        <w:rPr>
          <w:sz w:val="28"/>
          <w:szCs w:val="28"/>
        </w:rPr>
        <w:t>18193</w:t>
      </w:r>
      <w:r w:rsidR="00A22242" w:rsidRPr="00FE2A4A">
        <w:rPr>
          <w:sz w:val="28"/>
          <w:szCs w:val="28"/>
        </w:rPr>
        <w:t xml:space="preserve">га, валовый сбор 47,4 тыс. тонн. </w:t>
      </w:r>
      <w:r w:rsidRPr="00FE2A4A">
        <w:rPr>
          <w:sz w:val="28"/>
          <w:szCs w:val="28"/>
        </w:rPr>
        <w:t xml:space="preserve"> Урожайность </w:t>
      </w:r>
      <w:r w:rsidR="00DD2CC1" w:rsidRPr="00FE2A4A">
        <w:rPr>
          <w:sz w:val="28"/>
          <w:szCs w:val="28"/>
        </w:rPr>
        <w:t>данной культуры составила 26,1</w:t>
      </w:r>
      <w:r w:rsidRPr="00FE2A4A">
        <w:rPr>
          <w:sz w:val="28"/>
          <w:szCs w:val="28"/>
        </w:rPr>
        <w:t xml:space="preserve"> ц/га, что </w:t>
      </w:r>
      <w:r w:rsidR="00DD2CC1" w:rsidRPr="00FE2A4A">
        <w:rPr>
          <w:sz w:val="28"/>
          <w:szCs w:val="28"/>
        </w:rPr>
        <w:t xml:space="preserve">ниже </w:t>
      </w:r>
      <w:r w:rsidRPr="00FE2A4A">
        <w:rPr>
          <w:sz w:val="28"/>
          <w:szCs w:val="28"/>
        </w:rPr>
        <w:t xml:space="preserve">на </w:t>
      </w:r>
      <w:r w:rsidR="00DD2CC1" w:rsidRPr="00FE2A4A">
        <w:rPr>
          <w:sz w:val="28"/>
          <w:szCs w:val="28"/>
        </w:rPr>
        <w:t>0,8</w:t>
      </w:r>
      <w:r w:rsidRPr="00FE2A4A">
        <w:rPr>
          <w:sz w:val="28"/>
          <w:szCs w:val="28"/>
        </w:rPr>
        <w:t xml:space="preserve"> ц/га  уровня прошлого года. Наивысшая урожайность на текущую дату в </w:t>
      </w:r>
      <w:proofErr w:type="gramStart"/>
      <w:r w:rsidRPr="00FE2A4A">
        <w:rPr>
          <w:sz w:val="28"/>
          <w:szCs w:val="28"/>
        </w:rPr>
        <w:t>предприятии</w:t>
      </w:r>
      <w:proofErr w:type="gramEnd"/>
      <w:r w:rsidRPr="00FE2A4A">
        <w:rPr>
          <w:sz w:val="28"/>
          <w:szCs w:val="28"/>
        </w:rPr>
        <w:t xml:space="preserve"> АО «</w:t>
      </w:r>
      <w:proofErr w:type="spellStart"/>
      <w:r w:rsidRPr="00FE2A4A">
        <w:rPr>
          <w:sz w:val="28"/>
          <w:szCs w:val="28"/>
        </w:rPr>
        <w:t>Путиловец-Юг</w:t>
      </w:r>
      <w:proofErr w:type="spellEnd"/>
      <w:r w:rsidRPr="00FE2A4A">
        <w:rPr>
          <w:sz w:val="28"/>
          <w:szCs w:val="28"/>
        </w:rPr>
        <w:t xml:space="preserve">» </w:t>
      </w:r>
      <w:r w:rsidR="00DD2CC1" w:rsidRPr="00FE2A4A">
        <w:rPr>
          <w:sz w:val="28"/>
          <w:szCs w:val="28"/>
        </w:rPr>
        <w:t>31,8</w:t>
      </w:r>
      <w:r w:rsidRPr="00FE2A4A">
        <w:rPr>
          <w:sz w:val="28"/>
          <w:szCs w:val="28"/>
        </w:rPr>
        <w:t xml:space="preserve"> ц/га, </w:t>
      </w:r>
      <w:r w:rsidR="00DD2CC1" w:rsidRPr="00FE2A4A">
        <w:rPr>
          <w:sz w:val="28"/>
          <w:szCs w:val="28"/>
        </w:rPr>
        <w:t xml:space="preserve">ПАО «Новопластуновское» 29,7ц /га, </w:t>
      </w:r>
      <w:r w:rsidRPr="00FE2A4A">
        <w:rPr>
          <w:sz w:val="28"/>
          <w:szCs w:val="28"/>
        </w:rPr>
        <w:t xml:space="preserve">КФХ Барсук Т.Л. </w:t>
      </w:r>
      <w:r w:rsidR="00DD2CC1" w:rsidRPr="00FE2A4A">
        <w:rPr>
          <w:sz w:val="28"/>
          <w:szCs w:val="28"/>
        </w:rPr>
        <w:t>31,3</w:t>
      </w:r>
      <w:r w:rsidRPr="00FE2A4A">
        <w:rPr>
          <w:sz w:val="28"/>
          <w:szCs w:val="28"/>
        </w:rPr>
        <w:t xml:space="preserve"> ц/га.</w:t>
      </w:r>
    </w:p>
    <w:p w:rsidR="00C42582" w:rsidRPr="00FE2A4A" w:rsidRDefault="002C1DCE" w:rsidP="00630110">
      <w:pPr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 </w:t>
      </w:r>
    </w:p>
    <w:p w:rsidR="00BC0A2A" w:rsidRPr="00FE2A4A" w:rsidRDefault="00BC0A2A" w:rsidP="004327F6">
      <w:pPr>
        <w:tabs>
          <w:tab w:val="left" w:pos="382"/>
        </w:tabs>
        <w:jc w:val="center"/>
        <w:rPr>
          <w:b/>
          <w:sz w:val="28"/>
          <w:szCs w:val="28"/>
        </w:rPr>
      </w:pPr>
      <w:r w:rsidRPr="00FE2A4A">
        <w:rPr>
          <w:b/>
          <w:sz w:val="28"/>
          <w:szCs w:val="28"/>
          <w:u w:val="single"/>
        </w:rPr>
        <w:t>Животноводство</w:t>
      </w:r>
      <w:r w:rsidRPr="00FE2A4A">
        <w:rPr>
          <w:b/>
          <w:sz w:val="28"/>
          <w:szCs w:val="28"/>
        </w:rPr>
        <w:t>:</w:t>
      </w:r>
    </w:p>
    <w:p w:rsidR="00F54DFA" w:rsidRPr="00FE2A4A" w:rsidRDefault="00F54DFA" w:rsidP="00BC0A2A">
      <w:pPr>
        <w:tabs>
          <w:tab w:val="left" w:pos="382"/>
        </w:tabs>
        <w:jc w:val="both"/>
        <w:rPr>
          <w:b/>
          <w:sz w:val="28"/>
          <w:szCs w:val="28"/>
        </w:rPr>
      </w:pP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eastAsia="Calibri"/>
          <w:sz w:val="28"/>
          <w:szCs w:val="28"/>
          <w:lang w:eastAsia="en-US"/>
        </w:rPr>
        <w:t xml:space="preserve">  </w:t>
      </w:r>
      <w:r w:rsidRPr="00FE2A4A">
        <w:rPr>
          <w:rFonts w:eastAsia="Calibri"/>
          <w:sz w:val="28"/>
          <w:szCs w:val="28"/>
          <w:lang w:eastAsia="en-US"/>
        </w:rPr>
        <w:tab/>
      </w:r>
      <w:r w:rsidRPr="00FE2A4A">
        <w:rPr>
          <w:rFonts w:cs="Arial"/>
          <w:bCs/>
          <w:kern w:val="32"/>
          <w:sz w:val="28"/>
          <w:szCs w:val="28"/>
        </w:rPr>
        <w:t xml:space="preserve">Животноводством в 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>районе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 xml:space="preserve">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>К(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>Ф)Х и ИП, 25</w:t>
      </w:r>
      <w:r w:rsidR="006B2FCC" w:rsidRPr="00FE2A4A">
        <w:rPr>
          <w:rFonts w:cs="Arial"/>
          <w:bCs/>
          <w:kern w:val="32"/>
          <w:sz w:val="28"/>
          <w:szCs w:val="28"/>
        </w:rPr>
        <w:t>,72</w:t>
      </w:r>
      <w:r w:rsidRPr="00FE2A4A">
        <w:rPr>
          <w:rFonts w:cs="Arial"/>
          <w:bCs/>
          <w:kern w:val="32"/>
          <w:sz w:val="28"/>
          <w:szCs w:val="28"/>
        </w:rPr>
        <w:t xml:space="preserve"> тыс. ЛПХ</w:t>
      </w:r>
      <w:r w:rsidR="006B2FCC" w:rsidRPr="00FE2A4A">
        <w:rPr>
          <w:rFonts w:cs="Arial"/>
          <w:bCs/>
          <w:kern w:val="32"/>
          <w:sz w:val="28"/>
          <w:szCs w:val="28"/>
        </w:rPr>
        <w:t>.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ab/>
        <w:t xml:space="preserve">По состоянию на 1 </w:t>
      </w:r>
      <w:r w:rsidR="00D31F6E" w:rsidRPr="00FE2A4A">
        <w:rPr>
          <w:rFonts w:cs="Arial"/>
          <w:bCs/>
          <w:kern w:val="32"/>
          <w:sz w:val="28"/>
          <w:szCs w:val="28"/>
        </w:rPr>
        <w:t>января 2018</w:t>
      </w:r>
      <w:r w:rsidRPr="00FE2A4A">
        <w:rPr>
          <w:rFonts w:cs="Arial"/>
          <w:bCs/>
          <w:kern w:val="32"/>
          <w:sz w:val="28"/>
          <w:szCs w:val="28"/>
        </w:rPr>
        <w:t xml:space="preserve"> г. в организациях всех форм собственности района содержится крупного рогатого скота </w:t>
      </w:r>
      <w:r w:rsidR="00626EE9" w:rsidRPr="00FE2A4A">
        <w:rPr>
          <w:rFonts w:cs="Arial"/>
          <w:bCs/>
          <w:kern w:val="32"/>
          <w:sz w:val="28"/>
          <w:szCs w:val="28"/>
        </w:rPr>
        <w:t xml:space="preserve">29371 </w:t>
      </w:r>
      <w:r w:rsidRPr="00FE2A4A">
        <w:rPr>
          <w:rFonts w:cs="Arial"/>
          <w:bCs/>
          <w:kern w:val="32"/>
          <w:sz w:val="28"/>
          <w:szCs w:val="28"/>
        </w:rPr>
        <w:t xml:space="preserve">гол., что на </w:t>
      </w:r>
      <w:r w:rsidR="00626EE9" w:rsidRPr="00FE2A4A">
        <w:rPr>
          <w:rFonts w:cs="Arial"/>
          <w:bCs/>
          <w:kern w:val="32"/>
          <w:sz w:val="28"/>
          <w:szCs w:val="28"/>
        </w:rPr>
        <w:t>100</w:t>
      </w:r>
      <w:r w:rsidR="00F13C0B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>гол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>.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F472C9" w:rsidRPr="00FE2A4A">
        <w:rPr>
          <w:rFonts w:cs="Arial"/>
          <w:bCs/>
          <w:kern w:val="32"/>
          <w:sz w:val="28"/>
          <w:szCs w:val="28"/>
        </w:rPr>
        <w:t>м</w:t>
      </w:r>
      <w:proofErr w:type="gramEnd"/>
      <w:r w:rsidR="00F472C9" w:rsidRPr="00FE2A4A">
        <w:rPr>
          <w:rFonts w:cs="Arial"/>
          <w:bCs/>
          <w:kern w:val="32"/>
          <w:sz w:val="28"/>
          <w:szCs w:val="28"/>
        </w:rPr>
        <w:t>еньше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чем в </w:t>
      </w:r>
      <w:r w:rsidR="00626EE9" w:rsidRPr="00FE2A4A">
        <w:rPr>
          <w:rFonts w:cs="Arial"/>
          <w:bCs/>
          <w:kern w:val="32"/>
          <w:sz w:val="28"/>
          <w:szCs w:val="28"/>
        </w:rPr>
        <w:t>декабрь</w:t>
      </w:r>
      <w:r w:rsidR="00630110" w:rsidRPr="00FE2A4A">
        <w:rPr>
          <w:rFonts w:cs="Arial"/>
          <w:bCs/>
          <w:kern w:val="32"/>
          <w:sz w:val="28"/>
          <w:szCs w:val="28"/>
        </w:rPr>
        <w:t xml:space="preserve"> </w:t>
      </w:r>
      <w:r w:rsidR="005E38C4" w:rsidRPr="00FE2A4A">
        <w:rPr>
          <w:rFonts w:cs="Arial"/>
          <w:bCs/>
          <w:kern w:val="32"/>
          <w:sz w:val="28"/>
          <w:szCs w:val="28"/>
        </w:rPr>
        <w:t xml:space="preserve"> </w:t>
      </w:r>
      <w:r w:rsidR="00F70423" w:rsidRPr="00FE2A4A">
        <w:rPr>
          <w:rFonts w:cs="Arial"/>
          <w:bCs/>
          <w:kern w:val="32"/>
          <w:sz w:val="28"/>
          <w:szCs w:val="28"/>
        </w:rPr>
        <w:t>2016</w:t>
      </w:r>
      <w:r w:rsidRPr="00FE2A4A">
        <w:rPr>
          <w:rFonts w:cs="Arial"/>
          <w:bCs/>
          <w:kern w:val="32"/>
          <w:sz w:val="28"/>
          <w:szCs w:val="28"/>
        </w:rPr>
        <w:t xml:space="preserve"> г., в том числе </w:t>
      </w:r>
      <w:r w:rsidR="00626EE9" w:rsidRPr="00FE2A4A">
        <w:rPr>
          <w:rFonts w:cs="Arial"/>
          <w:bCs/>
          <w:kern w:val="32"/>
          <w:sz w:val="28"/>
          <w:szCs w:val="28"/>
        </w:rPr>
        <w:t>10722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 xml:space="preserve">гол.  коров, что </w:t>
      </w:r>
      <w:r w:rsidR="00626EE9" w:rsidRPr="00FE2A4A">
        <w:rPr>
          <w:rFonts w:cs="Arial"/>
          <w:bCs/>
          <w:kern w:val="32"/>
          <w:sz w:val="28"/>
          <w:szCs w:val="28"/>
        </w:rPr>
        <w:t xml:space="preserve">соответствует 100% к аналогичному периоду </w:t>
      </w:r>
      <w:r w:rsidR="00EF3600" w:rsidRPr="00FE2A4A">
        <w:rPr>
          <w:rFonts w:cs="Arial"/>
          <w:bCs/>
          <w:kern w:val="32"/>
          <w:sz w:val="28"/>
          <w:szCs w:val="28"/>
        </w:rPr>
        <w:t xml:space="preserve"> 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2016 года</w:t>
      </w:r>
      <w:r w:rsidRPr="00FE2A4A">
        <w:rPr>
          <w:rFonts w:cs="Arial"/>
          <w:bCs/>
          <w:kern w:val="32"/>
          <w:sz w:val="28"/>
          <w:szCs w:val="28"/>
        </w:rPr>
        <w:t>.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ab/>
        <w:t>Ч</w:t>
      </w:r>
      <w:r w:rsidR="00C42582" w:rsidRPr="00FE2A4A">
        <w:rPr>
          <w:rFonts w:cs="Arial"/>
          <w:bCs/>
          <w:kern w:val="32"/>
          <w:sz w:val="28"/>
          <w:szCs w:val="28"/>
        </w:rPr>
        <w:t>исленность свиней равна на 01.</w:t>
      </w:r>
      <w:r w:rsidR="00626EE9" w:rsidRPr="00FE2A4A">
        <w:rPr>
          <w:rFonts w:cs="Arial"/>
          <w:bCs/>
          <w:kern w:val="32"/>
          <w:sz w:val="28"/>
          <w:szCs w:val="28"/>
        </w:rPr>
        <w:t>01.2018</w:t>
      </w:r>
      <w:r w:rsidRPr="00FE2A4A">
        <w:rPr>
          <w:rFonts w:cs="Arial"/>
          <w:bCs/>
          <w:kern w:val="32"/>
          <w:sz w:val="28"/>
          <w:szCs w:val="28"/>
        </w:rPr>
        <w:t xml:space="preserve">г  составила </w:t>
      </w:r>
      <w:r w:rsidR="00F472C9" w:rsidRPr="00FE2A4A">
        <w:rPr>
          <w:rFonts w:cs="Arial"/>
          <w:bCs/>
          <w:kern w:val="32"/>
          <w:sz w:val="28"/>
          <w:szCs w:val="28"/>
        </w:rPr>
        <w:t>16,</w:t>
      </w:r>
      <w:r w:rsidR="00626EE9" w:rsidRPr="00FE2A4A">
        <w:rPr>
          <w:rFonts w:cs="Arial"/>
          <w:bCs/>
          <w:kern w:val="32"/>
          <w:sz w:val="28"/>
          <w:szCs w:val="28"/>
        </w:rPr>
        <w:t>7</w:t>
      </w:r>
      <w:r w:rsidR="00FE2A4A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>тыс. гол.,</w:t>
      </w:r>
      <w:r w:rsidR="009B6718" w:rsidRPr="00FE2A4A">
        <w:rPr>
          <w:rFonts w:cs="Arial"/>
          <w:bCs/>
          <w:kern w:val="32"/>
          <w:sz w:val="28"/>
          <w:szCs w:val="28"/>
        </w:rPr>
        <w:t xml:space="preserve"> что </w:t>
      </w:r>
      <w:r w:rsidRPr="00FE2A4A">
        <w:rPr>
          <w:rFonts w:cs="Arial"/>
          <w:bCs/>
          <w:kern w:val="32"/>
          <w:sz w:val="28"/>
          <w:szCs w:val="28"/>
        </w:rPr>
        <w:t xml:space="preserve"> на </w:t>
      </w:r>
      <w:r w:rsidR="00626EE9" w:rsidRPr="00FE2A4A">
        <w:rPr>
          <w:rFonts w:cs="Arial"/>
          <w:bCs/>
          <w:kern w:val="32"/>
          <w:sz w:val="28"/>
          <w:szCs w:val="28"/>
        </w:rPr>
        <w:t>5,3</w:t>
      </w:r>
      <w:r w:rsidRPr="00FE2A4A">
        <w:rPr>
          <w:rFonts w:cs="Arial"/>
          <w:bCs/>
          <w:kern w:val="32"/>
          <w:sz w:val="28"/>
          <w:szCs w:val="28"/>
        </w:rPr>
        <w:t xml:space="preserve"> тыс. гол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>.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F70423" w:rsidRPr="00FE2A4A">
        <w:rPr>
          <w:rFonts w:cs="Arial"/>
          <w:bCs/>
          <w:kern w:val="32"/>
          <w:sz w:val="28"/>
          <w:szCs w:val="28"/>
        </w:rPr>
        <w:t>м</w:t>
      </w:r>
      <w:proofErr w:type="gramEnd"/>
      <w:r w:rsidR="00F70423" w:rsidRPr="00FE2A4A">
        <w:rPr>
          <w:rFonts w:cs="Arial"/>
          <w:bCs/>
          <w:kern w:val="32"/>
          <w:sz w:val="28"/>
          <w:szCs w:val="28"/>
        </w:rPr>
        <w:t>еньше аналогичного периода 2016</w:t>
      </w:r>
      <w:r w:rsidRPr="00FE2A4A">
        <w:rPr>
          <w:rFonts w:cs="Arial"/>
          <w:bCs/>
          <w:kern w:val="32"/>
          <w:sz w:val="28"/>
          <w:szCs w:val="28"/>
        </w:rPr>
        <w:t xml:space="preserve"> года, это связано с чрезвычайной ситуацией в ООО «Кубанском беконе» (африканская чума). </w:t>
      </w:r>
    </w:p>
    <w:p w:rsidR="00C42582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 xml:space="preserve">          Птицы во все</w:t>
      </w:r>
      <w:r w:rsidR="00F472C9" w:rsidRPr="00FE2A4A">
        <w:rPr>
          <w:rFonts w:cs="Arial"/>
          <w:bCs/>
          <w:kern w:val="32"/>
          <w:sz w:val="28"/>
          <w:szCs w:val="28"/>
        </w:rPr>
        <w:t xml:space="preserve">х формах хозяйствования на </w:t>
      </w:r>
      <w:r w:rsidR="006B730A" w:rsidRPr="00FE2A4A">
        <w:rPr>
          <w:rFonts w:cs="Arial"/>
          <w:bCs/>
          <w:kern w:val="32"/>
          <w:sz w:val="28"/>
          <w:szCs w:val="28"/>
        </w:rPr>
        <w:t>01.01.2018</w:t>
      </w:r>
      <w:r w:rsidRPr="00FE2A4A">
        <w:rPr>
          <w:rFonts w:cs="Arial"/>
          <w:bCs/>
          <w:kern w:val="32"/>
          <w:sz w:val="28"/>
          <w:szCs w:val="28"/>
        </w:rPr>
        <w:t xml:space="preserve"> года содержится </w:t>
      </w:r>
      <w:r w:rsidR="006B730A" w:rsidRPr="00FE2A4A">
        <w:rPr>
          <w:rFonts w:cs="Arial"/>
          <w:bCs/>
          <w:kern w:val="32"/>
          <w:sz w:val="28"/>
          <w:szCs w:val="28"/>
        </w:rPr>
        <w:t>273,2</w:t>
      </w:r>
      <w:r w:rsidR="000F3F09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>тыс. гол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 xml:space="preserve">., 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 xml:space="preserve">что </w:t>
      </w:r>
      <w:r w:rsidR="00C42582" w:rsidRPr="00FE2A4A">
        <w:rPr>
          <w:rFonts w:cs="Arial"/>
          <w:bCs/>
          <w:kern w:val="32"/>
          <w:sz w:val="28"/>
          <w:szCs w:val="28"/>
        </w:rPr>
        <w:t xml:space="preserve">соответствует </w:t>
      </w:r>
      <w:r w:rsidR="006B730A" w:rsidRPr="00FE2A4A">
        <w:rPr>
          <w:rFonts w:cs="Arial"/>
          <w:bCs/>
          <w:kern w:val="32"/>
          <w:sz w:val="28"/>
          <w:szCs w:val="28"/>
        </w:rPr>
        <w:t>34,5</w:t>
      </w:r>
      <w:r w:rsidR="00C42582" w:rsidRPr="00FE2A4A">
        <w:rPr>
          <w:rFonts w:cs="Arial"/>
          <w:bCs/>
          <w:kern w:val="32"/>
          <w:sz w:val="28"/>
          <w:szCs w:val="28"/>
        </w:rPr>
        <w:t xml:space="preserve">% 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</w:t>
      </w:r>
      <w:r w:rsidR="00C42582" w:rsidRPr="00FE2A4A">
        <w:rPr>
          <w:rFonts w:cs="Arial"/>
          <w:bCs/>
          <w:kern w:val="32"/>
          <w:sz w:val="28"/>
          <w:szCs w:val="28"/>
        </w:rPr>
        <w:t>к аналогичному периоду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 2016 года</w:t>
      </w:r>
      <w:r w:rsidRPr="00FE2A4A">
        <w:rPr>
          <w:rFonts w:cs="Arial"/>
          <w:bCs/>
          <w:kern w:val="32"/>
          <w:sz w:val="28"/>
          <w:szCs w:val="28"/>
        </w:rPr>
        <w:t>.</w:t>
      </w:r>
      <w:r w:rsidR="00AB3DAA" w:rsidRPr="00FE2A4A">
        <w:rPr>
          <w:rFonts w:cs="Arial"/>
          <w:bCs/>
          <w:kern w:val="32"/>
          <w:sz w:val="28"/>
          <w:szCs w:val="28"/>
        </w:rPr>
        <w:t xml:space="preserve"> </w:t>
      </w:r>
      <w:r w:rsidR="00F472C9" w:rsidRPr="00FE2A4A">
        <w:rPr>
          <w:rFonts w:cs="Arial"/>
          <w:bCs/>
          <w:kern w:val="32"/>
          <w:sz w:val="28"/>
          <w:szCs w:val="28"/>
        </w:rPr>
        <w:t>Уменьшение связано с технологическими процессами производства.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lastRenderedPageBreak/>
        <w:t xml:space="preserve">          За </w:t>
      </w:r>
      <w:r w:rsidR="00F70423" w:rsidRPr="00FE2A4A">
        <w:rPr>
          <w:rFonts w:cs="Arial"/>
          <w:bCs/>
          <w:kern w:val="32"/>
          <w:sz w:val="28"/>
          <w:szCs w:val="28"/>
        </w:rPr>
        <w:t>январь</w:t>
      </w:r>
      <w:r w:rsidR="00C42582" w:rsidRPr="00FE2A4A">
        <w:rPr>
          <w:rFonts w:cs="Arial"/>
          <w:bCs/>
          <w:kern w:val="32"/>
          <w:sz w:val="28"/>
          <w:szCs w:val="28"/>
        </w:rPr>
        <w:t>-</w:t>
      </w:r>
      <w:r w:rsidR="006B730A" w:rsidRPr="00FE2A4A">
        <w:rPr>
          <w:rFonts w:cs="Arial"/>
          <w:bCs/>
          <w:kern w:val="32"/>
          <w:sz w:val="28"/>
          <w:szCs w:val="28"/>
        </w:rPr>
        <w:t xml:space="preserve">декабрь </w:t>
      </w:r>
      <w:r w:rsidR="00F472C9" w:rsidRPr="00FE2A4A">
        <w:rPr>
          <w:rFonts w:cs="Arial"/>
          <w:bCs/>
          <w:kern w:val="32"/>
          <w:sz w:val="28"/>
          <w:szCs w:val="28"/>
        </w:rPr>
        <w:t xml:space="preserve"> </w:t>
      </w:r>
      <w:r w:rsidR="006B730A" w:rsidRPr="00FE2A4A">
        <w:rPr>
          <w:rFonts w:cs="Arial"/>
          <w:bCs/>
          <w:kern w:val="32"/>
          <w:sz w:val="28"/>
          <w:szCs w:val="28"/>
        </w:rPr>
        <w:t xml:space="preserve"> 2017</w:t>
      </w:r>
      <w:r w:rsidRPr="00FE2A4A">
        <w:rPr>
          <w:rFonts w:cs="Arial"/>
          <w:bCs/>
          <w:kern w:val="32"/>
          <w:sz w:val="28"/>
          <w:szCs w:val="28"/>
        </w:rPr>
        <w:t xml:space="preserve"> года произведено молока во всех категориях хозяйств </w:t>
      </w:r>
      <w:r w:rsidR="006B730A" w:rsidRPr="00FE2A4A">
        <w:rPr>
          <w:rFonts w:cs="Arial"/>
          <w:bCs/>
          <w:kern w:val="32"/>
          <w:sz w:val="28"/>
          <w:szCs w:val="28"/>
        </w:rPr>
        <w:t>81,6</w:t>
      </w:r>
      <w:r w:rsidRPr="00FE2A4A">
        <w:rPr>
          <w:rFonts w:cs="Arial"/>
          <w:bCs/>
          <w:kern w:val="32"/>
          <w:sz w:val="28"/>
          <w:szCs w:val="28"/>
        </w:rPr>
        <w:t xml:space="preserve"> </w:t>
      </w:r>
      <w:proofErr w:type="spellStart"/>
      <w:r w:rsidR="006B730A" w:rsidRPr="00FE2A4A">
        <w:rPr>
          <w:rFonts w:cs="Arial"/>
          <w:bCs/>
          <w:kern w:val="32"/>
          <w:sz w:val="28"/>
          <w:szCs w:val="28"/>
        </w:rPr>
        <w:t>тыс</w:t>
      </w:r>
      <w:proofErr w:type="gramStart"/>
      <w:r w:rsidR="006B730A" w:rsidRPr="00FE2A4A">
        <w:rPr>
          <w:rFonts w:cs="Arial"/>
          <w:bCs/>
          <w:kern w:val="32"/>
          <w:sz w:val="28"/>
          <w:szCs w:val="28"/>
        </w:rPr>
        <w:t>.</w:t>
      </w:r>
      <w:r w:rsidRPr="00FE2A4A">
        <w:rPr>
          <w:rFonts w:cs="Arial"/>
          <w:bCs/>
          <w:kern w:val="32"/>
          <w:sz w:val="28"/>
          <w:szCs w:val="28"/>
        </w:rPr>
        <w:t>т</w:t>
      </w:r>
      <w:proofErr w:type="gramEnd"/>
      <w:r w:rsidR="006B730A" w:rsidRPr="00FE2A4A">
        <w:rPr>
          <w:rFonts w:cs="Arial"/>
          <w:bCs/>
          <w:kern w:val="32"/>
          <w:sz w:val="28"/>
          <w:szCs w:val="28"/>
        </w:rPr>
        <w:t>онн</w:t>
      </w:r>
      <w:proofErr w:type="spellEnd"/>
      <w:r w:rsidRPr="00FE2A4A">
        <w:rPr>
          <w:rFonts w:cs="Arial"/>
          <w:bCs/>
          <w:kern w:val="32"/>
          <w:sz w:val="28"/>
          <w:szCs w:val="28"/>
        </w:rPr>
        <w:t xml:space="preserve">, что на </w:t>
      </w:r>
      <w:r w:rsidR="006B730A" w:rsidRPr="00FE2A4A">
        <w:rPr>
          <w:rFonts w:cs="Arial"/>
          <w:bCs/>
          <w:kern w:val="32"/>
          <w:sz w:val="28"/>
          <w:szCs w:val="28"/>
        </w:rPr>
        <w:t>3,0</w:t>
      </w:r>
      <w:r w:rsidRPr="00FE2A4A">
        <w:rPr>
          <w:rFonts w:cs="Arial"/>
          <w:bCs/>
          <w:kern w:val="32"/>
          <w:sz w:val="28"/>
          <w:szCs w:val="28"/>
        </w:rPr>
        <w:t xml:space="preserve">  тыс. т или </w:t>
      </w:r>
      <w:r w:rsidR="006B730A" w:rsidRPr="00FE2A4A">
        <w:rPr>
          <w:rFonts w:cs="Arial"/>
          <w:bCs/>
          <w:kern w:val="32"/>
          <w:sz w:val="28"/>
          <w:szCs w:val="28"/>
        </w:rPr>
        <w:t>3,9</w:t>
      </w:r>
      <w:r w:rsidR="00F70423" w:rsidRPr="00FE2A4A">
        <w:rPr>
          <w:rFonts w:cs="Arial"/>
          <w:bCs/>
          <w:kern w:val="32"/>
          <w:sz w:val="28"/>
          <w:szCs w:val="28"/>
        </w:rPr>
        <w:t>% выше уровня 2016</w:t>
      </w:r>
      <w:r w:rsidRPr="00FE2A4A">
        <w:rPr>
          <w:rFonts w:cs="Arial"/>
          <w:bCs/>
          <w:kern w:val="32"/>
          <w:sz w:val="28"/>
          <w:szCs w:val="28"/>
        </w:rPr>
        <w:t xml:space="preserve"> г. Надой на фуражную корову в крупных сельскохозяйственных организациях составил </w:t>
      </w:r>
      <w:r w:rsidR="006B730A" w:rsidRPr="00FE2A4A">
        <w:rPr>
          <w:rFonts w:cs="Arial"/>
          <w:bCs/>
          <w:kern w:val="32"/>
          <w:sz w:val="28"/>
          <w:szCs w:val="28"/>
        </w:rPr>
        <w:t>7692</w:t>
      </w:r>
      <w:r w:rsidR="007A1BC9" w:rsidRPr="00FE2A4A">
        <w:rPr>
          <w:rFonts w:cs="Arial"/>
          <w:bCs/>
          <w:kern w:val="32"/>
          <w:sz w:val="28"/>
          <w:szCs w:val="28"/>
        </w:rPr>
        <w:t xml:space="preserve"> </w:t>
      </w:r>
      <w:r w:rsidR="00BF41AE" w:rsidRPr="00FE2A4A">
        <w:rPr>
          <w:rFonts w:cs="Arial"/>
          <w:bCs/>
          <w:kern w:val="32"/>
          <w:sz w:val="28"/>
          <w:szCs w:val="28"/>
        </w:rPr>
        <w:t xml:space="preserve">кг, что на </w:t>
      </w:r>
      <w:r w:rsidR="006B730A" w:rsidRPr="00FE2A4A">
        <w:rPr>
          <w:rFonts w:cs="Arial"/>
          <w:bCs/>
          <w:kern w:val="32"/>
          <w:sz w:val="28"/>
          <w:szCs w:val="28"/>
        </w:rPr>
        <w:t>363</w:t>
      </w:r>
      <w:r w:rsidR="007A1BC9" w:rsidRPr="00FE2A4A">
        <w:rPr>
          <w:rFonts w:cs="Arial"/>
          <w:bCs/>
          <w:kern w:val="32"/>
          <w:sz w:val="28"/>
          <w:szCs w:val="28"/>
        </w:rPr>
        <w:t xml:space="preserve"> </w:t>
      </w:r>
      <w:r w:rsidR="004327F6" w:rsidRPr="00FE2A4A">
        <w:rPr>
          <w:rFonts w:cs="Arial"/>
          <w:bCs/>
          <w:kern w:val="32"/>
          <w:sz w:val="28"/>
          <w:szCs w:val="28"/>
        </w:rPr>
        <w:t xml:space="preserve">кг больше соответствующего года 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 2016 года</w:t>
      </w:r>
      <w:r w:rsidRPr="00FE2A4A">
        <w:rPr>
          <w:rFonts w:cs="Arial"/>
          <w:bCs/>
          <w:kern w:val="32"/>
          <w:sz w:val="28"/>
          <w:szCs w:val="28"/>
        </w:rPr>
        <w:t xml:space="preserve">. 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</w:t>
      </w:r>
      <w:r w:rsidR="006B730A" w:rsidRPr="00FE2A4A">
        <w:rPr>
          <w:rFonts w:cs="Arial"/>
          <w:bCs/>
          <w:kern w:val="32"/>
          <w:sz w:val="28"/>
          <w:szCs w:val="28"/>
        </w:rPr>
        <w:t>22,52</w:t>
      </w:r>
      <w:r w:rsidR="000F3F09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 xml:space="preserve">тыс. т, что </w:t>
      </w:r>
      <w:r w:rsidR="00F70423" w:rsidRPr="00FE2A4A">
        <w:rPr>
          <w:rFonts w:cs="Arial"/>
          <w:bCs/>
          <w:kern w:val="32"/>
          <w:sz w:val="28"/>
          <w:szCs w:val="28"/>
        </w:rPr>
        <w:t xml:space="preserve">меньше </w:t>
      </w:r>
      <w:r w:rsidRPr="00FE2A4A">
        <w:rPr>
          <w:rFonts w:cs="Arial"/>
          <w:bCs/>
          <w:kern w:val="32"/>
          <w:sz w:val="28"/>
          <w:szCs w:val="28"/>
        </w:rPr>
        <w:t xml:space="preserve">уровня прошлого года </w:t>
      </w:r>
      <w:r w:rsidR="000F3F09" w:rsidRPr="00FE2A4A">
        <w:rPr>
          <w:rFonts w:cs="Arial"/>
          <w:bCs/>
          <w:kern w:val="32"/>
          <w:sz w:val="28"/>
          <w:szCs w:val="28"/>
        </w:rPr>
        <w:t xml:space="preserve">на </w:t>
      </w:r>
      <w:r w:rsidR="00C42582" w:rsidRPr="00FE2A4A">
        <w:rPr>
          <w:rFonts w:cs="Arial"/>
          <w:bCs/>
          <w:kern w:val="32"/>
          <w:sz w:val="28"/>
          <w:szCs w:val="28"/>
        </w:rPr>
        <w:t xml:space="preserve"> </w:t>
      </w:r>
      <w:r w:rsidR="006B730A" w:rsidRPr="00FE2A4A">
        <w:rPr>
          <w:rFonts w:cs="Arial"/>
          <w:bCs/>
          <w:kern w:val="32"/>
          <w:sz w:val="28"/>
          <w:szCs w:val="28"/>
        </w:rPr>
        <w:t>11,9</w:t>
      </w:r>
      <w:r w:rsidRPr="00FE2A4A">
        <w:rPr>
          <w:rFonts w:cs="Arial"/>
          <w:bCs/>
          <w:kern w:val="32"/>
          <w:sz w:val="28"/>
          <w:szCs w:val="28"/>
        </w:rPr>
        <w:t xml:space="preserve"> тыс. т</w:t>
      </w:r>
      <w:r w:rsidR="00C42582" w:rsidRPr="00FE2A4A">
        <w:rPr>
          <w:rFonts w:cs="Arial"/>
          <w:bCs/>
          <w:kern w:val="32"/>
          <w:sz w:val="28"/>
          <w:szCs w:val="28"/>
        </w:rPr>
        <w:t>онн</w:t>
      </w:r>
      <w:r w:rsidRPr="00FE2A4A">
        <w:rPr>
          <w:rFonts w:cs="Arial"/>
          <w:bCs/>
          <w:kern w:val="32"/>
          <w:sz w:val="28"/>
          <w:szCs w:val="28"/>
        </w:rPr>
        <w:t xml:space="preserve"> </w:t>
      </w:r>
      <w:r w:rsidR="00C42582" w:rsidRPr="00FE2A4A">
        <w:rPr>
          <w:rFonts w:cs="Arial"/>
          <w:bCs/>
          <w:kern w:val="32"/>
          <w:sz w:val="28"/>
          <w:szCs w:val="28"/>
        </w:rPr>
        <w:t>(</w:t>
      </w:r>
      <w:r w:rsidR="00A22242" w:rsidRPr="00FE2A4A">
        <w:rPr>
          <w:rFonts w:cs="Arial"/>
          <w:bCs/>
          <w:kern w:val="32"/>
          <w:sz w:val="28"/>
          <w:szCs w:val="28"/>
        </w:rPr>
        <w:t xml:space="preserve">в связи с африканской чумой </w:t>
      </w:r>
      <w:r w:rsidR="007C36D2" w:rsidRPr="00FE2A4A">
        <w:rPr>
          <w:rFonts w:cs="Arial"/>
          <w:bCs/>
          <w:kern w:val="32"/>
          <w:sz w:val="28"/>
          <w:szCs w:val="28"/>
        </w:rPr>
        <w:t xml:space="preserve"> ООО «Кубанского бекона»</w:t>
      </w:r>
      <w:r w:rsidR="00C42582" w:rsidRPr="00FE2A4A">
        <w:rPr>
          <w:rFonts w:cs="Arial"/>
          <w:bCs/>
          <w:kern w:val="32"/>
          <w:sz w:val="28"/>
          <w:szCs w:val="28"/>
        </w:rPr>
        <w:t>)</w:t>
      </w:r>
      <w:r w:rsidR="007C36D2" w:rsidRPr="00FE2A4A">
        <w:rPr>
          <w:rFonts w:cs="Arial"/>
          <w:bCs/>
          <w:kern w:val="32"/>
          <w:sz w:val="28"/>
          <w:szCs w:val="28"/>
        </w:rPr>
        <w:t>.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 </w:t>
      </w:r>
      <w:r w:rsidR="00F472C9" w:rsidRPr="00FE2A4A">
        <w:rPr>
          <w:rFonts w:cs="Arial"/>
          <w:bCs/>
          <w:kern w:val="32"/>
          <w:sz w:val="28"/>
          <w:szCs w:val="28"/>
        </w:rPr>
        <w:t>673</w:t>
      </w:r>
      <w:r w:rsidRPr="00FE2A4A">
        <w:rPr>
          <w:rFonts w:cs="Arial"/>
          <w:bCs/>
          <w:kern w:val="32"/>
          <w:sz w:val="28"/>
          <w:szCs w:val="28"/>
        </w:rPr>
        <w:t xml:space="preserve">г.  На выращивании и откорме свиней среднесуточный привес составил </w:t>
      </w:r>
      <w:r w:rsidR="006B730A" w:rsidRPr="00FE2A4A">
        <w:rPr>
          <w:rFonts w:cs="Arial"/>
          <w:bCs/>
          <w:kern w:val="32"/>
          <w:sz w:val="28"/>
          <w:szCs w:val="28"/>
        </w:rPr>
        <w:t>594</w:t>
      </w:r>
      <w:r w:rsidRPr="00FE2A4A">
        <w:rPr>
          <w:rFonts w:cs="Arial"/>
          <w:bCs/>
          <w:kern w:val="32"/>
          <w:sz w:val="28"/>
          <w:szCs w:val="28"/>
        </w:rPr>
        <w:t xml:space="preserve"> г.</w:t>
      </w:r>
    </w:p>
    <w:p w:rsidR="00BC0A2A" w:rsidRPr="00FE2A4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FE2A4A">
        <w:rPr>
          <w:rFonts w:cs="Arial"/>
          <w:bCs/>
          <w:kern w:val="32"/>
          <w:sz w:val="28"/>
          <w:szCs w:val="28"/>
        </w:rPr>
        <w:tab/>
        <w:t xml:space="preserve">За </w:t>
      </w:r>
      <w:r w:rsidR="007C36D2" w:rsidRPr="00FE2A4A">
        <w:rPr>
          <w:rFonts w:cs="Arial"/>
          <w:bCs/>
          <w:kern w:val="32"/>
          <w:sz w:val="28"/>
          <w:szCs w:val="28"/>
        </w:rPr>
        <w:t>январь</w:t>
      </w:r>
      <w:r w:rsidR="00C42582" w:rsidRPr="00FE2A4A">
        <w:rPr>
          <w:rFonts w:cs="Arial"/>
          <w:bCs/>
          <w:kern w:val="32"/>
          <w:sz w:val="28"/>
          <w:szCs w:val="28"/>
        </w:rPr>
        <w:t>-</w:t>
      </w:r>
      <w:r w:rsidR="006B730A" w:rsidRPr="00FE2A4A">
        <w:rPr>
          <w:rFonts w:cs="Arial"/>
          <w:bCs/>
          <w:kern w:val="32"/>
          <w:sz w:val="28"/>
          <w:szCs w:val="28"/>
        </w:rPr>
        <w:t xml:space="preserve">декабрь </w:t>
      </w:r>
      <w:r w:rsidR="007C36D2" w:rsidRPr="00FE2A4A">
        <w:rPr>
          <w:rFonts w:cs="Arial"/>
          <w:bCs/>
          <w:kern w:val="32"/>
          <w:sz w:val="28"/>
          <w:szCs w:val="28"/>
        </w:rPr>
        <w:t>2017</w:t>
      </w:r>
      <w:r w:rsidRPr="00FE2A4A">
        <w:rPr>
          <w:rFonts w:cs="Arial"/>
          <w:bCs/>
          <w:kern w:val="32"/>
          <w:sz w:val="28"/>
          <w:szCs w:val="28"/>
        </w:rPr>
        <w:t xml:space="preserve"> года получено всего телят в </w:t>
      </w:r>
      <w:proofErr w:type="gramStart"/>
      <w:r w:rsidRPr="00FE2A4A">
        <w:rPr>
          <w:rFonts w:cs="Arial"/>
          <w:bCs/>
          <w:kern w:val="32"/>
          <w:sz w:val="28"/>
          <w:szCs w:val="28"/>
        </w:rPr>
        <w:t>количестве</w:t>
      </w:r>
      <w:proofErr w:type="gramEnd"/>
      <w:r w:rsidRPr="00FE2A4A">
        <w:rPr>
          <w:rFonts w:cs="Arial"/>
          <w:bCs/>
          <w:kern w:val="32"/>
          <w:sz w:val="28"/>
          <w:szCs w:val="28"/>
        </w:rPr>
        <w:t xml:space="preserve"> </w:t>
      </w:r>
      <w:r w:rsidR="006B730A" w:rsidRPr="00FE2A4A">
        <w:rPr>
          <w:rFonts w:cs="Arial"/>
          <w:bCs/>
          <w:kern w:val="32"/>
          <w:sz w:val="28"/>
          <w:szCs w:val="28"/>
        </w:rPr>
        <w:t>9114</w:t>
      </w:r>
      <w:r w:rsidR="00F472C9" w:rsidRPr="00FE2A4A">
        <w:rPr>
          <w:rFonts w:cs="Arial"/>
          <w:bCs/>
          <w:kern w:val="32"/>
          <w:sz w:val="28"/>
          <w:szCs w:val="28"/>
        </w:rPr>
        <w:t xml:space="preserve"> </w:t>
      </w:r>
      <w:r w:rsidRPr="00FE2A4A">
        <w:rPr>
          <w:rFonts w:cs="Arial"/>
          <w:bCs/>
          <w:kern w:val="32"/>
          <w:sz w:val="28"/>
          <w:szCs w:val="28"/>
        </w:rPr>
        <w:t xml:space="preserve">голов, что </w:t>
      </w:r>
      <w:r w:rsidR="00F472C9" w:rsidRPr="00FE2A4A">
        <w:rPr>
          <w:rFonts w:cs="Arial"/>
          <w:bCs/>
          <w:kern w:val="32"/>
          <w:sz w:val="28"/>
          <w:szCs w:val="28"/>
        </w:rPr>
        <w:t>соответствует 101</w:t>
      </w:r>
      <w:r w:rsidR="00F13C0B" w:rsidRPr="00FE2A4A">
        <w:rPr>
          <w:rFonts w:cs="Arial"/>
          <w:bCs/>
          <w:kern w:val="32"/>
          <w:sz w:val="28"/>
          <w:szCs w:val="28"/>
        </w:rPr>
        <w:t xml:space="preserve">% к уровню </w:t>
      </w:r>
      <w:r w:rsidRPr="00FE2A4A">
        <w:rPr>
          <w:rFonts w:cs="Arial"/>
          <w:bCs/>
          <w:kern w:val="32"/>
          <w:sz w:val="28"/>
          <w:szCs w:val="28"/>
        </w:rPr>
        <w:t xml:space="preserve"> прошлого года. Выход телят на 100 коров составил </w:t>
      </w:r>
      <w:r w:rsidR="006B730A" w:rsidRPr="00FE2A4A">
        <w:rPr>
          <w:rFonts w:cs="Arial"/>
          <w:bCs/>
          <w:kern w:val="32"/>
          <w:sz w:val="28"/>
          <w:szCs w:val="28"/>
        </w:rPr>
        <w:t>67</w:t>
      </w:r>
      <w:r w:rsidR="00F75633" w:rsidRPr="00FE2A4A">
        <w:rPr>
          <w:rFonts w:cs="Arial"/>
          <w:bCs/>
          <w:kern w:val="32"/>
          <w:sz w:val="28"/>
          <w:szCs w:val="28"/>
        </w:rPr>
        <w:t>, что ниже уровня 2016</w:t>
      </w:r>
      <w:r w:rsidR="007C36D2" w:rsidRPr="00FE2A4A">
        <w:rPr>
          <w:rFonts w:cs="Arial"/>
          <w:bCs/>
          <w:kern w:val="32"/>
          <w:sz w:val="28"/>
          <w:szCs w:val="28"/>
        </w:rPr>
        <w:t xml:space="preserve"> года на</w:t>
      </w:r>
      <w:r w:rsidR="00AB3DAA" w:rsidRPr="00FE2A4A">
        <w:rPr>
          <w:rFonts w:cs="Arial"/>
          <w:bCs/>
          <w:kern w:val="32"/>
          <w:sz w:val="28"/>
          <w:szCs w:val="28"/>
        </w:rPr>
        <w:t xml:space="preserve"> </w:t>
      </w:r>
      <w:r w:rsidR="00F13C0B" w:rsidRPr="00FE2A4A">
        <w:rPr>
          <w:rFonts w:cs="Arial"/>
          <w:bCs/>
          <w:kern w:val="32"/>
          <w:sz w:val="28"/>
          <w:szCs w:val="28"/>
        </w:rPr>
        <w:t>1</w:t>
      </w:r>
      <w:r w:rsidRPr="00FE2A4A">
        <w:rPr>
          <w:rFonts w:cs="Arial"/>
          <w:bCs/>
          <w:kern w:val="32"/>
          <w:sz w:val="28"/>
          <w:szCs w:val="28"/>
        </w:rPr>
        <w:t xml:space="preserve"> тел</w:t>
      </w:r>
      <w:r w:rsidR="00F13C0B" w:rsidRPr="00FE2A4A">
        <w:rPr>
          <w:rFonts w:cs="Arial"/>
          <w:bCs/>
          <w:kern w:val="32"/>
          <w:sz w:val="28"/>
          <w:szCs w:val="28"/>
        </w:rPr>
        <w:t>енка</w:t>
      </w:r>
      <w:r w:rsidRPr="00FE2A4A">
        <w:rPr>
          <w:rFonts w:cs="Arial"/>
          <w:bCs/>
          <w:kern w:val="32"/>
          <w:sz w:val="28"/>
          <w:szCs w:val="28"/>
        </w:rPr>
        <w:t xml:space="preserve">.    </w:t>
      </w:r>
    </w:p>
    <w:p w:rsidR="007C36D2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Объем отгруженной продукции животноводства составил </w:t>
      </w:r>
      <w:r w:rsidR="006B730A" w:rsidRPr="00FE2A4A">
        <w:rPr>
          <w:sz w:val="28"/>
          <w:szCs w:val="28"/>
        </w:rPr>
        <w:t>2757,0</w:t>
      </w:r>
      <w:r w:rsidRPr="00FE2A4A">
        <w:rPr>
          <w:sz w:val="28"/>
          <w:szCs w:val="28"/>
        </w:rPr>
        <w:t xml:space="preserve">  млн. рублей (</w:t>
      </w:r>
      <w:r w:rsidR="006B730A" w:rsidRPr="00FE2A4A">
        <w:rPr>
          <w:sz w:val="28"/>
          <w:szCs w:val="28"/>
        </w:rPr>
        <w:t>75</w:t>
      </w:r>
      <w:r w:rsidRPr="00FE2A4A">
        <w:rPr>
          <w:sz w:val="28"/>
          <w:szCs w:val="28"/>
        </w:rPr>
        <w:t xml:space="preserve">%). </w:t>
      </w:r>
      <w:r w:rsidR="00EF3600" w:rsidRPr="00FE2A4A">
        <w:rPr>
          <w:sz w:val="28"/>
          <w:szCs w:val="28"/>
        </w:rPr>
        <w:t xml:space="preserve">Объем отгруженной продукции у крупных с/х организаций без ООО «Кубанский бекон» составил </w:t>
      </w:r>
      <w:r w:rsidR="006B730A" w:rsidRPr="00FE2A4A">
        <w:rPr>
          <w:sz w:val="28"/>
          <w:szCs w:val="28"/>
        </w:rPr>
        <w:t>2223,8</w:t>
      </w:r>
      <w:r w:rsidR="003157CD" w:rsidRPr="00FE2A4A">
        <w:rPr>
          <w:sz w:val="28"/>
          <w:szCs w:val="28"/>
        </w:rPr>
        <w:t xml:space="preserve"> млн. рублей с </w:t>
      </w:r>
      <w:r w:rsidR="00EF3600" w:rsidRPr="00FE2A4A">
        <w:rPr>
          <w:sz w:val="28"/>
          <w:szCs w:val="28"/>
        </w:rPr>
        <w:t>темп</w:t>
      </w:r>
      <w:r w:rsidR="003157CD" w:rsidRPr="00FE2A4A">
        <w:rPr>
          <w:sz w:val="28"/>
          <w:szCs w:val="28"/>
        </w:rPr>
        <w:t>ом</w:t>
      </w:r>
      <w:r w:rsidR="00EF3600" w:rsidRPr="00FE2A4A">
        <w:rPr>
          <w:sz w:val="28"/>
          <w:szCs w:val="28"/>
        </w:rPr>
        <w:t xml:space="preserve"> роста к соответствующему уровню 2016 года </w:t>
      </w:r>
      <w:r w:rsidR="006B730A" w:rsidRPr="00FE2A4A">
        <w:rPr>
          <w:sz w:val="28"/>
          <w:szCs w:val="28"/>
        </w:rPr>
        <w:t>108,5</w:t>
      </w:r>
      <w:r w:rsidR="00EF3600" w:rsidRPr="00FE2A4A">
        <w:rPr>
          <w:sz w:val="28"/>
          <w:szCs w:val="28"/>
        </w:rPr>
        <w:t>%.</w:t>
      </w:r>
    </w:p>
    <w:p w:rsidR="005427CA" w:rsidRPr="00FE2A4A" w:rsidRDefault="00BC0A2A" w:rsidP="007A1BC9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В общем объеме реализованной в отчётном периоде за январь</w:t>
      </w:r>
      <w:r w:rsidR="00C42582" w:rsidRPr="00FE2A4A">
        <w:rPr>
          <w:sz w:val="28"/>
          <w:szCs w:val="28"/>
        </w:rPr>
        <w:t>-</w:t>
      </w:r>
      <w:r w:rsidR="006B730A" w:rsidRPr="00FE2A4A">
        <w:rPr>
          <w:sz w:val="28"/>
          <w:szCs w:val="28"/>
        </w:rPr>
        <w:t xml:space="preserve">декабрь </w:t>
      </w:r>
      <w:r w:rsidR="007C36D2" w:rsidRPr="00FE2A4A">
        <w:rPr>
          <w:sz w:val="28"/>
          <w:szCs w:val="28"/>
        </w:rPr>
        <w:t>2017</w:t>
      </w:r>
      <w:r w:rsidRPr="00FE2A4A">
        <w:rPr>
          <w:sz w:val="28"/>
          <w:szCs w:val="28"/>
        </w:rPr>
        <w:t xml:space="preserve"> года сельскохозяйственной продукции доля животноводства составила </w:t>
      </w:r>
      <w:r w:rsidR="006B730A" w:rsidRPr="00FE2A4A">
        <w:rPr>
          <w:sz w:val="28"/>
          <w:szCs w:val="28"/>
        </w:rPr>
        <w:t>42,5</w:t>
      </w:r>
      <w:r w:rsidRPr="00FE2A4A">
        <w:rPr>
          <w:sz w:val="28"/>
          <w:szCs w:val="28"/>
        </w:rPr>
        <w:t xml:space="preserve">%, соответствующий период прошлого года </w:t>
      </w:r>
      <w:r w:rsidR="006B730A" w:rsidRPr="00FE2A4A">
        <w:rPr>
          <w:sz w:val="28"/>
          <w:szCs w:val="28"/>
        </w:rPr>
        <w:t>50,8</w:t>
      </w:r>
      <w:r w:rsidRPr="00FE2A4A">
        <w:rPr>
          <w:sz w:val="28"/>
          <w:szCs w:val="28"/>
        </w:rPr>
        <w:t xml:space="preserve">%. </w:t>
      </w:r>
    </w:p>
    <w:p w:rsidR="005427CA" w:rsidRPr="00FE2A4A" w:rsidRDefault="005427CA" w:rsidP="005427CA">
      <w:pPr>
        <w:ind w:firstLine="709"/>
        <w:jc w:val="both"/>
        <w:rPr>
          <w:b/>
          <w:sz w:val="28"/>
          <w:szCs w:val="28"/>
        </w:rPr>
      </w:pPr>
    </w:p>
    <w:p w:rsidR="0038315D" w:rsidRPr="00FE2A4A" w:rsidRDefault="0038315D" w:rsidP="0038315D">
      <w:pPr>
        <w:ind w:firstLine="709"/>
        <w:jc w:val="both"/>
        <w:rPr>
          <w:b/>
          <w:sz w:val="28"/>
          <w:szCs w:val="28"/>
        </w:rPr>
      </w:pPr>
      <w:r w:rsidRPr="00FE2A4A">
        <w:rPr>
          <w:b/>
          <w:sz w:val="28"/>
          <w:szCs w:val="28"/>
          <w:u w:val="single"/>
        </w:rPr>
        <w:t>Состояние материально-технической базы</w:t>
      </w:r>
      <w:r w:rsidRPr="00FE2A4A">
        <w:rPr>
          <w:b/>
          <w:sz w:val="28"/>
          <w:szCs w:val="28"/>
        </w:rPr>
        <w:t>:</w:t>
      </w:r>
    </w:p>
    <w:p w:rsidR="0038315D" w:rsidRPr="00FE2A4A" w:rsidRDefault="0038315D" w:rsidP="0038315D">
      <w:pPr>
        <w:ind w:firstLine="709"/>
        <w:jc w:val="both"/>
        <w:rPr>
          <w:b/>
          <w:sz w:val="28"/>
          <w:szCs w:val="28"/>
        </w:rPr>
      </w:pPr>
    </w:p>
    <w:p w:rsidR="0038315D" w:rsidRPr="00FE2A4A" w:rsidRDefault="0038315D" w:rsidP="0038315D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В сельхозпредприятиях Павловского района </w:t>
      </w:r>
      <w:r w:rsidRPr="00FE2A4A">
        <w:rPr>
          <w:sz w:val="28"/>
          <w:szCs w:val="28"/>
        </w:rPr>
        <w:t>осуществляется  ремонт</w:t>
      </w:r>
      <w:r w:rsidRPr="00FE2A4A">
        <w:rPr>
          <w:sz w:val="28"/>
          <w:szCs w:val="28"/>
        </w:rPr>
        <w:t xml:space="preserve"> техники.</w:t>
      </w:r>
      <w:r w:rsidRPr="00FE2A4A">
        <w:rPr>
          <w:sz w:val="28"/>
          <w:szCs w:val="28"/>
        </w:rPr>
        <w:t xml:space="preserve"> </w:t>
      </w:r>
      <w:r w:rsidRPr="00FE2A4A">
        <w:rPr>
          <w:sz w:val="28"/>
          <w:szCs w:val="28"/>
        </w:rPr>
        <w:t xml:space="preserve"> Запланировано отремонтировать 91 тракторов, борон дисковых 34 единиц, культиваторов 82, сеялок 67.</w:t>
      </w:r>
    </w:p>
    <w:p w:rsidR="0038315D" w:rsidRPr="00FE2A4A" w:rsidRDefault="0038315D" w:rsidP="0038315D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За 12  месяцев текущего года приобретено предприятиями сельскохозяйственной техники – 39 тракторов   ед. из них импортных 11 единиц, зерноуборочных комбайнов - 11 шт., почвообрабатывающей техники - 32 ед., прочей техники 53 ед. на общую сумму 402,9 млн. рублей. </w:t>
      </w:r>
    </w:p>
    <w:p w:rsidR="0038315D" w:rsidRPr="00FE2A4A" w:rsidRDefault="0038315D" w:rsidP="0038315D"/>
    <w:p w:rsidR="00C42582" w:rsidRPr="00FE2A4A" w:rsidRDefault="00C42582" w:rsidP="00BC0A2A">
      <w:pPr>
        <w:jc w:val="both"/>
        <w:rPr>
          <w:sz w:val="28"/>
          <w:szCs w:val="28"/>
        </w:rPr>
      </w:pPr>
    </w:p>
    <w:p w:rsidR="00BC0A2A" w:rsidRPr="00FE2A4A" w:rsidRDefault="00BC0A2A" w:rsidP="00BC0A2A">
      <w:pPr>
        <w:ind w:firstLine="709"/>
        <w:jc w:val="both"/>
        <w:rPr>
          <w:b/>
          <w:sz w:val="28"/>
          <w:szCs w:val="28"/>
        </w:rPr>
      </w:pPr>
      <w:r w:rsidRPr="00FE2A4A">
        <w:rPr>
          <w:b/>
          <w:sz w:val="28"/>
          <w:szCs w:val="28"/>
          <w:u w:val="single"/>
        </w:rPr>
        <w:t>Развитие малых форм хозяйствования</w:t>
      </w:r>
      <w:r w:rsidRPr="00FE2A4A">
        <w:rPr>
          <w:b/>
          <w:sz w:val="28"/>
          <w:szCs w:val="28"/>
        </w:rPr>
        <w:t>:</w:t>
      </w:r>
    </w:p>
    <w:p w:rsidR="00BC0A2A" w:rsidRPr="00FE2A4A" w:rsidRDefault="00BC0A2A" w:rsidP="00BC0A2A">
      <w:pPr>
        <w:ind w:firstLine="709"/>
        <w:jc w:val="both"/>
        <w:rPr>
          <w:b/>
          <w:sz w:val="28"/>
          <w:szCs w:val="28"/>
        </w:rPr>
      </w:pPr>
    </w:p>
    <w:p w:rsidR="00BC0A2A" w:rsidRPr="00FE2A4A" w:rsidRDefault="00BC0A2A" w:rsidP="007A1BC9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Численность п</w:t>
      </w:r>
      <w:r w:rsidR="005215BF" w:rsidRPr="00FE2A4A">
        <w:rPr>
          <w:sz w:val="28"/>
          <w:szCs w:val="28"/>
        </w:rPr>
        <w:t>оголовья КР</w:t>
      </w:r>
      <w:r w:rsidR="002A5825" w:rsidRPr="00FE2A4A">
        <w:rPr>
          <w:sz w:val="28"/>
          <w:szCs w:val="28"/>
        </w:rPr>
        <w:t>С</w:t>
      </w:r>
      <w:r w:rsidR="0038315D" w:rsidRPr="00FE2A4A">
        <w:rPr>
          <w:sz w:val="28"/>
          <w:szCs w:val="28"/>
        </w:rPr>
        <w:t xml:space="preserve"> в ЛПХ, КФХ на 01.01.2018</w:t>
      </w:r>
      <w:r w:rsidRPr="00FE2A4A">
        <w:rPr>
          <w:sz w:val="28"/>
          <w:szCs w:val="28"/>
        </w:rPr>
        <w:t xml:space="preserve"> года составляет </w:t>
      </w:r>
      <w:r w:rsidR="0038315D" w:rsidRPr="00FE2A4A">
        <w:rPr>
          <w:sz w:val="28"/>
          <w:szCs w:val="28"/>
        </w:rPr>
        <w:t>7421</w:t>
      </w:r>
      <w:r w:rsidR="002A5825" w:rsidRPr="00FE2A4A">
        <w:rPr>
          <w:sz w:val="28"/>
          <w:szCs w:val="28"/>
        </w:rPr>
        <w:t xml:space="preserve"> </w:t>
      </w:r>
      <w:r w:rsidRPr="00FE2A4A">
        <w:rPr>
          <w:sz w:val="28"/>
          <w:szCs w:val="28"/>
        </w:rPr>
        <w:t xml:space="preserve">голов, что на </w:t>
      </w:r>
      <w:r w:rsidR="0038315D" w:rsidRPr="00FE2A4A">
        <w:rPr>
          <w:sz w:val="28"/>
          <w:szCs w:val="28"/>
        </w:rPr>
        <w:t xml:space="preserve">237 </w:t>
      </w:r>
      <w:r w:rsidRPr="00FE2A4A">
        <w:rPr>
          <w:sz w:val="28"/>
          <w:szCs w:val="28"/>
        </w:rPr>
        <w:t>голов больше соответствующего периода 201</w:t>
      </w:r>
      <w:r w:rsidR="005215BF" w:rsidRPr="00FE2A4A">
        <w:rPr>
          <w:sz w:val="28"/>
          <w:szCs w:val="28"/>
        </w:rPr>
        <w:t>6</w:t>
      </w:r>
      <w:r w:rsidRPr="00FE2A4A">
        <w:rPr>
          <w:sz w:val="28"/>
          <w:szCs w:val="28"/>
        </w:rPr>
        <w:t xml:space="preserve"> года (</w:t>
      </w:r>
      <w:r w:rsidR="0038315D" w:rsidRPr="00FE2A4A">
        <w:rPr>
          <w:sz w:val="28"/>
          <w:szCs w:val="28"/>
        </w:rPr>
        <w:t>103,3</w:t>
      </w:r>
      <w:r w:rsidRPr="00FE2A4A">
        <w:rPr>
          <w:sz w:val="28"/>
          <w:szCs w:val="28"/>
        </w:rPr>
        <w:t xml:space="preserve">% темп роста). Из них коров составляет </w:t>
      </w:r>
      <w:r w:rsidR="0038315D" w:rsidRPr="00FE2A4A">
        <w:rPr>
          <w:sz w:val="28"/>
          <w:szCs w:val="28"/>
        </w:rPr>
        <w:t>2034</w:t>
      </w:r>
      <w:r w:rsidR="0069782A" w:rsidRPr="00FE2A4A">
        <w:rPr>
          <w:sz w:val="28"/>
          <w:szCs w:val="28"/>
        </w:rPr>
        <w:t xml:space="preserve"> </w:t>
      </w:r>
      <w:r w:rsidRPr="00FE2A4A">
        <w:rPr>
          <w:sz w:val="28"/>
          <w:szCs w:val="28"/>
        </w:rPr>
        <w:t xml:space="preserve">голов, что на </w:t>
      </w:r>
      <w:r w:rsidR="0038315D" w:rsidRPr="00FE2A4A">
        <w:rPr>
          <w:sz w:val="28"/>
          <w:szCs w:val="28"/>
        </w:rPr>
        <w:t xml:space="preserve">42 </w:t>
      </w:r>
      <w:r w:rsidR="005215BF" w:rsidRPr="00FE2A4A">
        <w:rPr>
          <w:sz w:val="28"/>
          <w:szCs w:val="28"/>
        </w:rPr>
        <w:t>голов</w:t>
      </w:r>
      <w:r w:rsidR="007B0B33" w:rsidRPr="00FE2A4A">
        <w:rPr>
          <w:sz w:val="28"/>
          <w:szCs w:val="28"/>
        </w:rPr>
        <w:t>ы</w:t>
      </w:r>
      <w:r w:rsidR="005215BF" w:rsidRPr="00FE2A4A">
        <w:rPr>
          <w:sz w:val="28"/>
          <w:szCs w:val="28"/>
        </w:rPr>
        <w:t xml:space="preserve"> больше чем в 2016</w:t>
      </w:r>
      <w:r w:rsidRPr="00FE2A4A">
        <w:rPr>
          <w:sz w:val="28"/>
          <w:szCs w:val="28"/>
        </w:rPr>
        <w:t xml:space="preserve"> году (</w:t>
      </w:r>
      <w:r w:rsidR="0038315D" w:rsidRPr="00FE2A4A">
        <w:rPr>
          <w:sz w:val="28"/>
          <w:szCs w:val="28"/>
        </w:rPr>
        <w:t>102,1</w:t>
      </w:r>
      <w:r w:rsidRPr="00FE2A4A">
        <w:rPr>
          <w:sz w:val="28"/>
          <w:szCs w:val="28"/>
        </w:rPr>
        <w:t>% темп роста</w:t>
      </w:r>
      <w:r w:rsidR="005215BF" w:rsidRPr="00FE2A4A">
        <w:rPr>
          <w:sz w:val="28"/>
          <w:szCs w:val="28"/>
        </w:rPr>
        <w:t>).</w:t>
      </w:r>
    </w:p>
    <w:p w:rsidR="00BC0A2A" w:rsidRPr="00FE2A4A" w:rsidRDefault="007A1BC9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На 01.</w:t>
      </w:r>
      <w:r w:rsidR="0038315D" w:rsidRPr="00FE2A4A">
        <w:rPr>
          <w:sz w:val="28"/>
          <w:szCs w:val="28"/>
        </w:rPr>
        <w:t>01.2018</w:t>
      </w:r>
      <w:r w:rsidR="005215BF" w:rsidRPr="00FE2A4A">
        <w:rPr>
          <w:sz w:val="28"/>
          <w:szCs w:val="28"/>
        </w:rPr>
        <w:t xml:space="preserve"> года численность  овец и коз </w:t>
      </w:r>
      <w:r w:rsidR="00BC0A2A" w:rsidRPr="00FE2A4A">
        <w:rPr>
          <w:sz w:val="28"/>
          <w:szCs w:val="28"/>
        </w:rPr>
        <w:t xml:space="preserve"> </w:t>
      </w:r>
      <w:r w:rsidR="005215BF" w:rsidRPr="00FE2A4A">
        <w:rPr>
          <w:sz w:val="28"/>
          <w:szCs w:val="28"/>
        </w:rPr>
        <w:t xml:space="preserve">в ЛПХ и КФХ района </w:t>
      </w:r>
      <w:r w:rsidR="00BC0A2A" w:rsidRPr="00FE2A4A">
        <w:rPr>
          <w:sz w:val="28"/>
          <w:szCs w:val="28"/>
        </w:rPr>
        <w:t>составил</w:t>
      </w:r>
      <w:r w:rsidR="005215BF" w:rsidRPr="00FE2A4A">
        <w:rPr>
          <w:sz w:val="28"/>
          <w:szCs w:val="28"/>
        </w:rPr>
        <w:t>а</w:t>
      </w:r>
      <w:r w:rsidR="00BC0A2A" w:rsidRPr="00FE2A4A">
        <w:rPr>
          <w:sz w:val="28"/>
          <w:szCs w:val="28"/>
        </w:rPr>
        <w:t xml:space="preserve">  </w:t>
      </w:r>
      <w:r w:rsidR="0038315D" w:rsidRPr="00FE2A4A">
        <w:rPr>
          <w:sz w:val="28"/>
          <w:szCs w:val="28"/>
        </w:rPr>
        <w:t>6071</w:t>
      </w:r>
      <w:r w:rsidR="00BF0E42" w:rsidRPr="00FE2A4A">
        <w:rPr>
          <w:sz w:val="28"/>
          <w:szCs w:val="28"/>
        </w:rPr>
        <w:t xml:space="preserve"> голов, что соответствует </w:t>
      </w:r>
      <w:r w:rsidR="0038315D" w:rsidRPr="00FE2A4A">
        <w:rPr>
          <w:sz w:val="28"/>
          <w:szCs w:val="28"/>
        </w:rPr>
        <w:t>104,8</w:t>
      </w:r>
      <w:r w:rsidR="00BC0A2A" w:rsidRPr="00FE2A4A">
        <w:rPr>
          <w:sz w:val="28"/>
          <w:szCs w:val="28"/>
        </w:rPr>
        <w:t xml:space="preserve">% </w:t>
      </w:r>
      <w:r w:rsidR="005215BF" w:rsidRPr="00FE2A4A">
        <w:rPr>
          <w:sz w:val="28"/>
          <w:szCs w:val="28"/>
        </w:rPr>
        <w:t xml:space="preserve"> темпу роста </w:t>
      </w:r>
      <w:proofErr w:type="gramStart"/>
      <w:r w:rsidR="005215BF" w:rsidRPr="00FE2A4A">
        <w:rPr>
          <w:sz w:val="28"/>
          <w:szCs w:val="28"/>
        </w:rPr>
        <w:t>к</w:t>
      </w:r>
      <w:proofErr w:type="gramEnd"/>
      <w:r w:rsidR="005215BF" w:rsidRPr="00FE2A4A">
        <w:rPr>
          <w:sz w:val="28"/>
          <w:szCs w:val="28"/>
        </w:rPr>
        <w:t xml:space="preserve"> соответствующему периода 2016 года. </w:t>
      </w:r>
    </w:p>
    <w:p w:rsidR="00BC0A2A" w:rsidRPr="00FE2A4A" w:rsidRDefault="005215BF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За январь</w:t>
      </w:r>
      <w:r w:rsidR="00BF0E42" w:rsidRPr="00FE2A4A">
        <w:rPr>
          <w:sz w:val="28"/>
          <w:szCs w:val="28"/>
        </w:rPr>
        <w:t>-</w:t>
      </w:r>
      <w:r w:rsidR="0038315D" w:rsidRPr="00FE2A4A">
        <w:rPr>
          <w:sz w:val="28"/>
          <w:szCs w:val="28"/>
        </w:rPr>
        <w:t xml:space="preserve">декабрь </w:t>
      </w:r>
      <w:r w:rsidRPr="00FE2A4A">
        <w:rPr>
          <w:sz w:val="28"/>
          <w:szCs w:val="28"/>
        </w:rPr>
        <w:t>2017</w:t>
      </w:r>
      <w:r w:rsidR="00BC0A2A" w:rsidRPr="00FE2A4A">
        <w:rPr>
          <w:sz w:val="28"/>
          <w:szCs w:val="28"/>
        </w:rPr>
        <w:t xml:space="preserve"> года малыми формами хозяйствования (КФХ, ЛПХ) произведено мяса – </w:t>
      </w:r>
      <w:r w:rsidR="0038315D" w:rsidRPr="00FE2A4A">
        <w:rPr>
          <w:sz w:val="28"/>
          <w:szCs w:val="28"/>
        </w:rPr>
        <w:t>7,2</w:t>
      </w:r>
      <w:r w:rsidR="00BF0E42" w:rsidRPr="00FE2A4A">
        <w:rPr>
          <w:sz w:val="28"/>
          <w:szCs w:val="28"/>
        </w:rPr>
        <w:t xml:space="preserve"> тыс.</w:t>
      </w:r>
      <w:r w:rsidR="00BC0A2A" w:rsidRPr="00FE2A4A">
        <w:rPr>
          <w:sz w:val="28"/>
          <w:szCs w:val="28"/>
        </w:rPr>
        <w:t xml:space="preserve"> тонн, </w:t>
      </w:r>
      <w:r w:rsidR="0038315D" w:rsidRPr="00FE2A4A">
        <w:rPr>
          <w:sz w:val="28"/>
          <w:szCs w:val="28"/>
        </w:rPr>
        <w:t>м</w:t>
      </w:r>
      <w:r w:rsidR="002E4D6D" w:rsidRPr="00FE2A4A">
        <w:rPr>
          <w:sz w:val="28"/>
          <w:szCs w:val="28"/>
        </w:rPr>
        <w:t>олока произведено</w:t>
      </w:r>
      <w:r w:rsidR="003157CD" w:rsidRPr="00FE2A4A">
        <w:rPr>
          <w:sz w:val="28"/>
          <w:szCs w:val="28"/>
        </w:rPr>
        <w:t xml:space="preserve"> </w:t>
      </w:r>
      <w:r w:rsidR="0038315D" w:rsidRPr="00FE2A4A">
        <w:rPr>
          <w:sz w:val="28"/>
          <w:szCs w:val="28"/>
        </w:rPr>
        <w:t>15,0</w:t>
      </w:r>
      <w:r w:rsidR="00A352C3" w:rsidRPr="00FE2A4A">
        <w:rPr>
          <w:sz w:val="28"/>
          <w:szCs w:val="28"/>
        </w:rPr>
        <w:t xml:space="preserve"> </w:t>
      </w:r>
      <w:r w:rsidR="00BF0E42" w:rsidRPr="00FE2A4A">
        <w:rPr>
          <w:sz w:val="28"/>
          <w:szCs w:val="28"/>
        </w:rPr>
        <w:t xml:space="preserve">тыс. </w:t>
      </w:r>
      <w:r w:rsidR="00BC0A2A" w:rsidRPr="00FE2A4A">
        <w:rPr>
          <w:sz w:val="28"/>
          <w:szCs w:val="28"/>
        </w:rPr>
        <w:t xml:space="preserve"> тонн (на </w:t>
      </w:r>
      <w:r w:rsidR="0038315D" w:rsidRPr="00FE2A4A">
        <w:rPr>
          <w:sz w:val="28"/>
          <w:szCs w:val="28"/>
        </w:rPr>
        <w:t>398,2</w:t>
      </w:r>
      <w:r w:rsidRPr="00FE2A4A">
        <w:rPr>
          <w:sz w:val="28"/>
          <w:szCs w:val="28"/>
        </w:rPr>
        <w:t xml:space="preserve"> тонны больше чем в 2016</w:t>
      </w:r>
      <w:r w:rsidR="00BC0A2A" w:rsidRPr="00FE2A4A">
        <w:rPr>
          <w:sz w:val="28"/>
          <w:szCs w:val="28"/>
        </w:rPr>
        <w:t xml:space="preserve"> году). </w:t>
      </w:r>
    </w:p>
    <w:p w:rsidR="00BC0A2A" w:rsidRPr="00FE2A4A" w:rsidRDefault="00BC0A2A" w:rsidP="00BC0A2A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FE2A4A">
        <w:rPr>
          <w:sz w:val="28"/>
          <w:szCs w:val="28"/>
        </w:rPr>
        <w:tab/>
        <w:t xml:space="preserve"> 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lastRenderedPageBreak/>
        <w:t xml:space="preserve">Количество пунктов по искусственному осеменению КРС - 4. 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Приемных пунктов: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-молока - 23 (ООО «Юг-Агро-Медика», ООО «Союз», ООО «ТД «Кубанская станица», СПК «ЛРМЗС»); 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 xml:space="preserve">-мяса - 32 (ИП </w:t>
      </w:r>
      <w:proofErr w:type="spellStart"/>
      <w:r w:rsidRPr="00FE2A4A">
        <w:rPr>
          <w:sz w:val="28"/>
          <w:szCs w:val="28"/>
        </w:rPr>
        <w:t>Брызгин</w:t>
      </w:r>
      <w:proofErr w:type="spellEnd"/>
      <w:r w:rsidRPr="00FE2A4A">
        <w:rPr>
          <w:sz w:val="28"/>
          <w:szCs w:val="28"/>
        </w:rPr>
        <w:t xml:space="preserve"> С.Д. ИП </w:t>
      </w:r>
      <w:proofErr w:type="spellStart"/>
      <w:r w:rsidRPr="00FE2A4A">
        <w:rPr>
          <w:sz w:val="28"/>
          <w:szCs w:val="28"/>
        </w:rPr>
        <w:t>Курдияшко</w:t>
      </w:r>
      <w:proofErr w:type="spellEnd"/>
      <w:r w:rsidRPr="00FE2A4A">
        <w:rPr>
          <w:sz w:val="28"/>
          <w:szCs w:val="28"/>
        </w:rPr>
        <w:t xml:space="preserve"> В.Н.);</w:t>
      </w:r>
    </w:p>
    <w:p w:rsidR="00BC0A2A" w:rsidRPr="00FE2A4A" w:rsidRDefault="00BC0A2A" w:rsidP="00BC0A2A">
      <w:pPr>
        <w:ind w:firstLine="709"/>
        <w:jc w:val="both"/>
        <w:rPr>
          <w:sz w:val="28"/>
          <w:szCs w:val="28"/>
        </w:rPr>
      </w:pPr>
      <w:r w:rsidRPr="00FE2A4A">
        <w:rPr>
          <w:sz w:val="28"/>
          <w:szCs w:val="28"/>
        </w:rPr>
        <w:t>-плодоовощной продукции - 3 (ООО «Техада»,  ООО «</w:t>
      </w:r>
      <w:proofErr w:type="spellStart"/>
      <w:r w:rsidRPr="00FE2A4A">
        <w:rPr>
          <w:sz w:val="28"/>
          <w:szCs w:val="28"/>
        </w:rPr>
        <w:t>Заготснаб</w:t>
      </w:r>
      <w:proofErr w:type="spellEnd"/>
      <w:r w:rsidRPr="00FE2A4A">
        <w:rPr>
          <w:sz w:val="28"/>
          <w:szCs w:val="28"/>
        </w:rPr>
        <w:t>»).</w:t>
      </w:r>
      <w:r w:rsidRPr="00FE2A4A">
        <w:rPr>
          <w:sz w:val="28"/>
          <w:szCs w:val="28"/>
        </w:rPr>
        <w:tab/>
      </w:r>
    </w:p>
    <w:p w:rsidR="007E3299" w:rsidRPr="00FE2A4A" w:rsidRDefault="007E3299"/>
    <w:p w:rsidR="00B73859" w:rsidRPr="00FE2A4A" w:rsidRDefault="00B73859"/>
    <w:p w:rsidR="00B73859" w:rsidRPr="00FE2A4A" w:rsidRDefault="00B73859">
      <w:bookmarkStart w:id="0" w:name="_GoBack"/>
      <w:bookmarkEnd w:id="0"/>
    </w:p>
    <w:sectPr w:rsidR="00B73859" w:rsidRPr="00FE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A"/>
    <w:rsid w:val="00097601"/>
    <w:rsid w:val="000D61A1"/>
    <w:rsid w:val="000E26E6"/>
    <w:rsid w:val="000F3F09"/>
    <w:rsid w:val="00112D68"/>
    <w:rsid w:val="00180D9B"/>
    <w:rsid w:val="002114B0"/>
    <w:rsid w:val="00256BA2"/>
    <w:rsid w:val="002A5825"/>
    <w:rsid w:val="002C1DCE"/>
    <w:rsid w:val="002E4D6D"/>
    <w:rsid w:val="002E4F32"/>
    <w:rsid w:val="003157CD"/>
    <w:rsid w:val="00332FC8"/>
    <w:rsid w:val="00347C85"/>
    <w:rsid w:val="00367E3E"/>
    <w:rsid w:val="0038315D"/>
    <w:rsid w:val="003D1AFD"/>
    <w:rsid w:val="003D512A"/>
    <w:rsid w:val="003E0381"/>
    <w:rsid w:val="004327F6"/>
    <w:rsid w:val="004952E3"/>
    <w:rsid w:val="005215BF"/>
    <w:rsid w:val="005427CA"/>
    <w:rsid w:val="00557814"/>
    <w:rsid w:val="005E0B7E"/>
    <w:rsid w:val="005E38C4"/>
    <w:rsid w:val="005E5FB1"/>
    <w:rsid w:val="00603370"/>
    <w:rsid w:val="00617A1B"/>
    <w:rsid w:val="00626EE9"/>
    <w:rsid w:val="00630110"/>
    <w:rsid w:val="00686CB6"/>
    <w:rsid w:val="0069782A"/>
    <w:rsid w:val="006B2FCC"/>
    <w:rsid w:val="006B730A"/>
    <w:rsid w:val="006D2D87"/>
    <w:rsid w:val="007A1BC9"/>
    <w:rsid w:val="007B0B33"/>
    <w:rsid w:val="007C1BDE"/>
    <w:rsid w:val="007C36D2"/>
    <w:rsid w:val="007E3299"/>
    <w:rsid w:val="007E43B9"/>
    <w:rsid w:val="00856C42"/>
    <w:rsid w:val="00877F1C"/>
    <w:rsid w:val="0088296E"/>
    <w:rsid w:val="009B6718"/>
    <w:rsid w:val="00A22242"/>
    <w:rsid w:val="00A352C3"/>
    <w:rsid w:val="00A577EE"/>
    <w:rsid w:val="00A7238D"/>
    <w:rsid w:val="00AB3DAA"/>
    <w:rsid w:val="00B73859"/>
    <w:rsid w:val="00B9432E"/>
    <w:rsid w:val="00BC0A2A"/>
    <w:rsid w:val="00BD7345"/>
    <w:rsid w:val="00BF0E42"/>
    <w:rsid w:val="00BF41AE"/>
    <w:rsid w:val="00C42582"/>
    <w:rsid w:val="00D31F6E"/>
    <w:rsid w:val="00D57209"/>
    <w:rsid w:val="00DD2CC1"/>
    <w:rsid w:val="00E204E3"/>
    <w:rsid w:val="00E24CF3"/>
    <w:rsid w:val="00E25313"/>
    <w:rsid w:val="00E46D63"/>
    <w:rsid w:val="00E751F7"/>
    <w:rsid w:val="00EB2471"/>
    <w:rsid w:val="00ED17F8"/>
    <w:rsid w:val="00ED544C"/>
    <w:rsid w:val="00EF29E0"/>
    <w:rsid w:val="00EF3600"/>
    <w:rsid w:val="00F05B7F"/>
    <w:rsid w:val="00F13C0B"/>
    <w:rsid w:val="00F472C9"/>
    <w:rsid w:val="00F514FB"/>
    <w:rsid w:val="00F54DFA"/>
    <w:rsid w:val="00F70423"/>
    <w:rsid w:val="00F75633"/>
    <w:rsid w:val="00FB086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78</cp:revision>
  <dcterms:created xsi:type="dcterms:W3CDTF">2017-03-02T06:34:00Z</dcterms:created>
  <dcterms:modified xsi:type="dcterms:W3CDTF">2018-01-26T12:38:00Z</dcterms:modified>
</cp:coreProperties>
</file>