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760B" w:rsidRPr="0013760B" w:rsidRDefault="0013760B" w:rsidP="0013760B">
      <w:pPr>
        <w:shd w:val="clear" w:color="auto" w:fill="FFFFFF"/>
        <w:spacing w:after="0" w:line="240" w:lineRule="auto"/>
        <w:outlineLvl w:val="0"/>
        <w:rPr>
          <w:rFonts w:ascii="Tahoma" w:eastAsia="Times New Roman" w:hAnsi="Tahoma" w:cs="Tahoma"/>
          <w:b/>
          <w:bCs/>
          <w:color w:val="000000"/>
          <w:kern w:val="36"/>
          <w:sz w:val="27"/>
          <w:szCs w:val="27"/>
          <w:lang w:eastAsia="ru-RU"/>
        </w:rPr>
      </w:pPr>
      <w:r w:rsidRPr="0013760B">
        <w:rPr>
          <w:rFonts w:ascii="Tahoma" w:eastAsia="Times New Roman" w:hAnsi="Tahoma" w:cs="Tahoma"/>
          <w:b/>
          <w:bCs/>
          <w:color w:val="000000"/>
          <w:kern w:val="36"/>
          <w:sz w:val="27"/>
          <w:szCs w:val="27"/>
          <w:lang w:eastAsia="ru-RU"/>
        </w:rPr>
        <w:t>Конгресс руководителей образовательных организаций «Современная школа – 2017»</w:t>
      </w:r>
    </w:p>
    <w:p w:rsidR="0013760B" w:rsidRPr="0013760B" w:rsidRDefault="0013760B" w:rsidP="0013760B">
      <w:pPr>
        <w:shd w:val="clear" w:color="auto" w:fill="FFFFFF"/>
        <w:spacing w:before="240" w:after="240" w:line="240" w:lineRule="auto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13760B">
        <w:rPr>
          <w:rFonts w:ascii="Tahoma" w:eastAsia="Times New Roman" w:hAnsi="Tahoma" w:cs="Tahoma"/>
          <w:b/>
          <w:bCs/>
          <w:noProof/>
          <w:color w:val="1D72D8"/>
          <w:sz w:val="19"/>
          <w:szCs w:val="19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-194310</wp:posOffset>
            </wp:positionH>
            <wp:positionV relativeFrom="paragraph">
              <wp:posOffset>199390</wp:posOffset>
            </wp:positionV>
            <wp:extent cx="2019300" cy="2066925"/>
            <wp:effectExtent l="0" t="0" r="0" b="9525"/>
            <wp:wrapTight wrapText="bothSides">
              <wp:wrapPolygon edited="0">
                <wp:start x="0" y="0"/>
                <wp:lineTo x="0" y="21500"/>
                <wp:lineTo x="21396" y="21500"/>
                <wp:lineTo x="21396" y="0"/>
                <wp:lineTo x="0" y="0"/>
              </wp:wrapPolygon>
            </wp:wrapTight>
            <wp:docPr id="1" name="Рисунок 1" descr="http://obrzern.ru/wp-content/uploads/2017/04/%D0%9D%D0%B5%D0%B4%D0%BE%D0%B2%D0%B5%D0%B4%D0%B5%D0%B5%D0%B2%D0%B0_%D0%9B%D0%92-293x300.jp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obrzern.ru/wp-content/uploads/2017/04/%D0%9D%D0%B5%D0%B4%D0%BE%D0%B2%D0%B5%D0%B4%D0%B5%D0%B5%D0%B2%D0%B0_%D0%9B%D0%92-293x300.jpg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2066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3760B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 xml:space="preserve">С 30 марта по 01 апреля 2017 года в </w:t>
      </w:r>
      <w:proofErr w:type="spellStart"/>
      <w:r w:rsidRPr="0013760B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г</w:t>
      </w:r>
      <w:proofErr w:type="gramStart"/>
      <w:r w:rsidRPr="0013760B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.М</w:t>
      </w:r>
      <w:proofErr w:type="gramEnd"/>
      <w:r w:rsidRPr="0013760B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оскве</w:t>
      </w:r>
      <w:proofErr w:type="spellEnd"/>
      <w:r w:rsidRPr="0013760B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 xml:space="preserve"> состоялся Конгресс руководителей образовательных организаций «Современная школа – 2017», в работе которого приняли участие </w:t>
      </w:r>
      <w:proofErr w:type="spellStart"/>
      <w:r w:rsidRPr="0013760B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Недоведеева</w:t>
      </w:r>
      <w:proofErr w:type="spellEnd"/>
      <w:r w:rsidRPr="0013760B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 xml:space="preserve"> Л.В., директор МБОУ Мечетинской СОШ, и Хорошавина Ж.Д., заместитель директора МБОУ Мечетинской СОШ.</w:t>
      </w:r>
      <w:bookmarkStart w:id="0" w:name="_GoBack"/>
      <w:bookmarkEnd w:id="0"/>
    </w:p>
    <w:p w:rsidR="0013760B" w:rsidRPr="0013760B" w:rsidRDefault="0013760B" w:rsidP="0013760B">
      <w:pPr>
        <w:shd w:val="clear" w:color="auto" w:fill="FFFFFF"/>
        <w:spacing w:before="240" w:after="240" w:line="240" w:lineRule="auto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13760B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Мероприятие было разработано специально для руководителей государственных и частных образовательных организаций. Его главная цель – объединить представителей управляющего сегмента образования со всей России и из стран ближнего зарубежья для решения актуальных проблем отрасли.</w:t>
      </w:r>
    </w:p>
    <w:p w:rsidR="0013760B" w:rsidRPr="0013760B" w:rsidRDefault="0013760B" w:rsidP="0013760B">
      <w:pPr>
        <w:shd w:val="clear" w:color="auto" w:fill="FFFFFF"/>
        <w:spacing w:before="240" w:after="240" w:line="240" w:lineRule="auto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13760B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На Конгрессе были рассмотрены ключевые вопросы:</w:t>
      </w:r>
    </w:p>
    <w:p w:rsidR="0013760B" w:rsidRPr="0013760B" w:rsidRDefault="0013760B" w:rsidP="0013760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13760B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внутренняя и внешняя экспертная оценка условий, процесса и результата реализации ФГОС в образовательной организации;</w:t>
      </w:r>
    </w:p>
    <w:p w:rsidR="0013760B" w:rsidRPr="0013760B" w:rsidRDefault="0013760B" w:rsidP="0013760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13760B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нормативно-правовые требования к профессионально-педагогической деятельности учителя;</w:t>
      </w:r>
    </w:p>
    <w:p w:rsidR="0013760B" w:rsidRPr="0013760B" w:rsidRDefault="0013760B" w:rsidP="0013760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13760B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особенности организации платных образовательных услуг.</w:t>
      </w:r>
    </w:p>
    <w:p w:rsidR="0013760B" w:rsidRPr="0013760B" w:rsidRDefault="0013760B" w:rsidP="0013760B">
      <w:pPr>
        <w:shd w:val="clear" w:color="auto" w:fill="FFFFFF"/>
        <w:spacing w:before="240" w:after="240" w:line="240" w:lineRule="auto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13760B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 xml:space="preserve">Наши педагоги вступили в Ассоциацию руководителей образовательных организаций, что позволит им получить годовой доступ к регулярно проводимым </w:t>
      </w:r>
      <w:proofErr w:type="spellStart"/>
      <w:r w:rsidRPr="0013760B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вебинарам</w:t>
      </w:r>
      <w:proofErr w:type="spellEnd"/>
      <w:r w:rsidRPr="0013760B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 xml:space="preserve"> и другим полезным методическим материалам от экспертов отрасли.</w:t>
      </w:r>
    </w:p>
    <w:p w:rsidR="0013760B" w:rsidRPr="0013760B" w:rsidRDefault="0013760B" w:rsidP="0013760B">
      <w:pPr>
        <w:shd w:val="clear" w:color="auto" w:fill="FFFFFF"/>
        <w:spacing w:before="240" w:after="240" w:line="240" w:lineRule="auto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13760B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Современные подходы в развитии общего образования в дальнейшем будут внедряться как управленческие решения в МБОУ Мечетинской СОШ.</w:t>
      </w:r>
    </w:p>
    <w:p w:rsidR="0013760B" w:rsidRPr="0013760B" w:rsidRDefault="0013760B" w:rsidP="0013760B">
      <w:pPr>
        <w:shd w:val="clear" w:color="auto" w:fill="FFFFFF"/>
        <w:spacing w:before="240" w:after="240" w:line="240" w:lineRule="auto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</w:p>
    <w:p w:rsidR="007E7F1A" w:rsidRDefault="0013760B">
      <w:r w:rsidRPr="0013760B">
        <w:rPr>
          <w:rFonts w:ascii="Tahoma" w:eastAsia="Times New Roman" w:hAnsi="Tahoma" w:cs="Tahoma"/>
          <w:b/>
          <w:bCs/>
          <w:noProof/>
          <w:color w:val="1D72D8"/>
          <w:sz w:val="19"/>
          <w:szCs w:val="19"/>
          <w:lang w:eastAsia="ru-RU"/>
        </w:rPr>
        <w:drawing>
          <wp:anchor distT="0" distB="0" distL="114300" distR="114300" simplePos="0" relativeHeight="251658240" behindDoc="1" locked="0" layoutInCell="1" allowOverlap="1" wp14:anchorId="68953766" wp14:editId="3F7B3E30">
            <wp:simplePos x="0" y="0"/>
            <wp:positionH relativeFrom="column">
              <wp:posOffset>2691765</wp:posOffset>
            </wp:positionH>
            <wp:positionV relativeFrom="paragraph">
              <wp:posOffset>141605</wp:posOffset>
            </wp:positionV>
            <wp:extent cx="3133725" cy="2209800"/>
            <wp:effectExtent l="0" t="0" r="9525" b="0"/>
            <wp:wrapTight wrapText="bothSides">
              <wp:wrapPolygon edited="0">
                <wp:start x="0" y="0"/>
                <wp:lineTo x="0" y="21414"/>
                <wp:lineTo x="21534" y="21414"/>
                <wp:lineTo x="21534" y="0"/>
                <wp:lineTo x="0" y="0"/>
              </wp:wrapPolygon>
            </wp:wrapTight>
            <wp:docPr id="2" name="Рисунок 2" descr="http://obrzern.ru/wp-content/uploads/2017/04/%D0%94%D0%B8%D0%BF%D0%BB%D0%BE%D0%BC_%D0%9D%D0%B5%D0%B4%D0%BE%D0%B2%D0%B5%D0%B4%D0%B5%D0%B5%D0%B2%D0%B0-300x212.jp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obrzern.ru/wp-content/uploads/2017/04/%D0%94%D0%B8%D0%BF%D0%BB%D0%BE%D0%BC_%D0%9D%D0%B5%D0%B4%D0%BE%D0%B2%D0%B5%D0%B4%D0%B5%D0%B5%D0%B2%D0%B0-300x212.jpg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3725" cy="220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3760B">
        <w:rPr>
          <w:rFonts w:ascii="Tahoma" w:eastAsia="Times New Roman" w:hAnsi="Tahoma" w:cs="Tahoma"/>
          <w:b/>
          <w:bCs/>
          <w:noProof/>
          <w:color w:val="1D72D8"/>
          <w:sz w:val="19"/>
          <w:szCs w:val="19"/>
          <w:lang w:eastAsia="ru-RU"/>
        </w:rPr>
        <w:drawing>
          <wp:anchor distT="0" distB="0" distL="114300" distR="114300" simplePos="0" relativeHeight="251659264" behindDoc="1" locked="0" layoutInCell="1" allowOverlap="1" wp14:anchorId="49C1F1FC" wp14:editId="306D34F4">
            <wp:simplePos x="0" y="0"/>
            <wp:positionH relativeFrom="column">
              <wp:posOffset>-765810</wp:posOffset>
            </wp:positionH>
            <wp:positionV relativeFrom="paragraph">
              <wp:posOffset>227330</wp:posOffset>
            </wp:positionV>
            <wp:extent cx="3181350" cy="2209800"/>
            <wp:effectExtent l="0" t="0" r="0" b="0"/>
            <wp:wrapTight wrapText="bothSides">
              <wp:wrapPolygon edited="0">
                <wp:start x="0" y="0"/>
                <wp:lineTo x="0" y="21414"/>
                <wp:lineTo x="21471" y="21414"/>
                <wp:lineTo x="21471" y="0"/>
                <wp:lineTo x="0" y="0"/>
              </wp:wrapPolygon>
            </wp:wrapTight>
            <wp:docPr id="3" name="Рисунок 3" descr="http://obrzern.ru/wp-content/uploads/2017/04/%D1%81%D0%B2-%D0%B2%D0%BE_%D0%9D%D0%B5%D0%B4%D0%BE%D0%B2%D0%B5%D0%B4%D0%B5%D0%B5%D0%B2%D0%B0-300x208.jpg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obrzern.ru/wp-content/uploads/2017/04/%D1%81%D0%B2-%D0%B2%D0%BE_%D0%9D%D0%B5%D0%B4%D0%BE%D0%B2%D0%B5%D0%B4%D0%B5%D0%B5%D0%B2%D0%B0-300x208.jpg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1350" cy="220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7E7F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766EBB"/>
    <w:multiLevelType w:val="multilevel"/>
    <w:tmpl w:val="9B102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760B"/>
    <w:rsid w:val="0013760B"/>
    <w:rsid w:val="007E7F1A"/>
    <w:rsid w:val="00810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376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3760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376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3760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689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brzern.ru/wp-content/uploads/2017/04/%D0%94%D0%B8%D0%BF%D0%BB%D0%BE%D0%BC_%D0%9D%D0%B5%D0%B4%D0%BE%D0%B2%D0%B5%D0%B4%D0%B5%D0%B5%D0%B2%D0%B0.jpg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obrzern.ru/wp-content/uploads/2017/04/%D0%9D%D0%B5%D0%B4%D0%BE%D0%B2%D0%B5%D0%B4%D0%B5%D0%B5%D0%B2%D0%B0_%D0%9B%D0%92.jpg" TargetMode="Externa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0" Type="http://schemas.openxmlformats.org/officeDocument/2006/relationships/hyperlink" Target="http://obrzern.ru/wp-content/uploads/2017/04/%D1%81%D0%B2-%D0%B2%D0%BE_%D0%9D%D0%B5%D0%B4%D0%BE%D0%B2%D0%B5%D0%B4%D0%B5%D0%B5%D0%B2%D0%B0.jpg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192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ЮГ</dc:creator>
  <cp:lastModifiedBy>ЮГ</cp:lastModifiedBy>
  <cp:revision>1</cp:revision>
  <dcterms:created xsi:type="dcterms:W3CDTF">2017-04-05T15:43:00Z</dcterms:created>
  <dcterms:modified xsi:type="dcterms:W3CDTF">2017-04-05T16:00:00Z</dcterms:modified>
</cp:coreProperties>
</file>