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E73" w:rsidRDefault="007B5E73" w:rsidP="007B5E73">
      <w:pPr>
        <w:shd w:val="clear" w:color="auto" w:fill="FFFFFF"/>
        <w:spacing w:after="0" w:line="240" w:lineRule="auto"/>
        <w:jc w:val="both"/>
        <w:textAlignment w:val="baseline"/>
        <w:rPr>
          <w:rFonts w:ascii="Times New Roman" w:eastAsia="Times New Roman" w:hAnsi="Times New Roman" w:cs="Times New Roman"/>
          <w:b/>
          <w:bCs/>
          <w:color w:val="009999"/>
          <w:sz w:val="28"/>
        </w:rPr>
      </w:pPr>
    </w:p>
    <w:p w:rsidR="007B5E73" w:rsidRDefault="007B5E73" w:rsidP="007B5E73">
      <w:pPr>
        <w:shd w:val="clear" w:color="auto" w:fill="FFFFFF"/>
        <w:spacing w:after="0" w:line="240" w:lineRule="auto"/>
        <w:jc w:val="both"/>
        <w:textAlignment w:val="baseline"/>
        <w:rPr>
          <w:rFonts w:ascii="Times New Roman" w:eastAsia="Times New Roman" w:hAnsi="Times New Roman" w:cs="Times New Roman"/>
          <w:b/>
          <w:bCs/>
          <w:color w:val="009999"/>
          <w:sz w:val="28"/>
        </w:rPr>
      </w:pPr>
    </w:p>
    <w:p w:rsidR="007B5E73" w:rsidRDefault="007B5E73" w:rsidP="007B5E73">
      <w:pPr>
        <w:shd w:val="clear" w:color="auto" w:fill="FFFFFF"/>
        <w:spacing w:after="0" w:line="240" w:lineRule="auto"/>
        <w:jc w:val="both"/>
        <w:textAlignment w:val="baseline"/>
        <w:rPr>
          <w:rFonts w:ascii="Times New Roman" w:eastAsia="Times New Roman" w:hAnsi="Times New Roman" w:cs="Times New Roman"/>
          <w:b/>
          <w:bCs/>
          <w:color w:val="009999"/>
          <w:sz w:val="28"/>
        </w:rPr>
      </w:pPr>
    </w:p>
    <w:p w:rsidR="00175F8B" w:rsidRDefault="00175F8B" w:rsidP="007B5E73">
      <w:pPr>
        <w:shd w:val="clear" w:color="auto" w:fill="FFFFFF"/>
        <w:spacing w:after="0" w:line="240" w:lineRule="auto"/>
        <w:jc w:val="center"/>
        <w:textAlignment w:val="baseline"/>
        <w:rPr>
          <w:rFonts w:ascii="Times New Roman" w:eastAsia="Times New Roman" w:hAnsi="Times New Roman" w:cs="Times New Roman"/>
          <w:b/>
          <w:bCs/>
          <w:sz w:val="56"/>
          <w:szCs w:val="56"/>
        </w:rPr>
      </w:pPr>
    </w:p>
    <w:p w:rsidR="00175F8B" w:rsidRDefault="00175F8B" w:rsidP="007B5E73">
      <w:pPr>
        <w:shd w:val="clear" w:color="auto" w:fill="FFFFFF"/>
        <w:spacing w:after="0" w:line="240" w:lineRule="auto"/>
        <w:jc w:val="center"/>
        <w:textAlignment w:val="baseline"/>
        <w:rPr>
          <w:rFonts w:ascii="Times New Roman" w:eastAsia="Times New Roman" w:hAnsi="Times New Roman" w:cs="Times New Roman"/>
          <w:b/>
          <w:bCs/>
          <w:sz w:val="56"/>
          <w:szCs w:val="56"/>
        </w:rPr>
      </w:pPr>
    </w:p>
    <w:p w:rsidR="007B5E73" w:rsidRPr="00175F8B" w:rsidRDefault="007B5E73" w:rsidP="007B5E73">
      <w:pPr>
        <w:shd w:val="clear" w:color="auto" w:fill="FFFFFF"/>
        <w:spacing w:after="0" w:line="240" w:lineRule="auto"/>
        <w:jc w:val="center"/>
        <w:textAlignment w:val="baseline"/>
        <w:rPr>
          <w:rFonts w:ascii="Times New Roman" w:eastAsia="Times New Roman" w:hAnsi="Times New Roman" w:cs="Times New Roman"/>
          <w:b/>
          <w:bCs/>
          <w:sz w:val="56"/>
          <w:szCs w:val="56"/>
        </w:rPr>
      </w:pPr>
      <w:r w:rsidRPr="00175F8B">
        <w:rPr>
          <w:rFonts w:ascii="Times New Roman" w:eastAsia="Times New Roman" w:hAnsi="Times New Roman" w:cs="Times New Roman"/>
          <w:b/>
          <w:bCs/>
          <w:sz w:val="56"/>
          <w:szCs w:val="56"/>
        </w:rPr>
        <w:t>Консультация для родителей</w:t>
      </w:r>
    </w:p>
    <w:p w:rsidR="007B5E73" w:rsidRPr="00175F8B" w:rsidRDefault="007B5E73" w:rsidP="007B5E73">
      <w:pPr>
        <w:shd w:val="clear" w:color="auto" w:fill="FFFFFF"/>
        <w:spacing w:after="0" w:line="240" w:lineRule="auto"/>
        <w:jc w:val="center"/>
        <w:textAlignment w:val="baseline"/>
        <w:rPr>
          <w:rFonts w:ascii="Times New Roman" w:eastAsia="Times New Roman" w:hAnsi="Times New Roman" w:cs="Times New Roman"/>
          <w:b/>
          <w:bCs/>
          <w:sz w:val="56"/>
          <w:szCs w:val="56"/>
        </w:rPr>
      </w:pPr>
    </w:p>
    <w:p w:rsidR="007B5E73" w:rsidRPr="00175F8B" w:rsidRDefault="007B5E73" w:rsidP="007B5E73">
      <w:pPr>
        <w:shd w:val="clear" w:color="auto" w:fill="FFFFFF"/>
        <w:spacing w:after="0" w:line="240" w:lineRule="auto"/>
        <w:jc w:val="center"/>
        <w:textAlignment w:val="baseline"/>
        <w:rPr>
          <w:rFonts w:ascii="Arial" w:eastAsia="Times New Roman" w:hAnsi="Arial" w:cs="Arial"/>
          <w:sz w:val="56"/>
          <w:szCs w:val="56"/>
        </w:rPr>
      </w:pPr>
      <w:r w:rsidRPr="00175F8B">
        <w:rPr>
          <w:rFonts w:ascii="Times New Roman" w:eastAsia="Times New Roman" w:hAnsi="Times New Roman" w:cs="Times New Roman"/>
          <w:b/>
          <w:bCs/>
          <w:sz w:val="56"/>
          <w:szCs w:val="56"/>
        </w:rPr>
        <w:t>«</w:t>
      </w:r>
      <w:r w:rsidR="00175F8B" w:rsidRPr="00175F8B">
        <w:rPr>
          <w:rFonts w:ascii="Times New Roman" w:eastAsia="Times New Roman" w:hAnsi="Times New Roman" w:cs="Times New Roman"/>
          <w:b/>
          <w:bCs/>
          <w:sz w:val="56"/>
          <w:szCs w:val="56"/>
        </w:rPr>
        <w:t>Речевое развитие детей дошкольного возраста</w:t>
      </w:r>
      <w:r w:rsidRPr="00175F8B">
        <w:rPr>
          <w:rFonts w:ascii="Times New Roman" w:eastAsia="Times New Roman" w:hAnsi="Times New Roman" w:cs="Times New Roman"/>
          <w:b/>
          <w:bCs/>
          <w:sz w:val="56"/>
          <w:szCs w:val="56"/>
        </w:rPr>
        <w:t>»</w:t>
      </w:r>
    </w:p>
    <w:p w:rsidR="007B5E73" w:rsidRPr="00175F8B" w:rsidRDefault="007B5E73" w:rsidP="007B5E73">
      <w:pPr>
        <w:shd w:val="clear" w:color="auto" w:fill="FFFFFF"/>
        <w:spacing w:after="0" w:line="240" w:lineRule="auto"/>
        <w:jc w:val="center"/>
        <w:textAlignment w:val="baseline"/>
        <w:rPr>
          <w:rFonts w:ascii="Times New Roman" w:eastAsia="Times New Roman" w:hAnsi="Times New Roman" w:cs="Times New Roman"/>
          <w:b/>
          <w:bCs/>
          <w:sz w:val="56"/>
          <w:szCs w:val="56"/>
        </w:rPr>
      </w:pPr>
    </w:p>
    <w:p w:rsidR="007B5E73" w:rsidRPr="00175F8B" w:rsidRDefault="007B5E73" w:rsidP="007B5E73">
      <w:pPr>
        <w:shd w:val="clear" w:color="auto" w:fill="FFFFFF"/>
        <w:spacing w:after="0" w:line="240" w:lineRule="auto"/>
        <w:jc w:val="center"/>
        <w:textAlignment w:val="baseline"/>
        <w:rPr>
          <w:rFonts w:ascii="Times New Roman" w:eastAsia="Times New Roman" w:hAnsi="Times New Roman" w:cs="Times New Roman"/>
          <w:b/>
          <w:bCs/>
          <w:sz w:val="56"/>
          <w:szCs w:val="56"/>
        </w:rPr>
      </w:pPr>
    </w:p>
    <w:p w:rsidR="007B5E73" w:rsidRPr="00175F8B" w:rsidRDefault="007B5E73" w:rsidP="007B5E73">
      <w:pPr>
        <w:shd w:val="clear" w:color="auto" w:fill="FFFFFF"/>
        <w:spacing w:after="0" w:line="240" w:lineRule="auto"/>
        <w:jc w:val="both"/>
        <w:textAlignment w:val="baseline"/>
        <w:rPr>
          <w:rFonts w:ascii="Times New Roman" w:eastAsia="Times New Roman" w:hAnsi="Times New Roman" w:cs="Times New Roman"/>
          <w:b/>
          <w:bCs/>
          <w:sz w:val="56"/>
          <w:szCs w:val="56"/>
        </w:rPr>
      </w:pPr>
    </w:p>
    <w:p w:rsidR="007B5E73" w:rsidRPr="00175F8B" w:rsidRDefault="007B5E73" w:rsidP="007B5E73">
      <w:pPr>
        <w:shd w:val="clear" w:color="auto" w:fill="FFFFFF"/>
        <w:spacing w:after="0" w:line="240" w:lineRule="auto"/>
        <w:jc w:val="both"/>
        <w:textAlignment w:val="baseline"/>
        <w:rPr>
          <w:rFonts w:ascii="Times New Roman" w:eastAsia="Times New Roman" w:hAnsi="Times New Roman" w:cs="Times New Roman"/>
          <w:b/>
          <w:bCs/>
          <w:sz w:val="56"/>
          <w:szCs w:val="56"/>
        </w:rPr>
      </w:pPr>
    </w:p>
    <w:p w:rsidR="00175F8B" w:rsidRPr="00175F8B" w:rsidRDefault="00175F8B" w:rsidP="00175F8B">
      <w:pPr>
        <w:pStyle w:val="a6"/>
        <w:ind w:left="-567"/>
        <w:jc w:val="right"/>
        <w:rPr>
          <w:rFonts w:ascii="Times New Roman" w:hAnsi="Times New Roman" w:cs="Times New Roman"/>
          <w:b/>
          <w:sz w:val="36"/>
          <w:szCs w:val="36"/>
        </w:rPr>
      </w:pPr>
      <w:r>
        <w:rPr>
          <w:rFonts w:ascii="Times New Roman" w:hAnsi="Times New Roman" w:cs="Times New Roman"/>
          <w:b/>
          <w:sz w:val="28"/>
          <w:szCs w:val="28"/>
        </w:rPr>
        <w:t xml:space="preserve">   </w:t>
      </w:r>
      <w:r w:rsidRPr="00175F8B">
        <w:rPr>
          <w:rFonts w:ascii="Times New Roman" w:hAnsi="Times New Roman" w:cs="Times New Roman"/>
          <w:b/>
          <w:sz w:val="36"/>
          <w:szCs w:val="36"/>
        </w:rPr>
        <w:t xml:space="preserve">Старший воспитатель </w:t>
      </w:r>
    </w:p>
    <w:p w:rsidR="00175F8B" w:rsidRPr="00175F8B" w:rsidRDefault="00175F8B" w:rsidP="00175F8B">
      <w:pPr>
        <w:pStyle w:val="a6"/>
        <w:ind w:left="-567"/>
        <w:jc w:val="right"/>
        <w:rPr>
          <w:rFonts w:ascii="Times New Roman" w:hAnsi="Times New Roman" w:cs="Times New Roman"/>
          <w:b/>
          <w:sz w:val="36"/>
          <w:szCs w:val="36"/>
        </w:rPr>
      </w:pPr>
      <w:r w:rsidRPr="00175F8B">
        <w:rPr>
          <w:rFonts w:ascii="Times New Roman" w:hAnsi="Times New Roman" w:cs="Times New Roman"/>
          <w:b/>
          <w:sz w:val="36"/>
          <w:szCs w:val="36"/>
        </w:rPr>
        <w:t>МДОУ ДС № 202 г. Буденновска</w:t>
      </w:r>
    </w:p>
    <w:p w:rsidR="00175F8B" w:rsidRPr="00175F8B" w:rsidRDefault="00175F8B" w:rsidP="00175F8B">
      <w:pPr>
        <w:pStyle w:val="a6"/>
        <w:ind w:left="-567"/>
        <w:jc w:val="right"/>
        <w:rPr>
          <w:rFonts w:ascii="Times New Roman" w:hAnsi="Times New Roman" w:cs="Times New Roman"/>
          <w:b/>
          <w:sz w:val="36"/>
          <w:szCs w:val="36"/>
        </w:rPr>
      </w:pPr>
      <w:r w:rsidRPr="00175F8B">
        <w:rPr>
          <w:rFonts w:ascii="Times New Roman" w:hAnsi="Times New Roman" w:cs="Times New Roman"/>
          <w:b/>
          <w:sz w:val="36"/>
          <w:szCs w:val="36"/>
        </w:rPr>
        <w:t>Некрасова О.А.</w:t>
      </w:r>
    </w:p>
    <w:p w:rsidR="007B5E73" w:rsidRPr="00175F8B" w:rsidRDefault="007B5E73" w:rsidP="00175F8B">
      <w:pPr>
        <w:shd w:val="clear" w:color="auto" w:fill="FFFFFF"/>
        <w:spacing w:after="0" w:line="240" w:lineRule="auto"/>
        <w:jc w:val="right"/>
        <w:textAlignment w:val="baseline"/>
        <w:rPr>
          <w:rFonts w:ascii="Times New Roman" w:eastAsia="Times New Roman" w:hAnsi="Times New Roman" w:cs="Times New Roman"/>
          <w:b/>
          <w:bCs/>
          <w:sz w:val="56"/>
          <w:szCs w:val="56"/>
        </w:rPr>
      </w:pPr>
    </w:p>
    <w:p w:rsidR="007B5E73" w:rsidRPr="00175F8B" w:rsidRDefault="007B5E73" w:rsidP="007B5E73">
      <w:pPr>
        <w:shd w:val="clear" w:color="auto" w:fill="FFFFFF"/>
        <w:spacing w:after="0" w:line="240" w:lineRule="auto"/>
        <w:jc w:val="both"/>
        <w:textAlignment w:val="baseline"/>
        <w:rPr>
          <w:rFonts w:ascii="Times New Roman" w:eastAsia="Times New Roman" w:hAnsi="Times New Roman" w:cs="Times New Roman"/>
          <w:b/>
          <w:bCs/>
          <w:sz w:val="56"/>
          <w:szCs w:val="56"/>
        </w:rPr>
      </w:pPr>
    </w:p>
    <w:p w:rsidR="007B5E73" w:rsidRPr="00175F8B" w:rsidRDefault="007B5E73" w:rsidP="007B5E73">
      <w:pPr>
        <w:shd w:val="clear" w:color="auto" w:fill="FFFFFF"/>
        <w:spacing w:after="0" w:line="240" w:lineRule="auto"/>
        <w:jc w:val="both"/>
        <w:textAlignment w:val="baseline"/>
        <w:rPr>
          <w:rFonts w:ascii="Times New Roman" w:eastAsia="Times New Roman" w:hAnsi="Times New Roman" w:cs="Times New Roman"/>
          <w:b/>
          <w:bCs/>
          <w:sz w:val="56"/>
          <w:szCs w:val="56"/>
        </w:rPr>
      </w:pPr>
    </w:p>
    <w:p w:rsidR="007B5E73" w:rsidRPr="00175F8B" w:rsidRDefault="007B5E73" w:rsidP="007B5E73">
      <w:pPr>
        <w:shd w:val="clear" w:color="auto" w:fill="FFFFFF"/>
        <w:spacing w:after="0" w:line="240" w:lineRule="auto"/>
        <w:jc w:val="both"/>
        <w:textAlignment w:val="baseline"/>
        <w:rPr>
          <w:rFonts w:ascii="Times New Roman" w:eastAsia="Times New Roman" w:hAnsi="Times New Roman" w:cs="Times New Roman"/>
          <w:b/>
          <w:bCs/>
          <w:sz w:val="56"/>
          <w:szCs w:val="56"/>
        </w:rPr>
      </w:pPr>
    </w:p>
    <w:p w:rsidR="007B5E73" w:rsidRPr="00175F8B" w:rsidRDefault="007B5E73" w:rsidP="007B5E73">
      <w:pPr>
        <w:shd w:val="clear" w:color="auto" w:fill="FFFFFF"/>
        <w:spacing w:after="0" w:line="240" w:lineRule="auto"/>
        <w:jc w:val="both"/>
        <w:textAlignment w:val="baseline"/>
        <w:rPr>
          <w:rFonts w:ascii="Times New Roman" w:eastAsia="Times New Roman" w:hAnsi="Times New Roman" w:cs="Times New Roman"/>
          <w:b/>
          <w:bCs/>
          <w:sz w:val="56"/>
          <w:szCs w:val="56"/>
        </w:rPr>
      </w:pPr>
    </w:p>
    <w:p w:rsidR="007B5E73" w:rsidRPr="00175F8B" w:rsidRDefault="007B5E73" w:rsidP="007B5E73">
      <w:pPr>
        <w:shd w:val="clear" w:color="auto" w:fill="FFFFFF"/>
        <w:spacing w:after="0" w:line="240" w:lineRule="auto"/>
        <w:jc w:val="both"/>
        <w:textAlignment w:val="baseline"/>
        <w:rPr>
          <w:rFonts w:ascii="Times New Roman" w:eastAsia="Times New Roman" w:hAnsi="Times New Roman" w:cs="Times New Roman"/>
          <w:b/>
          <w:bCs/>
          <w:sz w:val="56"/>
          <w:szCs w:val="56"/>
        </w:rPr>
      </w:pPr>
    </w:p>
    <w:p w:rsidR="007B5E73" w:rsidRDefault="007B5E73" w:rsidP="007B5E73">
      <w:pPr>
        <w:shd w:val="clear" w:color="auto" w:fill="FFFFFF"/>
        <w:spacing w:after="0" w:line="240" w:lineRule="auto"/>
        <w:jc w:val="both"/>
        <w:textAlignment w:val="baseline"/>
        <w:rPr>
          <w:rFonts w:ascii="Times New Roman" w:eastAsia="Times New Roman" w:hAnsi="Times New Roman" w:cs="Times New Roman"/>
          <w:b/>
          <w:bCs/>
          <w:color w:val="009999"/>
          <w:sz w:val="28"/>
        </w:rPr>
      </w:pPr>
    </w:p>
    <w:p w:rsidR="007B5E73" w:rsidRDefault="007B5E73" w:rsidP="007B5E73">
      <w:pPr>
        <w:shd w:val="clear" w:color="auto" w:fill="FFFFFF"/>
        <w:spacing w:after="0" w:line="240" w:lineRule="auto"/>
        <w:jc w:val="both"/>
        <w:textAlignment w:val="baseline"/>
        <w:rPr>
          <w:rFonts w:ascii="Times New Roman" w:eastAsia="Times New Roman" w:hAnsi="Times New Roman" w:cs="Times New Roman"/>
          <w:b/>
          <w:bCs/>
          <w:color w:val="009999"/>
          <w:sz w:val="28"/>
        </w:rPr>
      </w:pPr>
    </w:p>
    <w:p w:rsidR="00175F8B" w:rsidRDefault="00175F8B" w:rsidP="007B5E73">
      <w:pPr>
        <w:shd w:val="clear" w:color="auto" w:fill="FFFFFF"/>
        <w:spacing w:after="0" w:line="240" w:lineRule="auto"/>
        <w:jc w:val="both"/>
        <w:textAlignment w:val="baseline"/>
        <w:rPr>
          <w:rFonts w:ascii="Times New Roman" w:eastAsia="Times New Roman" w:hAnsi="Times New Roman" w:cs="Times New Roman"/>
          <w:b/>
          <w:bCs/>
          <w:color w:val="009999"/>
          <w:sz w:val="28"/>
        </w:rPr>
      </w:pPr>
    </w:p>
    <w:p w:rsidR="007B5E73" w:rsidRDefault="007B5E73" w:rsidP="007B5E73">
      <w:pPr>
        <w:shd w:val="clear" w:color="auto" w:fill="FFFFFF"/>
        <w:spacing w:after="0" w:line="240" w:lineRule="auto"/>
        <w:jc w:val="both"/>
        <w:textAlignment w:val="baseline"/>
        <w:rPr>
          <w:rFonts w:ascii="Times New Roman" w:eastAsia="Times New Roman" w:hAnsi="Times New Roman" w:cs="Times New Roman"/>
          <w:b/>
          <w:bCs/>
          <w:color w:val="009999"/>
          <w:sz w:val="28"/>
        </w:rPr>
      </w:pPr>
    </w:p>
    <w:p w:rsidR="007B5E73" w:rsidRDefault="007B5E73" w:rsidP="007B5E73">
      <w:pPr>
        <w:shd w:val="clear" w:color="auto" w:fill="FFFFFF"/>
        <w:spacing w:after="0" w:line="240" w:lineRule="auto"/>
        <w:jc w:val="both"/>
        <w:textAlignment w:val="baseline"/>
        <w:rPr>
          <w:rFonts w:ascii="Times New Roman" w:eastAsia="Times New Roman" w:hAnsi="Times New Roman" w:cs="Times New Roman"/>
          <w:b/>
          <w:bCs/>
          <w:color w:val="009999"/>
          <w:sz w:val="28"/>
        </w:rPr>
      </w:pPr>
    </w:p>
    <w:p w:rsidR="007B5E73" w:rsidRDefault="007B5E73" w:rsidP="007B5E73">
      <w:pPr>
        <w:shd w:val="clear" w:color="auto" w:fill="FFFFFF"/>
        <w:spacing w:after="0" w:line="240" w:lineRule="auto"/>
        <w:jc w:val="both"/>
        <w:textAlignment w:val="baseline"/>
        <w:rPr>
          <w:rFonts w:ascii="Times New Roman" w:eastAsia="Times New Roman" w:hAnsi="Times New Roman" w:cs="Times New Roman"/>
          <w:b/>
          <w:bCs/>
          <w:color w:val="009999"/>
          <w:sz w:val="28"/>
        </w:rPr>
      </w:pPr>
    </w:p>
    <w:p w:rsidR="007B5E73" w:rsidRPr="00175F8B" w:rsidRDefault="007B5E73" w:rsidP="007B5E73">
      <w:pPr>
        <w:shd w:val="clear" w:color="auto" w:fill="FFFFFF"/>
        <w:spacing w:after="0" w:line="240" w:lineRule="auto"/>
        <w:jc w:val="both"/>
        <w:textAlignment w:val="baseline"/>
        <w:rPr>
          <w:rFonts w:ascii="Arial" w:eastAsia="Times New Roman" w:hAnsi="Arial" w:cs="Arial"/>
          <w:sz w:val="20"/>
          <w:szCs w:val="20"/>
        </w:rPr>
      </w:pPr>
      <w:r w:rsidRPr="00175F8B">
        <w:rPr>
          <w:rFonts w:ascii="Times New Roman" w:eastAsia="Times New Roman" w:hAnsi="Times New Roman" w:cs="Times New Roman"/>
          <w:sz w:val="28"/>
          <w:szCs w:val="28"/>
          <w:bdr w:val="none" w:sz="0" w:space="0" w:color="auto" w:frame="1"/>
        </w:rPr>
        <w:lastRenderedPageBreak/>
        <w:t>В последние годы педиатры, неврологи, логопеды, отмечают неуклонный рост речевой патологии у детей дошкольного возраста. Появляется все меньше малышей, речь которых развивается без серьезных отклонений от нормы. Родители спрашивают себя: «Почему это происходит?»</w:t>
      </w:r>
    </w:p>
    <w:p w:rsidR="007B5E73" w:rsidRPr="00175F8B" w:rsidRDefault="007B5E73" w:rsidP="007B5E73">
      <w:pPr>
        <w:shd w:val="clear" w:color="auto" w:fill="FFFFFF"/>
        <w:spacing w:after="0" w:line="240" w:lineRule="auto"/>
        <w:jc w:val="both"/>
        <w:textAlignment w:val="baseline"/>
        <w:rPr>
          <w:rFonts w:ascii="Arial" w:eastAsia="Times New Roman" w:hAnsi="Arial" w:cs="Arial"/>
          <w:sz w:val="20"/>
          <w:szCs w:val="20"/>
        </w:rPr>
      </w:pPr>
      <w:r w:rsidRPr="00175F8B">
        <w:rPr>
          <w:rFonts w:ascii="Times New Roman" w:eastAsia="Times New Roman" w:hAnsi="Times New Roman" w:cs="Times New Roman"/>
          <w:sz w:val="28"/>
          <w:szCs w:val="28"/>
          <w:bdr w:val="none" w:sz="0" w:space="0" w:color="auto" w:frame="1"/>
        </w:rPr>
        <w:t>Однозначно ответить на этот вопрос сложно. Причины следует искать и постоянно ухудшающейся экологической обстановке, и в том, что, уже, будучи беременной, будущая мама, зачастую не готова к материнству, а беременность, роды и период новорожденности малыша проходят не без осложнений. К тому же с великим сожалением можно отметить, что все меньше родителей уделяют должное внимание речевому развитию своих детей.</w:t>
      </w:r>
    </w:p>
    <w:p w:rsidR="007B5E73" w:rsidRPr="00175F8B" w:rsidRDefault="007B5E73" w:rsidP="007B5E73">
      <w:pPr>
        <w:shd w:val="clear" w:color="auto" w:fill="FFFFFF"/>
        <w:spacing w:after="0" w:line="240" w:lineRule="auto"/>
        <w:jc w:val="both"/>
        <w:textAlignment w:val="baseline"/>
        <w:rPr>
          <w:rFonts w:ascii="Arial" w:eastAsia="Times New Roman" w:hAnsi="Arial" w:cs="Arial"/>
          <w:sz w:val="20"/>
          <w:szCs w:val="20"/>
        </w:rPr>
      </w:pPr>
      <w:r w:rsidRPr="00175F8B">
        <w:rPr>
          <w:rFonts w:ascii="Times New Roman" w:eastAsia="Times New Roman" w:hAnsi="Times New Roman" w:cs="Times New Roman"/>
          <w:sz w:val="28"/>
          <w:szCs w:val="28"/>
          <w:bdr w:val="none" w:sz="0" w:space="0" w:color="auto" w:frame="1"/>
        </w:rPr>
        <w:t>Не слушайте знакомых и даже врачей, которые будут убеждать Вас в том, что если ребенок не заговорил до двух лет, то сделает это в три года. Да, проявление индивидуальных темпов развития речи, возможно. Есть дети, которые молчат до трех лет, а потом начинают говорить много, правильно произносят все звуки, а их связная речь развивается стремительно. Но количество таких малышей крайне невелико, а процент случаев речевой патологии разной степени выраженности неуклонно растет. Возможно, кто-то будет успокаивать Вас тем, что многие известные люди картавили и шепелявили. Но далеко не все дети с подобными дефектами речи становятся успешными людьми, и часто именно речевые проблемы являются причиной их неудач.</w:t>
      </w:r>
    </w:p>
    <w:p w:rsidR="007B5E73" w:rsidRPr="00175F8B" w:rsidRDefault="007B5E73" w:rsidP="007B5E73">
      <w:pPr>
        <w:shd w:val="clear" w:color="auto" w:fill="FFFFFF"/>
        <w:spacing w:after="0" w:line="240" w:lineRule="auto"/>
        <w:jc w:val="both"/>
        <w:textAlignment w:val="baseline"/>
        <w:rPr>
          <w:rFonts w:ascii="Arial" w:eastAsia="Times New Roman" w:hAnsi="Arial" w:cs="Arial"/>
          <w:sz w:val="20"/>
          <w:szCs w:val="20"/>
        </w:rPr>
      </w:pPr>
      <w:r w:rsidRPr="00175F8B">
        <w:rPr>
          <w:rFonts w:ascii="Times New Roman" w:eastAsia="Times New Roman" w:hAnsi="Times New Roman" w:cs="Times New Roman"/>
          <w:sz w:val="28"/>
          <w:szCs w:val="28"/>
          <w:bdr w:val="none" w:sz="0" w:space="0" w:color="auto" w:frame="1"/>
        </w:rPr>
        <w:t xml:space="preserve">Поэтому, если ребенок не говорить ни в год, ни в полтора, ни в два года и особенно, если в течение беременности матери, родов и раннего развития малыша отмечались некоторые отклонения, не теряйте времени, обратитесь к неврологу, логопеду, детскому психологу. Чем раньше, Вы выявите причину этой проблемы, тем скорее будет найден выход из нее. Не отказывайтесь от направления па различные исследования, не отвергайте лекарства, которые может назначить ребенку невропатолог. Прочитав, аннотацию к препаратам группы </w:t>
      </w:r>
      <w:proofErr w:type="spellStart"/>
      <w:r w:rsidRPr="00175F8B">
        <w:rPr>
          <w:rFonts w:ascii="Times New Roman" w:eastAsia="Times New Roman" w:hAnsi="Times New Roman" w:cs="Times New Roman"/>
          <w:sz w:val="28"/>
          <w:szCs w:val="28"/>
          <w:bdr w:val="none" w:sz="0" w:space="0" w:color="auto" w:frame="1"/>
        </w:rPr>
        <w:t>ноотропов</w:t>
      </w:r>
      <w:proofErr w:type="spellEnd"/>
      <w:r w:rsidRPr="00175F8B">
        <w:rPr>
          <w:rFonts w:ascii="Times New Roman" w:eastAsia="Times New Roman" w:hAnsi="Times New Roman" w:cs="Times New Roman"/>
          <w:sz w:val="28"/>
          <w:szCs w:val="28"/>
          <w:bdr w:val="none" w:sz="0" w:space="0" w:color="auto" w:frame="1"/>
        </w:rPr>
        <w:t>, которые иногда натачают детям с речевой патологией, родители отказываютс</w:t>
      </w:r>
      <w:bookmarkStart w:id="0" w:name="_GoBack"/>
      <w:bookmarkEnd w:id="0"/>
      <w:r w:rsidRPr="00175F8B">
        <w:rPr>
          <w:rFonts w:ascii="Times New Roman" w:eastAsia="Times New Roman" w:hAnsi="Times New Roman" w:cs="Times New Roman"/>
          <w:sz w:val="28"/>
          <w:szCs w:val="28"/>
          <w:bdr w:val="none" w:sz="0" w:space="0" w:color="auto" w:frame="1"/>
        </w:rPr>
        <w:t>я от лечения, не задумываясь о том, что это может привести к направлению ребенка в речевую школу, потому что в обычном образовательном учреждении неговорящий малыш учиться не сможет.</w:t>
      </w:r>
    </w:p>
    <w:p w:rsidR="00806833" w:rsidRDefault="00806833"/>
    <w:sectPr w:rsidR="008068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useFELayout/>
    <w:compatSetting w:name="compatibilityMode" w:uri="http://schemas.microsoft.com/office/word" w:val="12"/>
  </w:compat>
  <w:rsids>
    <w:rsidRoot w:val="007B5E73"/>
    <w:rsid w:val="00175F8B"/>
    <w:rsid w:val="007B5E73"/>
    <w:rsid w:val="008068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7B5E73"/>
    <w:rPr>
      <w:b/>
      <w:bCs/>
    </w:rPr>
  </w:style>
  <w:style w:type="paragraph" w:styleId="a4">
    <w:name w:val="Balloon Text"/>
    <w:basedOn w:val="a"/>
    <w:link w:val="a5"/>
    <w:uiPriority w:val="99"/>
    <w:semiHidden/>
    <w:unhideWhenUsed/>
    <w:rsid w:val="007B5E7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B5E73"/>
    <w:rPr>
      <w:rFonts w:ascii="Tahoma" w:hAnsi="Tahoma" w:cs="Tahoma"/>
      <w:sz w:val="16"/>
      <w:szCs w:val="16"/>
    </w:rPr>
  </w:style>
  <w:style w:type="paragraph" w:styleId="a6">
    <w:name w:val="No Spacing"/>
    <w:uiPriority w:val="1"/>
    <w:qFormat/>
    <w:rsid w:val="00175F8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515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347</Words>
  <Characters>1981</Characters>
  <Application>Microsoft Office Word</Application>
  <DocSecurity>0</DocSecurity>
  <Lines>16</Lines>
  <Paragraphs>4</Paragraphs>
  <ScaleCrop>false</ScaleCrop>
  <Company>1</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ДС</cp:lastModifiedBy>
  <cp:revision>4</cp:revision>
  <cp:lastPrinted>2018-03-20T09:16:00Z</cp:lastPrinted>
  <dcterms:created xsi:type="dcterms:W3CDTF">2015-10-26T08:33:00Z</dcterms:created>
  <dcterms:modified xsi:type="dcterms:W3CDTF">2018-03-20T09:16:00Z</dcterms:modified>
</cp:coreProperties>
</file>