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F43" w:rsidRDefault="005E0F43" w:rsidP="005E0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>
        <w:rPr>
          <w:rFonts w:ascii="Times New Roman" w:eastAsia="Times New Roman" w:hAnsi="Times New Roman" w:cs="Times New Roman"/>
          <w:color w:val="000000"/>
          <w:sz w:val="72"/>
          <w:szCs w:val="72"/>
        </w:rPr>
        <w:t>Педагогический совет №3</w:t>
      </w:r>
    </w:p>
    <w:p w:rsidR="005E0F43" w:rsidRDefault="005E0F43" w:rsidP="005E0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</w:p>
    <w:p w:rsidR="005E0F43" w:rsidRDefault="005E0F43" w:rsidP="005E0F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«Предметно-развивающая среда ДОУ в соответствии с ФГТ».</w:t>
      </w:r>
    </w:p>
    <w:p w:rsidR="005E0F43" w:rsidRDefault="005E0F43" w:rsidP="005E0F4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52"/>
          <w:szCs w:val="52"/>
        </w:rPr>
      </w:pPr>
      <w:r>
        <w:rPr>
          <w:rFonts w:ascii="Times New Roman" w:eastAsia="Times New Roman" w:hAnsi="Times New Roman" w:cs="Times New Roman"/>
          <w:color w:val="000000"/>
          <w:sz w:val="52"/>
          <w:szCs w:val="52"/>
        </w:rPr>
        <w:t>Март  2014 год.</w:t>
      </w:r>
    </w:p>
    <w:p w:rsidR="005E0F43" w:rsidRDefault="005E0F43" w:rsidP="005E0F4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52"/>
          <w:szCs w:val="52"/>
        </w:rPr>
      </w:pPr>
    </w:p>
    <w:p w:rsidR="005E0F43" w:rsidRDefault="005E0F43" w:rsidP="005E0F4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52"/>
          <w:szCs w:val="52"/>
        </w:rPr>
      </w:pPr>
      <w:r>
        <w:rPr>
          <w:rFonts w:ascii="Times New Roman" w:eastAsia="Times New Roman" w:hAnsi="Times New Roman" w:cs="Times New Roman"/>
          <w:color w:val="000000"/>
          <w:sz w:val="52"/>
          <w:szCs w:val="52"/>
        </w:rPr>
        <w:t>МДОУ ДС  №7</w:t>
      </w:r>
    </w:p>
    <w:p w:rsidR="005E0F43" w:rsidRDefault="005E0F43" w:rsidP="005E0F4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52"/>
          <w:szCs w:val="52"/>
        </w:rPr>
      </w:pPr>
      <w:r>
        <w:rPr>
          <w:rFonts w:ascii="Times New Roman" w:eastAsia="Times New Roman" w:hAnsi="Times New Roman" w:cs="Times New Roman"/>
          <w:color w:val="000000"/>
          <w:sz w:val="52"/>
          <w:szCs w:val="52"/>
        </w:rPr>
        <w:t>«Аленький цветочек»</w:t>
      </w:r>
    </w:p>
    <w:p w:rsidR="005E0F43" w:rsidRDefault="005E0F43" w:rsidP="005E0F4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52"/>
          <w:szCs w:val="52"/>
        </w:rPr>
      </w:pPr>
    </w:p>
    <w:p w:rsidR="005E0F43" w:rsidRDefault="005E0F43" w:rsidP="005E0F4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52"/>
          <w:szCs w:val="52"/>
        </w:rPr>
      </w:pPr>
    </w:p>
    <w:p w:rsidR="005E0F43" w:rsidRDefault="005E0F43" w:rsidP="005E0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52"/>
          <w:szCs w:val="52"/>
        </w:rPr>
      </w:pPr>
    </w:p>
    <w:p w:rsidR="005E0F43" w:rsidRDefault="005E0F43" w:rsidP="005E0F4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52"/>
          <w:szCs w:val="52"/>
        </w:rPr>
      </w:pPr>
    </w:p>
    <w:p w:rsidR="005E0F43" w:rsidRDefault="005E0F43" w:rsidP="005E0F4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52"/>
          <w:szCs w:val="52"/>
        </w:rPr>
      </w:pPr>
    </w:p>
    <w:p w:rsidR="005E0F43" w:rsidRDefault="005E0F43" w:rsidP="005E0F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г. Буденновск</w:t>
      </w:r>
    </w:p>
    <w:p w:rsidR="005E0F43" w:rsidRDefault="005E0F43" w:rsidP="005E0F4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F43" w:rsidRDefault="005E0F43" w:rsidP="005E0F4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F43" w:rsidRDefault="005E0F43" w:rsidP="005E0F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Тема: </w:t>
      </w:r>
      <w:r w:rsidRPr="005E0F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«Предметно-развивающая среда ДОУ в соответствии с ФГТ».</w:t>
      </w:r>
    </w:p>
    <w:p w:rsidR="005E0F43" w:rsidRDefault="005E0F43" w:rsidP="005E0F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5E0F43" w:rsidRDefault="005E0F43" w:rsidP="005E0F43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5E0F43" w:rsidRDefault="005E0F43" w:rsidP="005E0F4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проведения: </w:t>
      </w:r>
    </w:p>
    <w:p w:rsidR="005E0F43" w:rsidRDefault="005E0F43" w:rsidP="005E0F43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5E0F43" w:rsidRDefault="005E0F43" w:rsidP="005E0F4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26.03.2014г.</w:t>
      </w:r>
    </w:p>
    <w:p w:rsidR="005E0F43" w:rsidRDefault="005E0F43" w:rsidP="005E0F43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5E0F43" w:rsidRDefault="005E0F43" w:rsidP="005E0F4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812AE" w:rsidRPr="005812AE" w:rsidRDefault="005812AE" w:rsidP="005812AE">
      <w:pPr>
        <w:pStyle w:val="a3"/>
        <w:numPr>
          <w:ilvl w:val="0"/>
          <w:numId w:val="4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5812AE">
        <w:rPr>
          <w:rFonts w:ascii="Times New Roman" w:hAnsi="Times New Roman" w:cs="Times New Roman"/>
          <w:sz w:val="28"/>
          <w:szCs w:val="28"/>
        </w:rPr>
        <w:t>Определить понятие «предметно-развивающая среда», элементы, принципы построения, особенности;</w:t>
      </w:r>
    </w:p>
    <w:p w:rsidR="005812AE" w:rsidRPr="005812AE" w:rsidRDefault="005812AE" w:rsidP="005812AE">
      <w:pPr>
        <w:pStyle w:val="a3"/>
        <w:numPr>
          <w:ilvl w:val="0"/>
          <w:numId w:val="4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5812AE">
        <w:rPr>
          <w:rFonts w:ascii="Times New Roman" w:hAnsi="Times New Roman" w:cs="Times New Roman"/>
          <w:sz w:val="28"/>
          <w:szCs w:val="28"/>
        </w:rPr>
        <w:t>активизировать действия воспитателей по проектированию предметной среды ДОУ для обеспечения разнообразной деятельности детей и повышения уровня их познавательного, социального и физического развития.</w:t>
      </w:r>
    </w:p>
    <w:p w:rsidR="005E0F43" w:rsidRDefault="005E0F43" w:rsidP="005E0F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0F43" w:rsidRDefault="005E0F43" w:rsidP="005E0F4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E0F43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5E0F43" w:rsidRPr="005E0F43" w:rsidRDefault="005E0F43" w:rsidP="005E0F4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E0F43" w:rsidRDefault="005E0F43" w:rsidP="005E0F43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E0F43">
        <w:rPr>
          <w:rFonts w:ascii="Times New Roman" w:hAnsi="Times New Roman" w:cs="Times New Roman"/>
          <w:sz w:val="28"/>
          <w:szCs w:val="28"/>
        </w:rPr>
        <w:t>Итоги решения п</w:t>
      </w:r>
      <w:r>
        <w:rPr>
          <w:rFonts w:ascii="Times New Roman" w:hAnsi="Times New Roman" w:cs="Times New Roman"/>
          <w:sz w:val="28"/>
          <w:szCs w:val="28"/>
        </w:rPr>
        <w:t>редыдущего педсовета (Заведующий   А.Т. Сидоренко</w:t>
      </w:r>
      <w:r w:rsidRPr="005E0F43">
        <w:rPr>
          <w:rFonts w:ascii="Times New Roman" w:hAnsi="Times New Roman" w:cs="Times New Roman"/>
          <w:sz w:val="28"/>
          <w:szCs w:val="28"/>
        </w:rPr>
        <w:t>)</w:t>
      </w:r>
    </w:p>
    <w:p w:rsidR="005E0F43" w:rsidRDefault="005E0F43" w:rsidP="005E0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F43">
        <w:rPr>
          <w:rFonts w:ascii="Times New Roman" w:hAnsi="Times New Roman" w:cs="Times New Roman"/>
          <w:sz w:val="28"/>
          <w:szCs w:val="28"/>
        </w:rPr>
        <w:t>Практическая часть (</w:t>
      </w:r>
      <w:proofErr w:type="spellStart"/>
      <w:r w:rsidRPr="005E0F43">
        <w:rPr>
          <w:rFonts w:ascii="Times New Roman" w:hAnsi="Times New Roman" w:cs="Times New Roman"/>
          <w:sz w:val="28"/>
          <w:szCs w:val="28"/>
        </w:rPr>
        <w:t>ств</w:t>
      </w:r>
      <w:proofErr w:type="spellEnd"/>
      <w:r w:rsidRPr="005E0F43">
        <w:rPr>
          <w:rFonts w:ascii="Times New Roman" w:hAnsi="Times New Roman" w:cs="Times New Roman"/>
          <w:sz w:val="28"/>
          <w:szCs w:val="28"/>
        </w:rPr>
        <w:t xml:space="preserve"> Некрасова О.А.)</w:t>
      </w:r>
    </w:p>
    <w:p w:rsidR="005E0F43" w:rsidRPr="005E0F43" w:rsidRDefault="005E0F43" w:rsidP="005E0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0F43" w:rsidRDefault="005E0F43" w:rsidP="005E0F43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E0F43">
        <w:rPr>
          <w:rFonts w:ascii="Times New Roman" w:hAnsi="Times New Roman" w:cs="Times New Roman"/>
          <w:sz w:val="28"/>
          <w:szCs w:val="28"/>
        </w:rPr>
        <w:t>Особенности организации педагогического процесса (Воспитатели)</w:t>
      </w:r>
    </w:p>
    <w:p w:rsidR="005E0F43" w:rsidRPr="005E0F43" w:rsidRDefault="005E0F43" w:rsidP="005E0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0F43" w:rsidRDefault="005E0F43" w:rsidP="005E0F43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E0F43">
        <w:rPr>
          <w:rFonts w:ascii="Times New Roman" w:hAnsi="Times New Roman" w:cs="Times New Roman"/>
          <w:sz w:val="28"/>
          <w:szCs w:val="28"/>
        </w:rPr>
        <w:t>Отчеты воспитателей «Совместная работа педагогов и родителей по совершенствованию предметно-развивающей среды» (Воспи</w:t>
      </w:r>
      <w:r>
        <w:rPr>
          <w:rFonts w:ascii="Times New Roman" w:hAnsi="Times New Roman" w:cs="Times New Roman"/>
          <w:sz w:val="28"/>
          <w:szCs w:val="28"/>
        </w:rPr>
        <w:t>татели</w:t>
      </w:r>
      <w:r w:rsidRPr="005E0F43">
        <w:rPr>
          <w:rFonts w:ascii="Times New Roman" w:hAnsi="Times New Roman" w:cs="Times New Roman"/>
          <w:sz w:val="28"/>
          <w:szCs w:val="28"/>
        </w:rPr>
        <w:t>)</w:t>
      </w:r>
    </w:p>
    <w:p w:rsidR="005E0F43" w:rsidRPr="005E0F43" w:rsidRDefault="005E0F43" w:rsidP="005E0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0F43" w:rsidRPr="005E0F43" w:rsidRDefault="005E0F43" w:rsidP="005E0F43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E0F43">
        <w:rPr>
          <w:rFonts w:ascii="Times New Roman" w:hAnsi="Times New Roman" w:cs="Times New Roman"/>
          <w:sz w:val="28"/>
          <w:szCs w:val="28"/>
        </w:rPr>
        <w:t>Решение по итогам педсовета</w:t>
      </w:r>
    </w:p>
    <w:p w:rsidR="005E0F43" w:rsidRPr="005E0F43" w:rsidRDefault="005E0F43" w:rsidP="005E0F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0F43" w:rsidRDefault="005E0F43" w:rsidP="005E0F43">
      <w:pPr>
        <w:ind w:left="360"/>
        <w:rPr>
          <w:rFonts w:ascii="Times New Roman" w:hAnsi="Times New Roman" w:cs="Times New Roman"/>
          <w:sz w:val="36"/>
          <w:szCs w:val="36"/>
        </w:rPr>
      </w:pPr>
    </w:p>
    <w:p w:rsidR="005E0F43" w:rsidRDefault="005E0F43" w:rsidP="005E0F43">
      <w:pPr>
        <w:ind w:left="360"/>
        <w:rPr>
          <w:rFonts w:ascii="Times New Roman" w:hAnsi="Times New Roman" w:cs="Times New Roman"/>
          <w:sz w:val="36"/>
          <w:szCs w:val="36"/>
        </w:rPr>
      </w:pPr>
    </w:p>
    <w:p w:rsidR="005E0F43" w:rsidRDefault="005E0F43" w:rsidP="005E0F43">
      <w:pPr>
        <w:ind w:left="360"/>
        <w:rPr>
          <w:rFonts w:ascii="Times New Roman" w:hAnsi="Times New Roman" w:cs="Times New Roman"/>
          <w:sz w:val="36"/>
          <w:szCs w:val="36"/>
        </w:rPr>
      </w:pPr>
    </w:p>
    <w:p w:rsidR="005E0F43" w:rsidRDefault="005E0F43" w:rsidP="005E0F43">
      <w:pPr>
        <w:ind w:left="360"/>
        <w:rPr>
          <w:rFonts w:ascii="Times New Roman" w:hAnsi="Times New Roman" w:cs="Times New Roman"/>
          <w:sz w:val="36"/>
          <w:szCs w:val="36"/>
        </w:rPr>
      </w:pPr>
    </w:p>
    <w:p w:rsidR="005E0F43" w:rsidRDefault="005E0F43" w:rsidP="005E0F43">
      <w:pPr>
        <w:ind w:left="360"/>
        <w:rPr>
          <w:rFonts w:ascii="Times New Roman" w:hAnsi="Times New Roman" w:cs="Times New Roman"/>
          <w:sz w:val="36"/>
          <w:szCs w:val="36"/>
        </w:rPr>
      </w:pPr>
    </w:p>
    <w:p w:rsidR="005E0F43" w:rsidRDefault="005E0F43" w:rsidP="005E0F43">
      <w:pPr>
        <w:ind w:left="720" w:hanging="360"/>
        <w:jc w:val="center"/>
        <w:rPr>
          <w:rFonts w:ascii="Times New Roman" w:hAnsi="Times New Roman" w:cs="Times New Roman"/>
          <w:sz w:val="36"/>
          <w:szCs w:val="36"/>
        </w:rPr>
      </w:pPr>
    </w:p>
    <w:p w:rsidR="005E0F43" w:rsidRDefault="005E0F43" w:rsidP="005E0F43">
      <w:pPr>
        <w:ind w:left="720" w:hanging="360"/>
        <w:jc w:val="center"/>
        <w:rPr>
          <w:rFonts w:ascii="Times New Roman" w:hAnsi="Times New Roman" w:cs="Times New Roman"/>
          <w:sz w:val="36"/>
          <w:szCs w:val="36"/>
        </w:rPr>
      </w:pPr>
    </w:p>
    <w:p w:rsidR="005812AE" w:rsidRDefault="005812AE" w:rsidP="005E0F43">
      <w:pPr>
        <w:rPr>
          <w:rFonts w:ascii="Times New Roman" w:hAnsi="Times New Roman" w:cs="Times New Roman"/>
          <w:sz w:val="36"/>
          <w:szCs w:val="36"/>
        </w:rPr>
      </w:pPr>
    </w:p>
    <w:p w:rsidR="00000000" w:rsidRDefault="005E0F43" w:rsidP="005E0F43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Педсовет</w:t>
      </w:r>
    </w:p>
    <w:p w:rsidR="005812AE" w:rsidRPr="005812AE" w:rsidRDefault="002064C0" w:rsidP="005812AE">
      <w:pPr>
        <w:pStyle w:val="a3"/>
        <w:ind w:left="-28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1. </w:t>
      </w:r>
      <w:r w:rsidR="005812AE" w:rsidRPr="005812AE">
        <w:rPr>
          <w:rFonts w:ascii="Times New Roman" w:hAnsi="Times New Roman" w:cs="Times New Roman"/>
          <w:sz w:val="28"/>
          <w:szCs w:val="28"/>
          <w:u w:val="single"/>
        </w:rPr>
        <w:t>Вступительное слово заведующей:</w:t>
      </w:r>
    </w:p>
    <w:p w:rsidR="005812AE" w:rsidRPr="005812AE" w:rsidRDefault="005812AE" w:rsidP="005812AE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5812AE">
        <w:rPr>
          <w:rFonts w:ascii="Times New Roman" w:hAnsi="Times New Roman" w:cs="Times New Roman"/>
          <w:sz w:val="28"/>
          <w:szCs w:val="28"/>
        </w:rPr>
        <w:t xml:space="preserve">На развитие ребенка в значительной степени оказывают влияние наследственность, среда и воспитание. Среда – это окружающее человека пространство, зона непосредственной активности индивида, его развития и действия. Известно, что именно этот фактор может или тормозить развитие ребенка, или стимулировать его развитие. Возможен и нейтральный вариант воздействия среды, когда она и не тормозит и не стимулирует развитие ребенка. Все это необходимо учитывать при создании обстановки в детском дошкольном учреждении. </w:t>
      </w:r>
    </w:p>
    <w:p w:rsidR="005812AE" w:rsidRPr="005812AE" w:rsidRDefault="005812AE" w:rsidP="005812AE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5812AE">
        <w:rPr>
          <w:rFonts w:ascii="Times New Roman" w:hAnsi="Times New Roman" w:cs="Times New Roman"/>
          <w:sz w:val="28"/>
          <w:szCs w:val="28"/>
        </w:rPr>
        <w:t xml:space="preserve">В последнее время появилось понятие «предметно-развивающая среда». А что это? </w:t>
      </w:r>
      <w:r w:rsidRPr="005812AE">
        <w:rPr>
          <w:rFonts w:ascii="Times New Roman" w:hAnsi="Times New Roman" w:cs="Times New Roman"/>
          <w:i/>
          <w:sz w:val="28"/>
          <w:szCs w:val="28"/>
        </w:rPr>
        <w:t>(ответы воспитателей)</w:t>
      </w:r>
      <w:r w:rsidRPr="005812AE">
        <w:rPr>
          <w:rFonts w:ascii="Times New Roman" w:hAnsi="Times New Roman" w:cs="Times New Roman"/>
          <w:sz w:val="28"/>
          <w:szCs w:val="28"/>
        </w:rPr>
        <w:t>.</w:t>
      </w:r>
    </w:p>
    <w:p w:rsidR="005812AE" w:rsidRPr="005812AE" w:rsidRDefault="005812AE" w:rsidP="005812AE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5812AE">
        <w:rPr>
          <w:rFonts w:ascii="Times New Roman" w:hAnsi="Times New Roman" w:cs="Times New Roman"/>
          <w:sz w:val="28"/>
          <w:szCs w:val="28"/>
        </w:rPr>
        <w:t>«Развивающая предметная среда – это система материальных объектов деятельности ребенка, функционально моделирующая содержание его духовного и физического развития. Обогащенная среда предполагает единство социальных и предметных средств обеспечения разнообразной деятельности ребенка» (С.Л. Новоселова).</w:t>
      </w:r>
    </w:p>
    <w:p w:rsidR="005812AE" w:rsidRPr="005812AE" w:rsidRDefault="005812AE" w:rsidP="005812AE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</w:p>
    <w:p w:rsidR="005812AE" w:rsidRPr="002064C0" w:rsidRDefault="002064C0" w:rsidP="005812AE">
      <w:pPr>
        <w:pStyle w:val="a3"/>
        <w:ind w:left="-284"/>
        <w:rPr>
          <w:rFonts w:ascii="Times New Roman" w:hAnsi="Times New Roman" w:cs="Times New Roman"/>
          <w:sz w:val="28"/>
          <w:szCs w:val="28"/>
          <w:u w:val="single"/>
        </w:rPr>
      </w:pPr>
      <w:r w:rsidRPr="002064C0">
        <w:rPr>
          <w:rFonts w:ascii="Times New Roman" w:hAnsi="Times New Roman" w:cs="Times New Roman"/>
          <w:sz w:val="28"/>
          <w:szCs w:val="28"/>
          <w:u w:val="single"/>
        </w:rPr>
        <w:t xml:space="preserve">2. </w:t>
      </w:r>
      <w:r w:rsidR="005812AE" w:rsidRPr="002064C0">
        <w:rPr>
          <w:rFonts w:ascii="Times New Roman" w:hAnsi="Times New Roman" w:cs="Times New Roman"/>
          <w:sz w:val="28"/>
          <w:szCs w:val="28"/>
          <w:u w:val="single"/>
        </w:rPr>
        <w:t>Практическая часть.</w:t>
      </w:r>
    </w:p>
    <w:p w:rsidR="005812AE" w:rsidRPr="005812AE" w:rsidRDefault="005812AE" w:rsidP="005812AE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5812AE">
        <w:rPr>
          <w:rFonts w:ascii="Times New Roman" w:hAnsi="Times New Roman" w:cs="Times New Roman"/>
          <w:sz w:val="28"/>
          <w:szCs w:val="28"/>
        </w:rPr>
        <w:t>Педагогический сундучок: особенности предметно-развивающей среды.</w:t>
      </w:r>
    </w:p>
    <w:p w:rsidR="005812AE" w:rsidRPr="005812AE" w:rsidRDefault="005812AE" w:rsidP="005812AE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5812AE">
        <w:rPr>
          <w:rFonts w:ascii="Times New Roman" w:hAnsi="Times New Roman" w:cs="Times New Roman"/>
          <w:sz w:val="28"/>
          <w:szCs w:val="28"/>
        </w:rPr>
        <w:t>В сундучке находятся особенности предметно-развивающей среды. Каждая группа берет из сундучка один вопрос и отвечает на него, остальные помогают.</w:t>
      </w:r>
    </w:p>
    <w:p w:rsidR="005812AE" w:rsidRPr="005812AE" w:rsidRDefault="005812AE" w:rsidP="005812AE">
      <w:pPr>
        <w:pStyle w:val="a3"/>
        <w:ind w:left="-284"/>
        <w:rPr>
          <w:rFonts w:ascii="Times New Roman" w:hAnsi="Times New Roman" w:cs="Times New Roman"/>
          <w:i/>
          <w:sz w:val="28"/>
          <w:szCs w:val="28"/>
        </w:rPr>
      </w:pPr>
      <w:r w:rsidRPr="005812AE">
        <w:rPr>
          <w:rFonts w:ascii="Times New Roman" w:hAnsi="Times New Roman" w:cs="Times New Roman"/>
          <w:i/>
          <w:sz w:val="28"/>
          <w:szCs w:val="28"/>
        </w:rPr>
        <w:t>Вопросы:</w:t>
      </w:r>
    </w:p>
    <w:p w:rsidR="005812AE" w:rsidRPr="005812AE" w:rsidRDefault="005812AE" w:rsidP="005812AE">
      <w:pPr>
        <w:pStyle w:val="a3"/>
        <w:ind w:left="-284"/>
        <w:rPr>
          <w:rFonts w:ascii="Times New Roman" w:hAnsi="Times New Roman" w:cs="Times New Roman"/>
          <w:i/>
          <w:sz w:val="28"/>
          <w:szCs w:val="28"/>
        </w:rPr>
      </w:pPr>
      <w:r w:rsidRPr="005812AE">
        <w:rPr>
          <w:rFonts w:ascii="Times New Roman" w:hAnsi="Times New Roman" w:cs="Times New Roman"/>
          <w:sz w:val="28"/>
          <w:szCs w:val="28"/>
        </w:rPr>
        <w:t xml:space="preserve">- Назовите, основные элементы предметной среды. </w:t>
      </w:r>
      <w:r w:rsidRPr="005812AE">
        <w:rPr>
          <w:rFonts w:ascii="Times New Roman" w:hAnsi="Times New Roman" w:cs="Times New Roman"/>
          <w:i/>
          <w:sz w:val="28"/>
          <w:szCs w:val="28"/>
        </w:rPr>
        <w:t>(Архитектурно-ландшафтные и природно-экологические объекты.)</w:t>
      </w:r>
    </w:p>
    <w:p w:rsidR="005812AE" w:rsidRPr="005812AE" w:rsidRDefault="005812AE" w:rsidP="005812AE">
      <w:pPr>
        <w:pStyle w:val="a3"/>
        <w:ind w:left="-284"/>
        <w:rPr>
          <w:rFonts w:ascii="Times New Roman" w:hAnsi="Times New Roman" w:cs="Times New Roman"/>
          <w:i/>
          <w:sz w:val="28"/>
          <w:szCs w:val="28"/>
        </w:rPr>
      </w:pPr>
      <w:r w:rsidRPr="005812AE">
        <w:rPr>
          <w:rFonts w:ascii="Times New Roman" w:hAnsi="Times New Roman" w:cs="Times New Roman"/>
          <w:sz w:val="28"/>
          <w:szCs w:val="28"/>
        </w:rPr>
        <w:t>- От чего, зависит предметно-развивающая среда в группе</w:t>
      </w:r>
      <w:r w:rsidRPr="005812AE">
        <w:rPr>
          <w:rFonts w:ascii="Times New Roman" w:hAnsi="Times New Roman" w:cs="Times New Roman"/>
          <w:i/>
          <w:sz w:val="28"/>
          <w:szCs w:val="28"/>
        </w:rPr>
        <w:t>? (От возраста, уровня развития ребенка, содержания воспитания, опыта деятельности, типа образовательного учреждения.)</w:t>
      </w:r>
    </w:p>
    <w:p w:rsidR="005812AE" w:rsidRPr="005812AE" w:rsidRDefault="005812AE" w:rsidP="005812AE">
      <w:pPr>
        <w:pStyle w:val="a3"/>
        <w:ind w:left="-284"/>
        <w:rPr>
          <w:rFonts w:ascii="Times New Roman" w:hAnsi="Times New Roman" w:cs="Times New Roman"/>
          <w:i/>
          <w:sz w:val="28"/>
          <w:szCs w:val="28"/>
        </w:rPr>
      </w:pPr>
      <w:r w:rsidRPr="005812AE">
        <w:rPr>
          <w:rFonts w:ascii="Times New Roman" w:hAnsi="Times New Roman" w:cs="Times New Roman"/>
          <w:sz w:val="28"/>
          <w:szCs w:val="28"/>
        </w:rPr>
        <w:t xml:space="preserve">- Почему, среда называется развивающей? </w:t>
      </w:r>
      <w:r w:rsidRPr="005812AE">
        <w:rPr>
          <w:rFonts w:ascii="Times New Roman" w:hAnsi="Times New Roman" w:cs="Times New Roman"/>
          <w:i/>
          <w:sz w:val="28"/>
          <w:szCs w:val="28"/>
        </w:rPr>
        <w:t>(Среда должна создавать условия для творческой деятельности каждого ребенка, обеспечивать зону ближайшего развития и его перспективу, развивать все потенциальные возможности каждого ребенка.)</w:t>
      </w:r>
    </w:p>
    <w:p w:rsidR="005812AE" w:rsidRPr="005812AE" w:rsidRDefault="005812AE" w:rsidP="005812AE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5812AE">
        <w:rPr>
          <w:rFonts w:ascii="Times New Roman" w:hAnsi="Times New Roman" w:cs="Times New Roman"/>
          <w:sz w:val="28"/>
          <w:szCs w:val="28"/>
        </w:rPr>
        <w:t xml:space="preserve">- Перечислите,  основные принципы предметно-развивающей среды. </w:t>
      </w:r>
      <w:r w:rsidRPr="005812AE">
        <w:rPr>
          <w:rFonts w:ascii="Times New Roman" w:hAnsi="Times New Roman" w:cs="Times New Roman"/>
          <w:i/>
          <w:sz w:val="28"/>
          <w:szCs w:val="28"/>
        </w:rPr>
        <w:t>(Комфортность и безопасность, эстетичность, обеспечение самостоятельности и свободы выбора, богатства сенсорных впечатлений, возможности для исследования, принцип функциональности, опережающего развития, динамичности-статичности среды.)</w:t>
      </w:r>
    </w:p>
    <w:p w:rsidR="005812AE" w:rsidRPr="005812AE" w:rsidRDefault="005812AE" w:rsidP="005812AE">
      <w:pPr>
        <w:pStyle w:val="a3"/>
        <w:ind w:left="-284"/>
        <w:rPr>
          <w:rFonts w:ascii="Times New Roman" w:hAnsi="Times New Roman" w:cs="Times New Roman"/>
          <w:i/>
          <w:sz w:val="28"/>
          <w:szCs w:val="28"/>
        </w:rPr>
      </w:pPr>
      <w:r w:rsidRPr="005812AE">
        <w:rPr>
          <w:rFonts w:ascii="Times New Roman" w:hAnsi="Times New Roman" w:cs="Times New Roman"/>
          <w:sz w:val="28"/>
          <w:szCs w:val="28"/>
        </w:rPr>
        <w:t xml:space="preserve">- Перечислите, основные центры в группах. </w:t>
      </w:r>
      <w:r w:rsidRPr="005812AE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5812AE">
        <w:rPr>
          <w:rFonts w:ascii="Times New Roman" w:hAnsi="Times New Roman" w:cs="Times New Roman"/>
          <w:i/>
          <w:sz w:val="28"/>
          <w:szCs w:val="28"/>
        </w:rPr>
        <w:t>Игровой</w:t>
      </w:r>
      <w:proofErr w:type="gramEnd"/>
      <w:r w:rsidRPr="005812AE">
        <w:rPr>
          <w:rFonts w:ascii="Times New Roman" w:hAnsi="Times New Roman" w:cs="Times New Roman"/>
          <w:i/>
          <w:sz w:val="28"/>
          <w:szCs w:val="28"/>
        </w:rPr>
        <w:t>, природный, двигательный, познавательного развития, продуктивный, музыкально-театральный).</w:t>
      </w:r>
    </w:p>
    <w:p w:rsidR="005812AE" w:rsidRPr="005812AE" w:rsidRDefault="005812AE" w:rsidP="005812AE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5812AE">
        <w:rPr>
          <w:rFonts w:ascii="Times New Roman" w:hAnsi="Times New Roman" w:cs="Times New Roman"/>
          <w:sz w:val="28"/>
          <w:szCs w:val="28"/>
        </w:rPr>
        <w:t xml:space="preserve">- Как вы считаете, нужно ли размещать уголки в приемной и туалетной комнатах и почему? </w:t>
      </w:r>
    </w:p>
    <w:p w:rsidR="005812AE" w:rsidRPr="005812AE" w:rsidRDefault="005812AE" w:rsidP="005812AE">
      <w:pPr>
        <w:pStyle w:val="a3"/>
        <w:ind w:left="-284"/>
        <w:rPr>
          <w:rFonts w:ascii="Times New Roman" w:hAnsi="Times New Roman" w:cs="Times New Roman"/>
          <w:i/>
          <w:sz w:val="28"/>
          <w:szCs w:val="28"/>
        </w:rPr>
      </w:pPr>
      <w:r w:rsidRPr="005812AE">
        <w:rPr>
          <w:rFonts w:ascii="Times New Roman" w:hAnsi="Times New Roman" w:cs="Times New Roman"/>
          <w:sz w:val="28"/>
          <w:szCs w:val="28"/>
        </w:rPr>
        <w:t xml:space="preserve">- Какие цвета сочетаются со всеми? </w:t>
      </w:r>
      <w:r w:rsidRPr="005812AE">
        <w:rPr>
          <w:rFonts w:ascii="Times New Roman" w:hAnsi="Times New Roman" w:cs="Times New Roman"/>
          <w:i/>
          <w:sz w:val="28"/>
          <w:szCs w:val="28"/>
        </w:rPr>
        <w:t>(Белый, серый, черный).</w:t>
      </w:r>
    </w:p>
    <w:p w:rsidR="005812AE" w:rsidRPr="002064C0" w:rsidRDefault="005812AE" w:rsidP="005812AE">
      <w:pPr>
        <w:pStyle w:val="a3"/>
        <w:ind w:left="-284"/>
        <w:rPr>
          <w:rStyle w:val="FontStyle17"/>
          <w:sz w:val="28"/>
          <w:szCs w:val="28"/>
        </w:rPr>
      </w:pPr>
      <w:proofErr w:type="gramStart"/>
      <w:r w:rsidRPr="002064C0">
        <w:rPr>
          <w:rFonts w:ascii="Times New Roman" w:hAnsi="Times New Roman" w:cs="Times New Roman"/>
          <w:sz w:val="28"/>
          <w:szCs w:val="28"/>
        </w:rPr>
        <w:t xml:space="preserve">- </w:t>
      </w:r>
      <w:r w:rsidRPr="002064C0">
        <w:rPr>
          <w:rStyle w:val="FontStyle17"/>
          <w:i w:val="0"/>
          <w:sz w:val="28"/>
          <w:szCs w:val="28"/>
        </w:rPr>
        <w:t>Средствами наглядности служат?...(</w:t>
      </w:r>
      <w:r w:rsidRPr="002064C0">
        <w:rPr>
          <w:rStyle w:val="FontStyle17"/>
          <w:sz w:val="28"/>
          <w:szCs w:val="28"/>
        </w:rPr>
        <w:t xml:space="preserve">натуральные объекты: </w:t>
      </w:r>
      <w:r w:rsidRPr="002064C0">
        <w:rPr>
          <w:rStyle w:val="FontStyle18"/>
          <w:i/>
          <w:sz w:val="28"/>
          <w:szCs w:val="28"/>
        </w:rPr>
        <w:t>растения, животные, природные и производст</w:t>
      </w:r>
      <w:r w:rsidRPr="002064C0">
        <w:rPr>
          <w:rStyle w:val="FontStyle18"/>
          <w:i/>
          <w:sz w:val="28"/>
          <w:szCs w:val="28"/>
        </w:rPr>
        <w:softHyphen/>
        <w:t xml:space="preserve">венные объекты, труд людей и самих учащихся; </w:t>
      </w:r>
      <w:r w:rsidRPr="002064C0">
        <w:rPr>
          <w:rStyle w:val="FontStyle17"/>
          <w:sz w:val="28"/>
          <w:szCs w:val="28"/>
        </w:rPr>
        <w:t>объемные наглядные пособия: модели, макеты, муляжи, гербарии;</w:t>
      </w:r>
      <w:proofErr w:type="gramEnd"/>
    </w:p>
    <w:p w:rsidR="005812AE" w:rsidRPr="002064C0" w:rsidRDefault="005812AE" w:rsidP="005812AE">
      <w:pPr>
        <w:pStyle w:val="a3"/>
        <w:ind w:left="-284"/>
        <w:rPr>
          <w:rStyle w:val="FontStyle17"/>
          <w:sz w:val="28"/>
          <w:szCs w:val="28"/>
        </w:rPr>
      </w:pPr>
      <w:r w:rsidRPr="002064C0">
        <w:rPr>
          <w:rStyle w:val="FontStyle18"/>
          <w:i/>
          <w:sz w:val="28"/>
          <w:szCs w:val="28"/>
        </w:rPr>
        <w:lastRenderedPageBreak/>
        <w:t xml:space="preserve"> </w:t>
      </w:r>
      <w:proofErr w:type="gramStart"/>
      <w:r w:rsidRPr="002064C0">
        <w:rPr>
          <w:rStyle w:val="FontStyle18"/>
          <w:i/>
          <w:sz w:val="28"/>
          <w:szCs w:val="28"/>
        </w:rPr>
        <w:t xml:space="preserve">изобразительные средства обучения: картины, фотографии, рисунки, диафильмы; </w:t>
      </w:r>
      <w:r w:rsidRPr="002064C0">
        <w:rPr>
          <w:rStyle w:val="FontStyle17"/>
          <w:sz w:val="28"/>
          <w:szCs w:val="28"/>
        </w:rPr>
        <w:t xml:space="preserve">символические наглядные пособия: </w:t>
      </w:r>
      <w:r w:rsidRPr="002064C0">
        <w:rPr>
          <w:rStyle w:val="FontStyle18"/>
          <w:i/>
          <w:sz w:val="28"/>
          <w:szCs w:val="28"/>
        </w:rPr>
        <w:t xml:space="preserve">карты, схемы, таблицы,  чертежи; </w:t>
      </w:r>
      <w:r w:rsidRPr="002064C0">
        <w:rPr>
          <w:rStyle w:val="FontStyle17"/>
          <w:sz w:val="28"/>
          <w:szCs w:val="28"/>
        </w:rPr>
        <w:t xml:space="preserve">аудиовизуальные средства: </w:t>
      </w:r>
      <w:r w:rsidRPr="002064C0">
        <w:rPr>
          <w:rStyle w:val="FontStyle18"/>
          <w:i/>
          <w:sz w:val="28"/>
          <w:szCs w:val="28"/>
        </w:rPr>
        <w:t>кинофильмы, магнитофонные записи, теле</w:t>
      </w:r>
      <w:r w:rsidRPr="002064C0">
        <w:rPr>
          <w:rStyle w:val="FontStyle18"/>
          <w:i/>
          <w:sz w:val="28"/>
          <w:szCs w:val="28"/>
        </w:rPr>
        <w:softHyphen/>
        <w:t xml:space="preserve">визионные передачи, компьютерная техника; </w:t>
      </w:r>
      <w:r w:rsidRPr="002064C0">
        <w:rPr>
          <w:rStyle w:val="FontStyle17"/>
          <w:sz w:val="28"/>
          <w:szCs w:val="28"/>
        </w:rPr>
        <w:t>самостоятельно изготовленные «опорные сигналы» в виде конспектов, схем, таблиц, зарисовок и т.д.)</w:t>
      </w:r>
      <w:proofErr w:type="gramEnd"/>
    </w:p>
    <w:p w:rsidR="005812AE" w:rsidRPr="005812AE" w:rsidRDefault="005812AE" w:rsidP="005812AE">
      <w:pPr>
        <w:pStyle w:val="a3"/>
        <w:ind w:left="-284"/>
        <w:rPr>
          <w:rFonts w:ascii="Times New Roman" w:hAnsi="Times New Roman" w:cs="Times New Roman"/>
          <w:i/>
          <w:sz w:val="28"/>
          <w:szCs w:val="28"/>
        </w:rPr>
      </w:pPr>
      <w:r w:rsidRPr="005812AE">
        <w:rPr>
          <w:rStyle w:val="FontStyle17"/>
          <w:i w:val="0"/>
          <w:sz w:val="28"/>
          <w:szCs w:val="28"/>
        </w:rPr>
        <w:t xml:space="preserve">- </w:t>
      </w:r>
      <w:r w:rsidRPr="005812AE">
        <w:rPr>
          <w:rFonts w:ascii="Times New Roman" w:hAnsi="Times New Roman" w:cs="Times New Roman"/>
          <w:sz w:val="28"/>
          <w:szCs w:val="28"/>
        </w:rPr>
        <w:t>Назовите принципы построения развивающей среды в условиях ДОУ. (</w:t>
      </w:r>
      <w:r w:rsidRPr="005812AE">
        <w:rPr>
          <w:rFonts w:ascii="Times New Roman" w:hAnsi="Times New Roman" w:cs="Times New Roman"/>
          <w:i/>
          <w:sz w:val="28"/>
          <w:szCs w:val="28"/>
        </w:rPr>
        <w:t>ПОЛИФУНКЦИОНАЛЬНОСТЬ, ТРАНСФОРМИРУЕМОСТЬ,  ВАРИАТИВНОСТЬ, и др.)</w:t>
      </w:r>
    </w:p>
    <w:p w:rsidR="005812AE" w:rsidRPr="005812AE" w:rsidRDefault="005812AE" w:rsidP="005812AE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5812AE">
        <w:rPr>
          <w:rFonts w:ascii="Times New Roman" w:hAnsi="Times New Roman" w:cs="Times New Roman"/>
          <w:sz w:val="28"/>
          <w:szCs w:val="28"/>
        </w:rPr>
        <w:t xml:space="preserve">Мы перечислили особенности развивающей предметной среды в целом. Выстраивая развивающую среду, воспитатель всегда должен помнить, «… какую громадную, ни с чем </w:t>
      </w:r>
      <w:proofErr w:type="gramStart"/>
      <w:r w:rsidRPr="005812AE">
        <w:rPr>
          <w:rFonts w:ascii="Times New Roman" w:hAnsi="Times New Roman" w:cs="Times New Roman"/>
          <w:sz w:val="28"/>
          <w:szCs w:val="28"/>
        </w:rPr>
        <w:t>не сравнимую</w:t>
      </w:r>
      <w:proofErr w:type="gramEnd"/>
      <w:r w:rsidRPr="005812AE">
        <w:rPr>
          <w:rFonts w:ascii="Times New Roman" w:hAnsi="Times New Roman" w:cs="Times New Roman"/>
          <w:sz w:val="28"/>
          <w:szCs w:val="28"/>
        </w:rPr>
        <w:t xml:space="preserve"> роль играет в воспитании детей обстановка, среди которой они живут…» (Е.И. Тихеева)</w:t>
      </w:r>
    </w:p>
    <w:p w:rsidR="005812AE" w:rsidRPr="002064C0" w:rsidRDefault="002064C0" w:rsidP="005812AE">
      <w:pPr>
        <w:pStyle w:val="a3"/>
        <w:ind w:left="-284"/>
        <w:rPr>
          <w:rFonts w:ascii="Times New Roman" w:hAnsi="Times New Roman" w:cs="Times New Roman"/>
          <w:sz w:val="28"/>
          <w:szCs w:val="28"/>
          <w:u w:val="single"/>
        </w:rPr>
      </w:pPr>
      <w:r w:rsidRPr="002064C0">
        <w:rPr>
          <w:rFonts w:ascii="Times New Roman" w:hAnsi="Times New Roman" w:cs="Times New Roman"/>
          <w:sz w:val="28"/>
          <w:szCs w:val="28"/>
          <w:u w:val="single"/>
        </w:rPr>
        <w:t xml:space="preserve">3.  </w:t>
      </w:r>
      <w:r w:rsidR="005812AE" w:rsidRPr="002064C0">
        <w:rPr>
          <w:rFonts w:ascii="Times New Roman" w:hAnsi="Times New Roman" w:cs="Times New Roman"/>
          <w:sz w:val="28"/>
          <w:szCs w:val="28"/>
          <w:u w:val="single"/>
        </w:rPr>
        <w:t>Отчеты воспитателей «Совместная работа педагогов и родителей по совершенствованию предметно-развивающей среды».</w:t>
      </w:r>
    </w:p>
    <w:p w:rsidR="005812AE" w:rsidRPr="005812AE" w:rsidRDefault="005812AE" w:rsidP="005812AE">
      <w:pPr>
        <w:pStyle w:val="a3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5812AE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5812AE" w:rsidRDefault="005812AE" w:rsidP="005812AE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5812AE">
        <w:rPr>
          <w:rFonts w:ascii="Times New Roman" w:hAnsi="Times New Roman" w:cs="Times New Roman"/>
          <w:sz w:val="28"/>
          <w:szCs w:val="28"/>
        </w:rPr>
        <w:t>На этом педсовете мы постарались обратить ваше внимание на наиболее значимые моменты, которые необходимо учитывать при организации предметной среды в дошкольном учреждении. Желаем вам творчества в этом направлении.</w:t>
      </w:r>
    </w:p>
    <w:p w:rsidR="002064C0" w:rsidRPr="002064C0" w:rsidRDefault="002064C0" w:rsidP="002064C0">
      <w:pPr>
        <w:pStyle w:val="a3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2064C0">
        <w:rPr>
          <w:rFonts w:ascii="Times New Roman" w:hAnsi="Times New Roman" w:cs="Times New Roman"/>
          <w:b/>
          <w:sz w:val="28"/>
          <w:szCs w:val="28"/>
        </w:rPr>
        <w:t>Решение педсовета:</w:t>
      </w:r>
    </w:p>
    <w:p w:rsidR="002064C0" w:rsidRPr="002064C0" w:rsidRDefault="002064C0" w:rsidP="002064C0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064C0">
        <w:rPr>
          <w:rFonts w:ascii="Times New Roman" w:hAnsi="Times New Roman" w:cs="Times New Roman"/>
          <w:sz w:val="28"/>
          <w:szCs w:val="28"/>
        </w:rPr>
        <w:t>Создать оптимальные условия для свободной и самостоятельной игровой деятельности детей. Для этого необходимо:</w:t>
      </w:r>
    </w:p>
    <w:p w:rsidR="002064C0" w:rsidRPr="002064C0" w:rsidRDefault="002064C0" w:rsidP="002064C0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2064C0">
        <w:rPr>
          <w:rFonts w:ascii="Times New Roman" w:hAnsi="Times New Roman" w:cs="Times New Roman"/>
          <w:sz w:val="28"/>
          <w:szCs w:val="28"/>
        </w:rPr>
        <w:t xml:space="preserve">           - обогатить и разнообразить состав образных игрушек – кукол     мужского пола, младенцев, характерных кукол и кукол, моделирующих разные профессии;</w:t>
      </w:r>
    </w:p>
    <w:p w:rsidR="002064C0" w:rsidRPr="002064C0" w:rsidRDefault="002064C0" w:rsidP="002064C0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2064C0">
        <w:rPr>
          <w:rFonts w:ascii="Times New Roman" w:hAnsi="Times New Roman" w:cs="Times New Roman"/>
          <w:sz w:val="28"/>
          <w:szCs w:val="28"/>
        </w:rPr>
        <w:t xml:space="preserve">           - обеспечить игровые зоны необходимой кукольной одеждой, мебелью, посудой, транспортом и другими атрибутами игры в соответствии с размером и характером кукол;</w:t>
      </w:r>
    </w:p>
    <w:p w:rsidR="002064C0" w:rsidRPr="002064C0" w:rsidRDefault="002064C0" w:rsidP="002064C0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2064C0">
        <w:rPr>
          <w:rFonts w:ascii="Times New Roman" w:hAnsi="Times New Roman" w:cs="Times New Roman"/>
          <w:sz w:val="28"/>
          <w:szCs w:val="28"/>
        </w:rPr>
        <w:t xml:space="preserve">           - расширить состав ролевой атрибутики, позволяющей детям принимать игровую роль. Элементы костюмов, лоскуты тканей, шапочки, атрибуты различных профессий должны быть в открытом доступе для детей. В центре особого внимания должны находиться атрибуты мужских ролей;</w:t>
      </w:r>
    </w:p>
    <w:p w:rsidR="002064C0" w:rsidRPr="002064C0" w:rsidRDefault="002064C0" w:rsidP="002064C0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2064C0">
        <w:rPr>
          <w:rFonts w:ascii="Times New Roman" w:hAnsi="Times New Roman" w:cs="Times New Roman"/>
          <w:sz w:val="28"/>
          <w:szCs w:val="28"/>
        </w:rPr>
        <w:t xml:space="preserve">          - создать специальные зоны и комплекты для режиссерской игры;</w:t>
      </w:r>
    </w:p>
    <w:p w:rsidR="002064C0" w:rsidRPr="002064C0" w:rsidRDefault="002064C0" w:rsidP="002064C0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2064C0">
        <w:rPr>
          <w:rFonts w:ascii="Times New Roman" w:hAnsi="Times New Roman" w:cs="Times New Roman"/>
          <w:sz w:val="28"/>
          <w:szCs w:val="28"/>
        </w:rPr>
        <w:t xml:space="preserve">          - пополнить дефицит маленьких кукол разного пола и возраста, а также предметов «кукольной жизни» (дома, мебель, одежда, элементы ландшафта, транспорт и пр.), соразмерных образным игрушкам. </w:t>
      </w:r>
    </w:p>
    <w:p w:rsidR="002064C0" w:rsidRPr="002064C0" w:rsidRDefault="002064C0" w:rsidP="002064C0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proofErr w:type="gramStart"/>
      <w:r w:rsidRPr="002064C0">
        <w:rPr>
          <w:rFonts w:ascii="Times New Roman" w:hAnsi="Times New Roman" w:cs="Times New Roman"/>
          <w:sz w:val="28"/>
          <w:szCs w:val="28"/>
        </w:rPr>
        <w:t>(Ответственные: воспитатели всех возрастных групп.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2064C0">
        <w:rPr>
          <w:rFonts w:ascii="Times New Roman" w:hAnsi="Times New Roman" w:cs="Times New Roman"/>
          <w:sz w:val="28"/>
          <w:szCs w:val="28"/>
        </w:rPr>
        <w:t>Срок: до конца учебного года.)</w:t>
      </w:r>
      <w:proofErr w:type="gramEnd"/>
    </w:p>
    <w:p w:rsidR="002064C0" w:rsidRPr="002064C0" w:rsidRDefault="002064C0" w:rsidP="002064C0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</w:p>
    <w:p w:rsidR="002064C0" w:rsidRPr="002064C0" w:rsidRDefault="002064C0" w:rsidP="002064C0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064C0">
        <w:rPr>
          <w:rFonts w:ascii="Times New Roman" w:hAnsi="Times New Roman" w:cs="Times New Roman"/>
          <w:sz w:val="28"/>
          <w:szCs w:val="28"/>
        </w:rPr>
        <w:t xml:space="preserve">Расширить состав традиционных игр с правилами для дошкольников. </w:t>
      </w:r>
    </w:p>
    <w:p w:rsidR="002064C0" w:rsidRPr="002064C0" w:rsidRDefault="002064C0" w:rsidP="002064C0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proofErr w:type="gramStart"/>
      <w:r w:rsidRPr="002064C0">
        <w:rPr>
          <w:rFonts w:ascii="Times New Roman" w:hAnsi="Times New Roman" w:cs="Times New Roman"/>
          <w:sz w:val="28"/>
          <w:szCs w:val="28"/>
        </w:rPr>
        <w:t xml:space="preserve">(Ответственные: воспитатели всех возрастных групп, </w:t>
      </w:r>
      <w:proofErr w:type="gramEnd"/>
    </w:p>
    <w:p w:rsidR="002064C0" w:rsidRPr="002064C0" w:rsidRDefault="002064C0" w:rsidP="002064C0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2064C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2064C0">
        <w:rPr>
          <w:rFonts w:ascii="Times New Roman" w:hAnsi="Times New Roman" w:cs="Times New Roman"/>
          <w:sz w:val="28"/>
          <w:szCs w:val="28"/>
        </w:rPr>
        <w:t>Срок: до конца учебного года.)</w:t>
      </w:r>
      <w:proofErr w:type="gramEnd"/>
    </w:p>
    <w:p w:rsidR="002064C0" w:rsidRDefault="002064C0" w:rsidP="002064C0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</w:p>
    <w:p w:rsidR="002064C0" w:rsidRPr="002064C0" w:rsidRDefault="002064C0" w:rsidP="002064C0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2064C0">
        <w:rPr>
          <w:rFonts w:ascii="Times New Roman" w:hAnsi="Times New Roman" w:cs="Times New Roman"/>
          <w:sz w:val="28"/>
          <w:szCs w:val="28"/>
        </w:rPr>
        <w:t xml:space="preserve">Обновить состав детских книг в ДОУ – пополнить современными изданиями детской поэзии, прозы и познавательной литературы; обогащение библиотеки современными периодическими изданиями для детей. </w:t>
      </w:r>
    </w:p>
    <w:p w:rsidR="002064C0" w:rsidRPr="002064C0" w:rsidRDefault="002064C0" w:rsidP="002064C0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proofErr w:type="gramStart"/>
      <w:r w:rsidRPr="002064C0">
        <w:rPr>
          <w:rFonts w:ascii="Times New Roman" w:hAnsi="Times New Roman" w:cs="Times New Roman"/>
          <w:sz w:val="28"/>
          <w:szCs w:val="28"/>
        </w:rPr>
        <w:t>(Ответственные: вос</w:t>
      </w:r>
      <w:r>
        <w:rPr>
          <w:rFonts w:ascii="Times New Roman" w:hAnsi="Times New Roman" w:cs="Times New Roman"/>
          <w:sz w:val="28"/>
          <w:szCs w:val="28"/>
        </w:rPr>
        <w:t>питатели всех возрастных групп.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2064C0">
        <w:rPr>
          <w:rFonts w:ascii="Times New Roman" w:hAnsi="Times New Roman" w:cs="Times New Roman"/>
          <w:sz w:val="28"/>
          <w:szCs w:val="28"/>
        </w:rPr>
        <w:t>Срок: до конца учебного года.)</w:t>
      </w:r>
      <w:proofErr w:type="gramEnd"/>
    </w:p>
    <w:p w:rsidR="002064C0" w:rsidRPr="002064C0" w:rsidRDefault="002064C0" w:rsidP="002064C0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</w:p>
    <w:p w:rsidR="002064C0" w:rsidRPr="002064C0" w:rsidRDefault="002064C0" w:rsidP="002064C0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064C0">
        <w:rPr>
          <w:rFonts w:ascii="Times New Roman" w:hAnsi="Times New Roman" w:cs="Times New Roman"/>
          <w:sz w:val="28"/>
          <w:szCs w:val="28"/>
        </w:rPr>
        <w:t>Создать предметную среду ДОУ, более гибкой и динамичной, дающее</w:t>
      </w:r>
      <w:r w:rsidRPr="002064C0">
        <w:rPr>
          <w:rFonts w:ascii="Times New Roman" w:hAnsi="Times New Roman" w:cs="Times New Roman"/>
          <w:sz w:val="28"/>
          <w:szCs w:val="28"/>
        </w:rPr>
        <w:tab/>
        <w:t xml:space="preserve"> возможность самостоятельно изменять пространство (как педагогами, так и детьми). </w:t>
      </w:r>
    </w:p>
    <w:p w:rsidR="002064C0" w:rsidRPr="002064C0" w:rsidRDefault="002064C0" w:rsidP="002064C0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proofErr w:type="gramStart"/>
      <w:r w:rsidRPr="002064C0">
        <w:rPr>
          <w:rFonts w:ascii="Times New Roman" w:hAnsi="Times New Roman" w:cs="Times New Roman"/>
          <w:sz w:val="28"/>
          <w:szCs w:val="28"/>
        </w:rPr>
        <w:t>(Ответственные: воспитател</w:t>
      </w:r>
      <w:r>
        <w:rPr>
          <w:rFonts w:ascii="Times New Roman" w:hAnsi="Times New Roman" w:cs="Times New Roman"/>
          <w:sz w:val="28"/>
          <w:szCs w:val="28"/>
        </w:rPr>
        <w:t>и всех возрастных групп, старший  воспитатель</w:t>
      </w:r>
      <w:r w:rsidRPr="002064C0">
        <w:rPr>
          <w:rFonts w:ascii="Times New Roman" w:hAnsi="Times New Roman" w:cs="Times New Roman"/>
          <w:sz w:val="28"/>
          <w:szCs w:val="28"/>
        </w:rPr>
        <w:t>, заведующая МДОУ.</w:t>
      </w:r>
      <w:proofErr w:type="gramEnd"/>
      <w:r w:rsidRPr="002064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2064C0">
        <w:rPr>
          <w:rFonts w:ascii="Times New Roman" w:hAnsi="Times New Roman" w:cs="Times New Roman"/>
          <w:sz w:val="28"/>
          <w:szCs w:val="28"/>
        </w:rPr>
        <w:t>Срок: по мере финансирования)</w:t>
      </w:r>
      <w:proofErr w:type="gramEnd"/>
    </w:p>
    <w:p w:rsidR="002064C0" w:rsidRPr="002064C0" w:rsidRDefault="002064C0" w:rsidP="002064C0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</w:p>
    <w:p w:rsidR="002064C0" w:rsidRPr="002064C0" w:rsidRDefault="002064C0" w:rsidP="002064C0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2064C0">
        <w:rPr>
          <w:rFonts w:ascii="Times New Roman" w:hAnsi="Times New Roman" w:cs="Times New Roman"/>
          <w:sz w:val="28"/>
          <w:szCs w:val="28"/>
        </w:rPr>
        <w:t xml:space="preserve">Снять затруднения в доступе к игрушкам и материалам для самостоятельной деятельности детей.  </w:t>
      </w:r>
    </w:p>
    <w:p w:rsidR="002064C0" w:rsidRPr="002064C0" w:rsidRDefault="002064C0" w:rsidP="002064C0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proofErr w:type="gramStart"/>
      <w:r w:rsidRPr="002064C0">
        <w:rPr>
          <w:rFonts w:ascii="Times New Roman" w:hAnsi="Times New Roman" w:cs="Times New Roman"/>
          <w:sz w:val="28"/>
          <w:szCs w:val="28"/>
        </w:rPr>
        <w:t>(Ответственные: воспитатели всех возрастных групп.</w:t>
      </w:r>
      <w:proofErr w:type="gramEnd"/>
      <w:r w:rsidRPr="002064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064C0">
        <w:rPr>
          <w:rFonts w:ascii="Times New Roman" w:hAnsi="Times New Roman" w:cs="Times New Roman"/>
          <w:sz w:val="28"/>
          <w:szCs w:val="28"/>
        </w:rPr>
        <w:t>Срок: до конца недели.)</w:t>
      </w:r>
    </w:p>
    <w:p w:rsidR="002064C0" w:rsidRPr="002064C0" w:rsidRDefault="002064C0" w:rsidP="002064C0">
      <w:pPr>
        <w:pStyle w:val="a3"/>
        <w:ind w:left="-284"/>
        <w:rPr>
          <w:rStyle w:val="c1"/>
          <w:rFonts w:ascii="Times New Roman" w:hAnsi="Times New Roman" w:cs="Times New Roman"/>
          <w:i/>
          <w:color w:val="444444"/>
          <w:sz w:val="28"/>
          <w:szCs w:val="28"/>
        </w:rPr>
      </w:pPr>
    </w:p>
    <w:p w:rsidR="002064C0" w:rsidRPr="005812AE" w:rsidRDefault="002064C0" w:rsidP="005812AE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</w:p>
    <w:sectPr w:rsidR="002064C0" w:rsidRPr="005812AE" w:rsidSect="005812A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01F85"/>
    <w:multiLevelType w:val="hybridMultilevel"/>
    <w:tmpl w:val="F36C3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12369"/>
    <w:multiLevelType w:val="hybridMultilevel"/>
    <w:tmpl w:val="99A6F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A462A6"/>
    <w:multiLevelType w:val="hybridMultilevel"/>
    <w:tmpl w:val="984651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FA3876"/>
    <w:multiLevelType w:val="hybridMultilevel"/>
    <w:tmpl w:val="9A1EF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DB066B"/>
    <w:multiLevelType w:val="hybridMultilevel"/>
    <w:tmpl w:val="0E80C222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972182"/>
    <w:multiLevelType w:val="hybridMultilevel"/>
    <w:tmpl w:val="EC7CEC22"/>
    <w:lvl w:ilvl="0" w:tplc="9B1E3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BA028B"/>
    <w:multiLevelType w:val="hybridMultilevel"/>
    <w:tmpl w:val="70807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E0F43"/>
    <w:rsid w:val="002064C0"/>
    <w:rsid w:val="005812AE"/>
    <w:rsid w:val="005E0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0F43"/>
    <w:pPr>
      <w:spacing w:after="0" w:line="240" w:lineRule="auto"/>
    </w:pPr>
    <w:rPr>
      <w:rFonts w:eastAsiaTheme="minorHAnsi"/>
      <w:lang w:eastAsia="en-US"/>
    </w:rPr>
  </w:style>
  <w:style w:type="character" w:customStyle="1" w:styleId="apple-style-span">
    <w:name w:val="apple-style-span"/>
    <w:basedOn w:val="a0"/>
    <w:rsid w:val="005E0F43"/>
  </w:style>
  <w:style w:type="paragraph" w:styleId="a4">
    <w:name w:val="List Paragraph"/>
    <w:basedOn w:val="a"/>
    <w:uiPriority w:val="34"/>
    <w:qFormat/>
    <w:rsid w:val="005E0F43"/>
    <w:pPr>
      <w:ind w:left="720"/>
      <w:contextualSpacing/>
    </w:pPr>
  </w:style>
  <w:style w:type="character" w:customStyle="1" w:styleId="FontStyle17">
    <w:name w:val="Font Style17"/>
    <w:basedOn w:val="a0"/>
    <w:rsid w:val="005812A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8">
    <w:name w:val="Font Style18"/>
    <w:basedOn w:val="a0"/>
    <w:rsid w:val="005812AE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rsid w:val="005812AE"/>
    <w:pPr>
      <w:widowControl w:val="0"/>
      <w:autoSpaceDE w:val="0"/>
      <w:autoSpaceDN w:val="0"/>
      <w:adjustRightInd w:val="0"/>
      <w:spacing w:after="0" w:line="293" w:lineRule="exact"/>
      <w:ind w:firstLine="533"/>
      <w:jc w:val="both"/>
    </w:pPr>
    <w:rPr>
      <w:rFonts w:ascii="MS Reference Sans Serif" w:eastAsia="Times New Roman" w:hAnsi="MS Reference Sans Serif" w:cs="Times New Roman"/>
      <w:sz w:val="24"/>
      <w:szCs w:val="24"/>
    </w:rPr>
  </w:style>
  <w:style w:type="paragraph" w:customStyle="1" w:styleId="Style2">
    <w:name w:val="Style2"/>
    <w:basedOn w:val="a"/>
    <w:rsid w:val="005812AE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064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2014-06-19T09:19:00Z</dcterms:created>
  <dcterms:modified xsi:type="dcterms:W3CDTF">2014-06-19T09:39:00Z</dcterms:modified>
</cp:coreProperties>
</file>