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3D" w:rsidRPr="004B766F" w:rsidRDefault="0089663D" w:rsidP="0089663D">
      <w:pPr>
        <w:keepNext/>
        <w:keepLines/>
        <w:spacing w:after="0" w:line="240" w:lineRule="auto"/>
        <w:outlineLvl w:val="1"/>
      </w:pPr>
      <w:r w:rsidRPr="00924441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 «Геометрия»</w:t>
      </w:r>
    </w:p>
    <w:p w:rsidR="0089663D" w:rsidRPr="009C60E2" w:rsidRDefault="0089663D" w:rsidP="0089663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0E2">
        <w:rPr>
          <w:rFonts w:ascii="Times New Roman" w:hAnsi="Times New Roman" w:cs="Times New Roman"/>
          <w:b/>
          <w:sz w:val="24"/>
          <w:szCs w:val="24"/>
        </w:rPr>
        <w:t>Уровень образования (класс):</w:t>
      </w:r>
      <w:r w:rsidRPr="009C60E2">
        <w:rPr>
          <w:rFonts w:ascii="Times New Roman" w:hAnsi="Times New Roman" w:cs="Times New Roman"/>
          <w:sz w:val="24"/>
          <w:szCs w:val="24"/>
        </w:rPr>
        <w:t xml:space="preserve"> основное общее образование, 10-11 класс</w:t>
      </w:r>
    </w:p>
    <w:p w:rsidR="0089663D" w:rsidRPr="009C60E2" w:rsidRDefault="0089663D" w:rsidP="0089663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0E2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 w:rsidRPr="009C60E2">
        <w:rPr>
          <w:rFonts w:ascii="Times New Roman" w:hAnsi="Times New Roman" w:cs="Times New Roman"/>
          <w:sz w:val="24"/>
          <w:szCs w:val="24"/>
        </w:rPr>
        <w:t xml:space="preserve"> всего 136 часов, 2 часа в неделю</w:t>
      </w:r>
    </w:p>
    <w:p w:rsidR="0089663D" w:rsidRPr="009C60E2" w:rsidRDefault="0089663D" w:rsidP="0089663D">
      <w:pPr>
        <w:keepNext/>
        <w:keepLines/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9663D" w:rsidRPr="00924441" w:rsidRDefault="0089663D" w:rsidP="0089663D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441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по математике для 10-11 классов  реализуется на основе следующих документов: </w:t>
      </w:r>
    </w:p>
    <w:p w:rsidR="0089663D" w:rsidRPr="00924441" w:rsidRDefault="0089663D" w:rsidP="0089663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24441">
        <w:rPr>
          <w:sz w:val="24"/>
          <w:szCs w:val="24"/>
        </w:rPr>
        <w:t>1</w:t>
      </w:r>
      <w:r w:rsidRPr="00924441">
        <w:rPr>
          <w:rFonts w:ascii="Times New Roman" w:hAnsi="Times New Roman" w:cs="Times New Roman"/>
          <w:sz w:val="24"/>
          <w:szCs w:val="24"/>
        </w:rPr>
        <w:t xml:space="preserve">. Федеральный компонент государственного стандарта среднего (полного) общего образования на базовом уровне РФ / Сборник нормативных документов. Математика / сост. Э.Д. Днепров, А.Г. Аркадьев. – 2-е изд. стереотип. – М.: Дрофа, 2008.- </w:t>
      </w:r>
      <w:r w:rsidRPr="00924441">
        <w:rPr>
          <w:rFonts w:ascii="Times New Roman" w:hAnsi="Times New Roman" w:cs="Times New Roman"/>
          <w:sz w:val="24"/>
          <w:szCs w:val="24"/>
        </w:rPr>
        <w:br/>
        <w:t>2. Примерная программа среднего (полного) общего образования по математике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4441">
        <w:rPr>
          <w:rFonts w:ascii="Times New Roman" w:hAnsi="Times New Roman" w:cs="Times New Roman"/>
          <w:sz w:val="24"/>
          <w:szCs w:val="24"/>
        </w:rPr>
        <w:t xml:space="preserve">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 </w:t>
      </w:r>
      <w:r w:rsidRPr="00924441">
        <w:rPr>
          <w:rFonts w:ascii="Times New Roman" w:hAnsi="Times New Roman" w:cs="Times New Roman"/>
          <w:sz w:val="24"/>
          <w:szCs w:val="24"/>
        </w:rPr>
        <w:br/>
        <w:t>3. Авторская программа для общеобразовательных организаций. Гео</w:t>
      </w:r>
      <w:r w:rsidRPr="00924441">
        <w:rPr>
          <w:rFonts w:ascii="Times New Roman" w:hAnsi="Times New Roman" w:cs="Times New Roman"/>
          <w:sz w:val="24"/>
          <w:szCs w:val="28"/>
        </w:rPr>
        <w:t xml:space="preserve">метрия 10 - 11 классы.  А.В.Погорелова, М.: Просвещение, 2010. </w:t>
      </w:r>
    </w:p>
    <w:p w:rsidR="0089663D" w:rsidRPr="00924441" w:rsidRDefault="0089663D" w:rsidP="008966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44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sz w:val="24"/>
          <w:szCs w:val="24"/>
        </w:rPr>
        <w:t>курса являются</w:t>
      </w:r>
      <w:r w:rsidRPr="00924441">
        <w:rPr>
          <w:rFonts w:ascii="Times New Roman" w:hAnsi="Times New Roman" w:cs="Times New Roman"/>
          <w:sz w:val="24"/>
          <w:szCs w:val="24"/>
        </w:rPr>
        <w:t>:</w:t>
      </w:r>
    </w:p>
    <w:p w:rsidR="0089663D" w:rsidRPr="00924441" w:rsidRDefault="0089663D" w:rsidP="0089663D">
      <w:pPr>
        <w:numPr>
          <w:ilvl w:val="0"/>
          <w:numId w:val="1"/>
        </w:numPr>
        <w:spacing w:after="0" w:line="240" w:lineRule="auto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овладение  системой математических знаний и умений, необходимых 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2444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применения в практической деятельности, изучении 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>смежных</w:t>
      </w:r>
      <w:proofErr w:type="gramEnd"/>
      <w:r w:rsidRPr="00924441">
        <w:rPr>
          <w:rFonts w:ascii="Times New Roman" w:hAnsi="Times New Roman" w:cs="Times New Roman"/>
          <w:sz w:val="24"/>
          <w:szCs w:val="24"/>
        </w:rPr>
        <w:t xml:space="preserve"> дисциплин;</w:t>
      </w:r>
    </w:p>
    <w:p w:rsidR="0089663D" w:rsidRPr="00924441" w:rsidRDefault="0089663D" w:rsidP="0089663D">
      <w:pPr>
        <w:numPr>
          <w:ilvl w:val="0"/>
          <w:numId w:val="1"/>
        </w:numPr>
        <w:spacing w:after="0" w:line="240" w:lineRule="auto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способствование интеллектуальному развитию, формирование качества личности, </w:t>
      </w:r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 xml:space="preserve">необходимые человеку для полноценной жизни в современном обществе,   </w:t>
      </w:r>
      <w:proofErr w:type="gramEnd"/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свойственные математической деятельности: ясности и точности мысли, интуиции,    </w:t>
      </w:r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логического мышления, пространственных представлений, способности 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24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 преодолению трудностей;</w:t>
      </w:r>
    </w:p>
    <w:p w:rsidR="0089663D" w:rsidRPr="00924441" w:rsidRDefault="0089663D" w:rsidP="0089663D">
      <w:pPr>
        <w:numPr>
          <w:ilvl w:val="0"/>
          <w:numId w:val="1"/>
        </w:numPr>
        <w:spacing w:after="0" w:line="240" w:lineRule="auto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идеях и методах математики как универсального </w:t>
      </w:r>
    </w:p>
    <w:p w:rsidR="0089663D" w:rsidRPr="00924441" w:rsidRDefault="0089663D" w:rsidP="0089663D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924441">
        <w:rPr>
          <w:rFonts w:ascii="Times New Roman" w:hAnsi="Times New Roman" w:cs="Times New Roman"/>
          <w:sz w:val="24"/>
          <w:szCs w:val="24"/>
        </w:rPr>
        <w:t xml:space="preserve">      языка науки и техники, </w:t>
      </w:r>
      <w:proofErr w:type="gramStart"/>
      <w:r w:rsidRPr="00924441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924441">
        <w:rPr>
          <w:rFonts w:ascii="Times New Roman" w:hAnsi="Times New Roman" w:cs="Times New Roman"/>
          <w:sz w:val="24"/>
          <w:szCs w:val="24"/>
        </w:rPr>
        <w:t xml:space="preserve"> моделирования явлений и процессов;</w:t>
      </w:r>
    </w:p>
    <w:p w:rsidR="0089663D" w:rsidRPr="00924441" w:rsidRDefault="0089663D" w:rsidP="0089663D">
      <w:pPr>
        <w:numPr>
          <w:ilvl w:val="0"/>
          <w:numId w:val="1"/>
        </w:numPr>
        <w:spacing w:after="0" w:line="240" w:lineRule="auto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4B766F">
        <w:rPr>
          <w:rFonts w:ascii="Times New Roman" w:hAnsi="Times New Roman" w:cs="Times New Roman"/>
          <w:sz w:val="24"/>
          <w:szCs w:val="24"/>
        </w:rPr>
        <w:t xml:space="preserve">  </w:t>
      </w:r>
      <w:r w:rsidRPr="00924441">
        <w:rPr>
          <w:rFonts w:ascii="Times New Roman" w:hAnsi="Times New Roman" w:cs="Times New Roman"/>
          <w:sz w:val="24"/>
          <w:szCs w:val="24"/>
        </w:rPr>
        <w:t>воспитание культуры личности, отношение к математике как к части общечеловеческой культуры, играющей особую роль в общественном развитии.</w:t>
      </w:r>
    </w:p>
    <w:p w:rsidR="0089663D" w:rsidRDefault="0089663D" w:rsidP="0089663D">
      <w:pPr>
        <w:ind w:firstLine="142"/>
      </w:pPr>
    </w:p>
    <w:p w:rsidR="0089663D" w:rsidRDefault="0089663D" w:rsidP="0089663D">
      <w:pPr>
        <w:rPr>
          <w:rFonts w:ascii="Times New Roman" w:hAnsi="Times New Roman" w:cs="Times New Roman"/>
          <w:b/>
          <w:sz w:val="24"/>
          <w:szCs w:val="24"/>
        </w:rPr>
      </w:pPr>
      <w:r w:rsidRPr="00936DF5">
        <w:rPr>
          <w:rFonts w:ascii="Times New Roman" w:hAnsi="Times New Roman" w:cs="Times New Roman"/>
          <w:b/>
          <w:sz w:val="24"/>
          <w:szCs w:val="24"/>
        </w:rPr>
        <w:t>Структура 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59"/>
        <w:gridCol w:w="5812"/>
        <w:gridCol w:w="1417"/>
        <w:gridCol w:w="1383"/>
      </w:tblGrid>
      <w:tr w:rsidR="0089663D" w:rsidTr="00CD2F26">
        <w:tc>
          <w:tcPr>
            <w:tcW w:w="959" w:type="dxa"/>
          </w:tcPr>
          <w:p w:rsidR="0089663D" w:rsidRPr="00936DF5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89663D" w:rsidRPr="00936DF5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1417" w:type="dxa"/>
          </w:tcPr>
          <w:p w:rsidR="0089663D" w:rsidRPr="00936DF5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83" w:type="dxa"/>
          </w:tcPr>
          <w:p w:rsidR="0089663D" w:rsidRPr="00936DF5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F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661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DE66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661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DE661E">
              <w:rPr>
                <w:rFonts w:ascii="Times New Roman" w:eastAsiaTheme="minorHAnsi" w:hAnsi="Times New Roman"/>
                <w:lang w:eastAsia="en-US"/>
              </w:rPr>
              <w:t>Аксиомы стереометрии и их простейшие следствия</w:t>
            </w:r>
          </w:p>
        </w:tc>
        <w:tc>
          <w:tcPr>
            <w:tcW w:w="1417" w:type="dxa"/>
          </w:tcPr>
          <w:p w:rsidR="0089663D" w:rsidRPr="004B766F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II</w:t>
            </w:r>
            <w:r w:rsidRPr="00DE661E">
              <w:rPr>
                <w:rFonts w:ascii="Times New Roman" w:hAnsi="Times New Roman" w:cs="Times New Roman"/>
              </w:rPr>
              <w:t>.  Параллельность прямых и плоскостей.</w:t>
            </w:r>
          </w:p>
        </w:tc>
        <w:tc>
          <w:tcPr>
            <w:tcW w:w="1417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III</w:t>
            </w:r>
            <w:r w:rsidRPr="00DE661E">
              <w:rPr>
                <w:rFonts w:ascii="Times New Roman" w:hAnsi="Times New Roman" w:cs="Times New Roman"/>
              </w:rPr>
              <w:t>. Перпендикулярность прямых и плоскостей.</w:t>
            </w:r>
          </w:p>
        </w:tc>
        <w:tc>
          <w:tcPr>
            <w:tcW w:w="1417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IV</w:t>
            </w:r>
            <w:r w:rsidRPr="00DE661E">
              <w:rPr>
                <w:rFonts w:ascii="Times New Roman" w:hAnsi="Times New Roman" w:cs="Times New Roman"/>
              </w:rPr>
              <w:t>. Декартовы координаты и векторы в пространстве</w:t>
            </w:r>
          </w:p>
        </w:tc>
        <w:tc>
          <w:tcPr>
            <w:tcW w:w="1417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jc w:val="both"/>
              <w:rPr>
                <w:rFonts w:ascii="Times New Roman" w:hAnsi="Times New Roman" w:cs="Times New Roman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V</w:t>
            </w:r>
            <w:r w:rsidRPr="00DE661E">
              <w:rPr>
                <w:rFonts w:ascii="Times New Roman" w:hAnsi="Times New Roman" w:cs="Times New Roman"/>
              </w:rPr>
              <w:t>. Избранные вопросы планиметрии</w:t>
            </w:r>
          </w:p>
        </w:tc>
        <w:tc>
          <w:tcPr>
            <w:tcW w:w="1417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VI</w:t>
            </w:r>
            <w:r w:rsidRPr="00DE661E">
              <w:rPr>
                <w:rFonts w:ascii="Times New Roman" w:hAnsi="Times New Roman" w:cs="Times New Roman"/>
              </w:rPr>
              <w:t>.</w:t>
            </w:r>
            <w:r w:rsidRPr="00DE66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E661E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1417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jc w:val="both"/>
              <w:rPr>
                <w:rFonts w:ascii="Times New Roman" w:hAnsi="Times New Roman" w:cs="Times New Roman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 xml:space="preserve">VII. </w:t>
            </w:r>
            <w:r w:rsidRPr="00DE661E">
              <w:rPr>
                <w:rFonts w:ascii="Times New Roman" w:hAnsi="Times New Roman" w:cs="Times New Roman"/>
              </w:rPr>
              <w:t>Многогранники.</w:t>
            </w:r>
          </w:p>
        </w:tc>
        <w:tc>
          <w:tcPr>
            <w:tcW w:w="1417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 xml:space="preserve">VIII. </w:t>
            </w:r>
            <w:r w:rsidRPr="00DE661E">
              <w:rPr>
                <w:rFonts w:ascii="Times New Roman" w:hAnsi="Times New Roman" w:cs="Times New Roman"/>
              </w:rPr>
              <w:t>Тела вращения.</w:t>
            </w:r>
          </w:p>
        </w:tc>
        <w:tc>
          <w:tcPr>
            <w:tcW w:w="1417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89663D" w:rsidRPr="00DE661E" w:rsidRDefault="0089663D" w:rsidP="00CD2F26">
            <w:pPr>
              <w:jc w:val="both"/>
              <w:rPr>
                <w:rFonts w:ascii="Times New Roman" w:hAnsi="Times New Roman" w:cs="Times New Roman"/>
              </w:rPr>
            </w:pPr>
            <w:r w:rsidRPr="00DE661E">
              <w:rPr>
                <w:rFonts w:ascii="Times New Roman" w:hAnsi="Times New Roman" w:cs="Times New Roman"/>
              </w:rPr>
              <w:t xml:space="preserve">Раздел </w:t>
            </w:r>
            <w:r w:rsidRPr="00DE661E">
              <w:rPr>
                <w:rFonts w:ascii="Times New Roman" w:hAnsi="Times New Roman" w:cs="Times New Roman"/>
                <w:lang w:val="en-US"/>
              </w:rPr>
              <w:t>IX</w:t>
            </w:r>
            <w:r w:rsidRPr="00DE661E">
              <w:rPr>
                <w:rFonts w:ascii="Times New Roman" w:hAnsi="Times New Roman" w:cs="Times New Roman"/>
              </w:rPr>
              <w:t>. Объемы многогранников</w:t>
            </w:r>
          </w:p>
        </w:tc>
        <w:tc>
          <w:tcPr>
            <w:tcW w:w="1417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2" w:type="dxa"/>
          </w:tcPr>
          <w:p w:rsidR="0089663D" w:rsidRPr="00AA1881" w:rsidRDefault="0089663D" w:rsidP="00CD2F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C60E2">
              <w:rPr>
                <w:rFonts w:ascii="Times New Roman" w:hAnsi="Times New Roman" w:cs="Times New Roman"/>
              </w:rPr>
              <w:t xml:space="preserve">. </w:t>
            </w:r>
            <w:r w:rsidRPr="00DE661E">
              <w:rPr>
                <w:rFonts w:ascii="Times New Roman" w:hAnsi="Times New Roman" w:cs="Times New Roman"/>
              </w:rPr>
              <w:t>Объемы и поверхности тел вращения.</w:t>
            </w:r>
          </w:p>
        </w:tc>
        <w:tc>
          <w:tcPr>
            <w:tcW w:w="1417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9663D" w:rsidTr="00CD2F26">
        <w:tc>
          <w:tcPr>
            <w:tcW w:w="959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89663D" w:rsidRPr="00AA1881" w:rsidRDefault="0089663D" w:rsidP="00CD2F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Pr="00DE661E">
              <w:rPr>
                <w:rFonts w:ascii="Times New Roman" w:hAnsi="Times New Roman" w:cs="Times New Roman"/>
              </w:rPr>
              <w:t>. Повторение. Решение задач.</w:t>
            </w:r>
          </w:p>
        </w:tc>
        <w:tc>
          <w:tcPr>
            <w:tcW w:w="1417" w:type="dxa"/>
          </w:tcPr>
          <w:p w:rsidR="0089663D" w:rsidRPr="00AA1881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9663D" w:rsidRPr="00DE661E" w:rsidRDefault="0089663D" w:rsidP="00CD2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</w:tbl>
    <w:p w:rsidR="0089663D" w:rsidRDefault="0089663D" w:rsidP="0089663D"/>
    <w:p w:rsidR="0089663D" w:rsidRDefault="0089663D" w:rsidP="0089663D"/>
    <w:p w:rsidR="0089663D" w:rsidRDefault="0089663D" w:rsidP="0089663D"/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0FE3"/>
    <w:multiLevelType w:val="hybridMultilevel"/>
    <w:tmpl w:val="5AF6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9663D"/>
    <w:rsid w:val="00636B60"/>
    <w:rsid w:val="0089663D"/>
    <w:rsid w:val="00D52179"/>
    <w:rsid w:val="00F4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63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6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2017-11-15T07:59:00Z</dcterms:created>
  <dcterms:modified xsi:type="dcterms:W3CDTF">2017-11-15T07:59:00Z</dcterms:modified>
</cp:coreProperties>
</file>