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2D2ADC" w:rsidTr="00B74FCB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2ADC" w:rsidRDefault="002D2ADC" w:rsidP="00667015">
            <w:pPr>
              <w:jc w:val="center"/>
            </w:pPr>
            <w:r>
              <w:t>ФЕДЕРАЛЬНОЕ СТАТИСТИЧЕСКОЕ НАБЛЮДЕНИЕ</w:t>
            </w:r>
          </w:p>
        </w:tc>
      </w:tr>
    </w:tbl>
    <w:p w:rsidR="002D2ADC" w:rsidRDefault="002D2ADC" w:rsidP="002D2ADC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2D2ADC" w:rsidTr="00B74FCB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2D2ADC" w:rsidRDefault="002D2ADC" w:rsidP="002D2ADC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2D2ADC" w:rsidTr="00B74FCB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D2ADC" w:rsidRDefault="002D2ADC" w:rsidP="00B74FC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2D2ADC" w:rsidRDefault="002D2ADC" w:rsidP="002D2ADC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2D2ADC" w:rsidTr="00B74FCB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2ADC" w:rsidRDefault="002D2ADC" w:rsidP="00B74FCB">
            <w:pPr>
              <w:pStyle w:val="1"/>
              <w:spacing w:before="0"/>
            </w:pPr>
            <w:r>
              <w:t>ВОЗМОЖНО ПРЕДОСТАВЛЕНИЕ В ЭЛЕКТРОННОМ ВИДЕ</w:t>
            </w:r>
          </w:p>
        </w:tc>
      </w:tr>
    </w:tbl>
    <w:p w:rsidR="002D2ADC" w:rsidRDefault="002D2ADC" w:rsidP="002D2AD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9CD" w:rsidRDefault="001009CD" w:rsidP="002D2AD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7pt;margin-top:.95pt;width:727.45pt;height:20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" o:allowincell="f" filled="f" stroked="f">
                <v:textbox inset="1pt,1pt,1pt,1pt">
                  <w:txbxContent>
                    <w:p w:rsidR="001009CD" w:rsidRDefault="001009CD" w:rsidP="002D2ADC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2D2ADC" w:rsidTr="00B74FCB">
        <w:tc>
          <w:tcPr>
            <w:tcW w:w="2691" w:type="dxa"/>
          </w:tcPr>
          <w:p w:rsidR="002D2ADC" w:rsidRDefault="002D2ADC" w:rsidP="00B74FCB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ОБ ОБЩЕДОСТУПНОЙ (ПУБЛИЧНОЙ) БИБЛИОТЕКЕ</w:t>
            </w:r>
          </w:p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20</w:t>
            </w:r>
            <w:r w:rsidR="001009CD">
              <w:rPr>
                <w:sz w:val="20"/>
              </w:rPr>
              <w:t>17</w:t>
            </w:r>
            <w:r>
              <w:rPr>
                <w:sz w:val="20"/>
              </w:rPr>
              <w:t xml:space="preserve"> 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2D2ADC" w:rsidRDefault="002D2ADC" w:rsidP="00B74FCB">
            <w:pPr>
              <w:jc w:val="center"/>
              <w:rPr>
                <w:sz w:val="20"/>
              </w:rPr>
            </w:pPr>
          </w:p>
        </w:tc>
      </w:tr>
    </w:tbl>
    <w:p w:rsidR="002D2ADC" w:rsidRDefault="002D2ADC" w:rsidP="002D2ADC">
      <w:pPr>
        <w:spacing w:line="5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295910</wp:posOffset>
                </wp:positionV>
                <wp:extent cx="1492250" cy="210185"/>
                <wp:effectExtent l="13970" t="14605" r="825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9C85CE" id="Прямоугольник 2" o:spid="_x0000_s1026" style="position:absolute;margin-left:594.55pt;margin-top:23.3pt;width:117.5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HzSA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341"/>
      </w:tblGrid>
      <w:tr w:rsidR="002D2ADC" w:rsidTr="00B74FCB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2D2ADC" w:rsidRDefault="002D2ADC" w:rsidP="00B74FCB">
            <w:pPr>
              <w:jc w:val="center"/>
              <w:rPr>
                <w:sz w:val="20"/>
              </w:rPr>
            </w:pPr>
          </w:p>
        </w:tc>
        <w:tc>
          <w:tcPr>
            <w:tcW w:w="3341" w:type="dxa"/>
            <w:hideMark/>
          </w:tcPr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</w:t>
            </w:r>
            <w:r>
              <w:rPr>
                <w:b/>
                <w:sz w:val="20"/>
                <w:lang w:val="en-US"/>
              </w:rPr>
              <w:t xml:space="preserve"> 6-</w:t>
            </w:r>
            <w:r>
              <w:rPr>
                <w:b/>
                <w:sz w:val="20"/>
              </w:rPr>
              <w:t>НК</w:t>
            </w:r>
          </w:p>
        </w:tc>
      </w:tr>
      <w:tr w:rsidR="002D2ADC" w:rsidTr="00B74FCB">
        <w:trPr>
          <w:trHeight w:val="3472"/>
        </w:trPr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ADC" w:rsidRDefault="002D2ADC" w:rsidP="00B74FCB">
            <w:pPr>
              <w:spacing w:before="60" w:line="140" w:lineRule="exact"/>
              <w:rPr>
                <w:sz w:val="20"/>
              </w:rPr>
            </w:pPr>
            <w:r>
              <w:rPr>
                <w:sz w:val="20"/>
              </w:rPr>
              <w:t xml:space="preserve">юридические лица – общедоступные библиотеки, </w:t>
            </w:r>
            <w:proofErr w:type="gramStart"/>
            <w:r>
              <w:rPr>
                <w:sz w:val="20"/>
              </w:rPr>
              <w:t>организации</w:t>
            </w:r>
            <w:proofErr w:type="gramEnd"/>
            <w:r>
              <w:rPr>
                <w:sz w:val="20"/>
              </w:rPr>
              <w:t xml:space="preserve"> осуществляющие библиотечную деятельность,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2D2ADC" w:rsidRDefault="002D2ADC" w:rsidP="00B74FCB">
            <w:pPr>
              <w:spacing w:before="60" w:line="140" w:lineRule="exact"/>
              <w:ind w:left="28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2D2ADC" w:rsidRDefault="002D2ADC" w:rsidP="00B74FCB">
            <w:pPr>
              <w:spacing w:before="60" w:line="1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юридические лица  – общедоступные библиотеки, кроме </w:t>
            </w:r>
            <w:proofErr w:type="gramStart"/>
            <w:r>
              <w:rPr>
                <w:bCs/>
                <w:sz w:val="20"/>
              </w:rPr>
              <w:t>подведомственных</w:t>
            </w:r>
            <w:proofErr w:type="gramEnd"/>
            <w:r>
              <w:rPr>
                <w:bCs/>
                <w:sz w:val="20"/>
              </w:rPr>
              <w:t>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2D2ADC" w:rsidRDefault="002D2ADC" w:rsidP="00B74FCB">
            <w:pPr>
              <w:spacing w:before="60" w:line="140" w:lineRule="exact"/>
              <w:ind w:left="284"/>
              <w:rPr>
                <w:bCs/>
                <w:sz w:val="20"/>
              </w:rPr>
            </w:pPr>
            <w:r>
              <w:rPr>
                <w:bCs/>
                <w:sz w:val="20"/>
              </w:rPr>
              <w:t>- территориальному органу Росстата в субъекте Российской Федерации  по</w:t>
            </w:r>
          </w:p>
          <w:p w:rsidR="002D2ADC" w:rsidRDefault="002D2ADC" w:rsidP="00B74FCB">
            <w:pPr>
              <w:spacing w:before="60" w:line="140" w:lineRule="exact"/>
              <w:ind w:left="28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установленному  им адресу;</w:t>
            </w:r>
          </w:p>
          <w:p w:rsidR="002D2ADC" w:rsidRDefault="002D2ADC" w:rsidP="00B74FCB">
            <w:pPr>
              <w:spacing w:before="60" w:line="1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2D2ADC" w:rsidRDefault="002D2ADC" w:rsidP="00B74FCB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>
              <w:rPr>
                <w:bCs/>
                <w:sz w:val="20"/>
              </w:rPr>
              <w:t>- органу исполнительной власти субъекта Российской Федерации, осуществляющему</w:t>
            </w:r>
          </w:p>
          <w:p w:rsidR="002D2ADC" w:rsidRDefault="002D2ADC" w:rsidP="00B74FCB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управление в сфере культуры;</w:t>
            </w:r>
          </w:p>
          <w:p w:rsidR="002D2ADC" w:rsidRDefault="002D2ADC" w:rsidP="00B74FCB">
            <w:pPr>
              <w:spacing w:before="60" w:line="1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2D2ADC" w:rsidRDefault="002D2ADC" w:rsidP="00B74FCB">
            <w:pPr>
              <w:spacing w:before="60" w:line="140" w:lineRule="exact"/>
              <w:ind w:left="284"/>
              <w:rPr>
                <w:bCs/>
                <w:sz w:val="20"/>
              </w:rPr>
            </w:pPr>
            <w:r>
              <w:rPr>
                <w:bCs/>
                <w:sz w:val="20"/>
              </w:rPr>
              <w:t>- Министерству культуры Российской Федерации;</w:t>
            </w:r>
          </w:p>
          <w:p w:rsidR="002D2ADC" w:rsidRDefault="002D2ADC" w:rsidP="00B74FCB">
            <w:pPr>
              <w:spacing w:before="60" w:line="140" w:lineRule="exact"/>
              <w:rPr>
                <w:sz w:val="20"/>
              </w:rPr>
            </w:pPr>
            <w:r>
              <w:rPr>
                <w:sz w:val="20"/>
              </w:rPr>
              <w:t>Росстат, сводный отчет по общедоступным библиотекам, не относящимся к сфере ведения Министерства культуры Российской Федерации:</w:t>
            </w:r>
          </w:p>
          <w:p w:rsidR="002D2ADC" w:rsidRDefault="002D2ADC" w:rsidP="00B74FCB">
            <w:pPr>
              <w:spacing w:before="60" w:line="160" w:lineRule="exact"/>
              <w:ind w:left="284"/>
              <w:rPr>
                <w:sz w:val="20"/>
              </w:rPr>
            </w:pPr>
            <w:r>
              <w:rPr>
                <w:sz w:val="20"/>
              </w:rPr>
              <w:t>- Министерству культуры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DC" w:rsidRPr="001009CD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  <w:p w:rsidR="002D2ADC" w:rsidRDefault="001009CD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2D2ADC">
              <w:rPr>
                <w:sz w:val="20"/>
              </w:rPr>
              <w:t xml:space="preserve"> января</w:t>
            </w: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  <w:p w:rsidR="002D2ADC" w:rsidRDefault="001009CD" w:rsidP="00B74FCB">
            <w:pPr>
              <w:spacing w:before="16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2D2ADC">
              <w:rPr>
                <w:sz w:val="20"/>
              </w:rPr>
              <w:t xml:space="preserve"> января</w:t>
            </w:r>
          </w:p>
          <w:p w:rsidR="002D2ADC" w:rsidRDefault="002D2ADC" w:rsidP="00B74FCB">
            <w:pPr>
              <w:spacing w:before="40"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before="40"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before="10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 w:rsidR="001009CD">
              <w:rPr>
                <w:sz w:val="20"/>
              </w:rPr>
              <w:t>январ</w:t>
            </w:r>
            <w:r>
              <w:rPr>
                <w:sz w:val="20"/>
              </w:rPr>
              <w:t>я</w:t>
            </w:r>
          </w:p>
          <w:p w:rsidR="002D2ADC" w:rsidRDefault="002D2ADC" w:rsidP="00B74FCB">
            <w:pPr>
              <w:spacing w:before="40"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before="40" w:line="160" w:lineRule="exact"/>
              <w:jc w:val="center"/>
              <w:rPr>
                <w:sz w:val="20"/>
              </w:rPr>
            </w:pPr>
          </w:p>
          <w:p w:rsidR="002D2ADC" w:rsidRDefault="001009CD" w:rsidP="00B74FCB">
            <w:pPr>
              <w:spacing w:before="18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февраля</w:t>
            </w:r>
          </w:p>
          <w:p w:rsidR="002D2ADC" w:rsidRDefault="002D2ADC" w:rsidP="00B74FCB">
            <w:pPr>
              <w:spacing w:before="40" w:line="160" w:lineRule="exact"/>
              <w:jc w:val="center"/>
              <w:rPr>
                <w:sz w:val="20"/>
              </w:rPr>
            </w:pPr>
          </w:p>
          <w:p w:rsidR="002D2ADC" w:rsidRDefault="002D2ADC" w:rsidP="00B74FCB">
            <w:pPr>
              <w:spacing w:before="40" w:line="160" w:lineRule="exact"/>
              <w:jc w:val="center"/>
              <w:rPr>
                <w:sz w:val="20"/>
              </w:rPr>
            </w:pPr>
          </w:p>
          <w:p w:rsidR="001009CD" w:rsidRDefault="001009CD" w:rsidP="00B74FCB">
            <w:pPr>
              <w:spacing w:before="40" w:line="160" w:lineRule="exact"/>
              <w:jc w:val="center"/>
              <w:rPr>
                <w:sz w:val="20"/>
              </w:rPr>
            </w:pPr>
          </w:p>
          <w:p w:rsidR="002D2ADC" w:rsidRDefault="001009CD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 марта</w:t>
            </w: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202" w:type="dxa"/>
          </w:tcPr>
          <w:p w:rsidR="002D2ADC" w:rsidRDefault="002D2ADC" w:rsidP="00B74FCB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</w:tcPr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</w:t>
            </w:r>
            <w:r w:rsidR="001009CD">
              <w:rPr>
                <w:sz w:val="20"/>
              </w:rPr>
              <w:t xml:space="preserve">а: </w:t>
            </w:r>
            <w:r w:rsidR="001009CD">
              <w:rPr>
                <w:sz w:val="20"/>
              </w:rPr>
              <w:br/>
              <w:t xml:space="preserve">Об утверждении формы </w:t>
            </w:r>
            <w:r w:rsidR="001009CD">
              <w:rPr>
                <w:sz w:val="20"/>
              </w:rPr>
              <w:br/>
              <w:t>от  07.12.2016</w:t>
            </w:r>
            <w:r>
              <w:rPr>
                <w:sz w:val="20"/>
              </w:rPr>
              <w:t xml:space="preserve"> № </w:t>
            </w:r>
            <w:r w:rsidR="001009CD">
              <w:rPr>
                <w:sz w:val="20"/>
              </w:rPr>
              <w:t>764</w:t>
            </w:r>
            <w:r>
              <w:rPr>
                <w:sz w:val="20"/>
              </w:rPr>
              <w:br/>
              <w:t xml:space="preserve"> О внесении изменений</w:t>
            </w:r>
            <w:r>
              <w:rPr>
                <w:sz w:val="20"/>
              </w:rPr>
              <w:br/>
              <w:t xml:space="preserve"> (при наличии)</w:t>
            </w:r>
          </w:p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___</w:t>
            </w:r>
          </w:p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___</w:t>
            </w:r>
          </w:p>
          <w:p w:rsidR="002D2ADC" w:rsidRDefault="002D2ADC" w:rsidP="00B74FCB">
            <w:pPr>
              <w:jc w:val="center"/>
              <w:rPr>
                <w:sz w:val="20"/>
              </w:rPr>
            </w:pPr>
          </w:p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78740</wp:posOffset>
                      </wp:positionV>
                      <wp:extent cx="1463675" cy="227330"/>
                      <wp:effectExtent l="15875" t="16510" r="1587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533954" id="Прямоугольник 1" o:spid="_x0000_s1026" style="position:absolute;margin-left:24.1pt;margin-top:6.2pt;width:115.25pt;height:1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" fillcolor="#f2f2f2" strokeweight="1.25pt"/>
                  </w:pict>
                </mc:Fallback>
              </mc:AlternateContent>
            </w:r>
          </w:p>
          <w:p w:rsidR="002D2ADC" w:rsidRDefault="002D2ADC" w:rsidP="00B74F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</w:tbl>
    <w:p w:rsidR="002D2ADC" w:rsidRDefault="002D2ADC" w:rsidP="002D2ADC">
      <w:pPr>
        <w:rPr>
          <w:sz w:val="12"/>
        </w:rPr>
      </w:pPr>
    </w:p>
    <w:p w:rsidR="002D2ADC" w:rsidRDefault="002D2ADC" w:rsidP="002D2ADC">
      <w:pPr>
        <w:rPr>
          <w:sz w:val="12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299"/>
        <w:gridCol w:w="4300"/>
        <w:gridCol w:w="4300"/>
      </w:tblGrid>
      <w:tr w:rsidR="002D2ADC" w:rsidTr="00B74FCB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ADC" w:rsidRDefault="002D2ADC" w:rsidP="00B95FC4">
            <w:pPr>
              <w:spacing w:before="40" w:after="4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B95FC4">
              <w:rPr>
                <w:sz w:val="20"/>
              </w:rPr>
              <w:t>МБУ «Центр культуры досуга и спорта» Детская библиотека</w:t>
            </w:r>
          </w:p>
        </w:tc>
      </w:tr>
      <w:tr w:rsidR="002D2ADC" w:rsidTr="00B74FCB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ADC" w:rsidRDefault="002D2ADC" w:rsidP="00B95FC4">
            <w:pPr>
              <w:spacing w:before="40" w:after="4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 w:rsidR="00B95FC4">
              <w:rPr>
                <w:b/>
                <w:sz w:val="20"/>
              </w:rPr>
              <w:t xml:space="preserve"> 238460, г.</w:t>
            </w:r>
            <w:r>
              <w:rPr>
                <w:sz w:val="20"/>
              </w:rPr>
              <w:t xml:space="preserve"> </w:t>
            </w:r>
            <w:r w:rsidR="00B95FC4">
              <w:rPr>
                <w:sz w:val="20"/>
              </w:rPr>
              <w:t>Ладушкин, ул. Победы, 12</w:t>
            </w:r>
          </w:p>
        </w:tc>
      </w:tr>
      <w:tr w:rsidR="002D2ADC" w:rsidTr="00B74FCB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D2ADC" w:rsidRDefault="002D2ADC" w:rsidP="00B74FCB">
            <w:pPr>
              <w:spacing w:before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2D2ADC" w:rsidTr="00B74FCB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</w:p>
        </w:tc>
      </w:tr>
      <w:tr w:rsidR="002D2ADC" w:rsidTr="00B74FCB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D2ADC" w:rsidTr="00B74FCB">
        <w:trPr>
          <w:cantSplit/>
          <w:trHeight w:val="15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2ADC" w:rsidRDefault="002D2ADC" w:rsidP="00B74FCB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0609521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ADC" w:rsidRDefault="00B74FCB" w:rsidP="00B74FC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94023071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ADC" w:rsidRDefault="00B74FCB" w:rsidP="00B74FC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92-51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ADC" w:rsidRDefault="00B74FCB" w:rsidP="00B74FC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27711000</w:t>
            </w:r>
          </w:p>
        </w:tc>
      </w:tr>
    </w:tbl>
    <w:p w:rsidR="002D2ADC" w:rsidRDefault="002D2ADC" w:rsidP="002D2ADC">
      <w:pPr>
        <w:rPr>
          <w:sz w:val="20"/>
        </w:rPr>
      </w:pPr>
      <w:r>
        <w:br w:type="page"/>
      </w:r>
      <w:r>
        <w:rPr>
          <w:sz w:val="20"/>
        </w:rPr>
        <w:lastRenderedPageBreak/>
        <w:t xml:space="preserve">Наименование учредителя                                                                                     </w:t>
      </w:r>
      <w:r w:rsidR="00B95FC4">
        <w:rPr>
          <w:sz w:val="20"/>
        </w:rPr>
        <w:t xml:space="preserve">Администрация </w:t>
      </w:r>
      <w:r>
        <w:rPr>
          <w:sz w:val="20"/>
        </w:rPr>
        <w:t xml:space="preserve"> </w:t>
      </w:r>
      <w:r w:rsidR="00B95FC4" w:rsidRPr="00B95FC4">
        <w:rPr>
          <w:sz w:val="20"/>
          <w:u w:val="single"/>
        </w:rPr>
        <w:t>МО «</w:t>
      </w:r>
      <w:proofErr w:type="spellStart"/>
      <w:r w:rsidR="00B95FC4" w:rsidRPr="00B95FC4">
        <w:rPr>
          <w:sz w:val="20"/>
          <w:u w:val="single"/>
        </w:rPr>
        <w:t>Ладушкинский</w:t>
      </w:r>
      <w:proofErr w:type="spellEnd"/>
      <w:r w:rsidR="00B95FC4" w:rsidRPr="00B95FC4">
        <w:rPr>
          <w:sz w:val="20"/>
          <w:u w:val="single"/>
        </w:rPr>
        <w:t xml:space="preserve"> городской округ»</w:t>
      </w:r>
    </w:p>
    <w:p w:rsidR="002D2ADC" w:rsidRDefault="002D2ADC" w:rsidP="002D2ADC">
      <w:pPr>
        <w:rPr>
          <w:sz w:val="20"/>
        </w:rPr>
      </w:pPr>
      <w:r>
        <w:rPr>
          <w:sz w:val="20"/>
        </w:rPr>
        <w:t xml:space="preserve">Наименование централизованной системы, в которую входит библиотека        </w:t>
      </w:r>
      <w:r w:rsidR="00B95FC4" w:rsidRPr="00B95FC4">
        <w:rPr>
          <w:sz w:val="20"/>
          <w:u w:val="single"/>
        </w:rPr>
        <w:t>МБУ «</w:t>
      </w:r>
      <w:proofErr w:type="spellStart"/>
      <w:r w:rsidR="00B95FC4">
        <w:rPr>
          <w:sz w:val="20"/>
          <w:u w:val="single"/>
        </w:rPr>
        <w:t>Ладушкинский</w:t>
      </w:r>
      <w:proofErr w:type="spellEnd"/>
      <w:r w:rsidR="00B95FC4">
        <w:rPr>
          <w:sz w:val="20"/>
          <w:u w:val="single"/>
        </w:rPr>
        <w:t xml:space="preserve"> городской ц</w:t>
      </w:r>
      <w:r w:rsidR="00B95FC4" w:rsidRPr="00B95FC4">
        <w:rPr>
          <w:sz w:val="20"/>
          <w:u w:val="single"/>
        </w:rPr>
        <w:t>ентр культуры, досуга и спорта»</w:t>
      </w:r>
    </w:p>
    <w:p w:rsidR="002D2ADC" w:rsidRPr="00B95FC4" w:rsidRDefault="002D2ADC" w:rsidP="002D2ADC">
      <w:pPr>
        <w:rPr>
          <w:sz w:val="20"/>
          <w:u w:val="single"/>
        </w:rPr>
      </w:pPr>
      <w:r>
        <w:rPr>
          <w:sz w:val="20"/>
        </w:rPr>
        <w:t xml:space="preserve">Наименование и тип библиотеки (библиотеки – филиала)                                   </w:t>
      </w:r>
      <w:r w:rsidR="00B95FC4">
        <w:rPr>
          <w:sz w:val="20"/>
          <w:u w:val="single"/>
        </w:rPr>
        <w:t>Детская библиотека</w:t>
      </w:r>
    </w:p>
    <w:p w:rsidR="002D2ADC" w:rsidRDefault="002D2ADC" w:rsidP="002D2ADC">
      <w:pPr>
        <w:rPr>
          <w:b/>
          <w:sz w:val="22"/>
        </w:rPr>
      </w:pPr>
      <w:r>
        <w:rPr>
          <w:sz w:val="20"/>
        </w:rPr>
        <w:t xml:space="preserve">Направление основной деятельности головной организации                               </w:t>
      </w:r>
      <w:r w:rsidR="00B95FC4" w:rsidRPr="00B95FC4">
        <w:rPr>
          <w:sz w:val="20"/>
          <w:u w:val="single"/>
        </w:rPr>
        <w:t>Культурно-досуговая</w:t>
      </w:r>
    </w:p>
    <w:p w:rsidR="001009CD" w:rsidRDefault="001009CD" w:rsidP="002D2ADC">
      <w:pPr>
        <w:jc w:val="center"/>
        <w:rPr>
          <w:b/>
          <w:szCs w:val="24"/>
        </w:rPr>
      </w:pPr>
    </w:p>
    <w:p w:rsidR="002D2ADC" w:rsidRDefault="002D2ADC" w:rsidP="002D2ADC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 xml:space="preserve">1. </w:t>
      </w:r>
      <w:r>
        <w:rPr>
          <w:b/>
          <w:szCs w:val="24"/>
        </w:rPr>
        <w:t>Материально-техническая база</w:t>
      </w:r>
    </w:p>
    <w:p w:rsidR="002D2ADC" w:rsidRDefault="002D2ADC" w:rsidP="002D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20" w:firstLine="720"/>
        <w:jc w:val="right"/>
        <w:rPr>
          <w:rFonts w:eastAsia="Cambria"/>
          <w:sz w:val="18"/>
          <w:szCs w:val="18"/>
        </w:rPr>
      </w:pPr>
    </w:p>
    <w:tbl>
      <w:tblPr>
        <w:tblW w:w="15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850"/>
        <w:gridCol w:w="1135"/>
        <w:gridCol w:w="851"/>
        <w:gridCol w:w="1134"/>
        <w:gridCol w:w="1276"/>
        <w:gridCol w:w="1559"/>
        <w:gridCol w:w="1156"/>
        <w:gridCol w:w="1156"/>
        <w:gridCol w:w="1448"/>
        <w:gridCol w:w="1418"/>
      </w:tblGrid>
      <w:tr w:rsidR="002D2ADC" w:rsidTr="00B74FCB">
        <w:tc>
          <w:tcPr>
            <w:tcW w:w="152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D2ADC" w:rsidRDefault="002D2ADC" w:rsidP="00B74FCB">
            <w:pPr>
              <w:jc w:val="righ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 xml:space="preserve">Коды по ОКЕИ: единица </w:t>
            </w:r>
            <w:r>
              <w:rPr>
                <w:rFonts w:eastAsia="Cambria"/>
                <w:sz w:val="18"/>
                <w:szCs w:val="18"/>
                <w:lang w:eastAsia="en-US"/>
              </w:rPr>
              <w:sym w:font="Symbol" w:char="F02D"/>
            </w:r>
            <w:r>
              <w:rPr>
                <w:rFonts w:eastAsia="Cambria"/>
                <w:sz w:val="18"/>
                <w:szCs w:val="18"/>
                <w:lang w:eastAsia="en-US"/>
              </w:rPr>
              <w:t xml:space="preserve"> 642; квадратный метр </w:t>
            </w:r>
            <w:r>
              <w:rPr>
                <w:rFonts w:eastAsia="Cambria"/>
                <w:sz w:val="18"/>
                <w:szCs w:val="18"/>
                <w:lang w:eastAsia="en-US"/>
              </w:rPr>
              <w:sym w:font="Symbol" w:char="F02D"/>
            </w:r>
            <w:r>
              <w:rPr>
                <w:rFonts w:eastAsia="Cambria"/>
                <w:sz w:val="18"/>
                <w:szCs w:val="18"/>
                <w:lang w:eastAsia="en-US"/>
              </w:rPr>
              <w:t xml:space="preserve"> 055</w:t>
            </w:r>
          </w:p>
        </w:tc>
      </w:tr>
      <w:tr w:rsidR="002D2ADC" w:rsidTr="00B74FCB">
        <w:trPr>
          <w:trHeight w:val="43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Объекты культурного наследия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Здания (помещения), доступные для лиц с нарушениями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Площадь помещений,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3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Площадь помещений по форме пользования (из гр. 7),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Техническое состояние помещений (из гр. 10),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2D2ADC" w:rsidTr="00B74FCB">
        <w:trPr>
          <w:trHeight w:val="173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феде-рального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(да-1, нет-0)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регио-нального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(да-1, нет-0)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зрения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(да-1, нет-0)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слуха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(да-1, нет-0)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опорно-двигатель-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аппарата 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(да-1, </w:t>
            </w:r>
            <w:r>
              <w:rPr>
                <w:rFonts w:eastAsia="Cambria"/>
                <w:sz w:val="20"/>
                <w:lang w:eastAsia="en-US"/>
              </w:rPr>
              <w:br/>
              <w:t>нет-0)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хранения фондов 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7)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обслуживания пользователей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7)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оперативном управлении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 договору аренды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требует капитального ремонта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аварийное</w:t>
            </w:r>
          </w:p>
        </w:tc>
      </w:tr>
      <w:tr w:rsidR="002D2ADC" w:rsidTr="00B74FC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2D2ADC" w:rsidTr="00B74FCB">
        <w:trPr>
          <w:trHeight w:val="6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95FC4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CB7180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48,4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2D2ADC" w:rsidRDefault="002D2ADC" w:rsidP="002D2ADC">
      <w:pPr>
        <w:ind w:firstLine="720"/>
        <w:jc w:val="right"/>
        <w:rPr>
          <w:rFonts w:eastAsia="Cambria"/>
          <w:sz w:val="18"/>
          <w:szCs w:val="18"/>
        </w:rPr>
      </w:pPr>
    </w:p>
    <w:p w:rsidR="002D2ADC" w:rsidRDefault="002D2ADC" w:rsidP="002D2ADC">
      <w:pPr>
        <w:ind w:firstLine="720"/>
        <w:jc w:val="right"/>
        <w:rPr>
          <w:rFonts w:eastAsia="Cambria"/>
          <w:sz w:val="18"/>
          <w:szCs w:val="18"/>
        </w:rPr>
      </w:pPr>
    </w:p>
    <w:tbl>
      <w:tblPr>
        <w:tblW w:w="1531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126"/>
        <w:gridCol w:w="1559"/>
        <w:gridCol w:w="2126"/>
        <w:gridCol w:w="1559"/>
        <w:gridCol w:w="2127"/>
        <w:gridCol w:w="1559"/>
        <w:gridCol w:w="1701"/>
        <w:gridCol w:w="1467"/>
      </w:tblGrid>
      <w:tr w:rsidR="002D2ADC" w:rsidTr="00B74FCB"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пунктов вне стационарного обслуживания пользователей библиотеки,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5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посадочных мест для пользователей, единиц</w:t>
            </w:r>
          </w:p>
        </w:tc>
        <w:tc>
          <w:tcPr>
            <w:tcW w:w="6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Наличие автоматизированных технологий (да-1, нет-0)</w:t>
            </w:r>
          </w:p>
        </w:tc>
      </w:tr>
      <w:tr w:rsidR="002D2ADC" w:rsidTr="00B74FCB"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(из гр.16) компьютеризованных, с возможностью доступа к электронным ресурсам библиотеки 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 (из гр.16) с возможностью выхода в Интернет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обработки поступлений и ведения электронного каталога (каталогизация и научная обработка)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организации и учета выдачи фондов (книговыдача)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организации и учета доступа посетителей (обслуживание)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учета документов библиотечного фонда (учет фондов)</w:t>
            </w:r>
          </w:p>
        </w:tc>
      </w:tr>
      <w:tr w:rsidR="002D2ADC" w:rsidTr="00B74FCB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2D2ADC" w:rsidTr="00B74FCB">
        <w:trPr>
          <w:trHeight w:val="63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B74FCB" w:rsidP="00B74FC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B74FCB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2D2ADC" w:rsidRDefault="002D2ADC" w:rsidP="002D2ADC">
      <w:pPr>
        <w:ind w:firstLine="34"/>
        <w:jc w:val="center"/>
        <w:rPr>
          <w:rFonts w:eastAsia="Cambria"/>
          <w:sz w:val="18"/>
          <w:szCs w:val="18"/>
        </w:rPr>
      </w:pPr>
    </w:p>
    <w:p w:rsidR="002D2ADC" w:rsidRDefault="002D2ADC" w:rsidP="002D2ADC">
      <w:pPr>
        <w:ind w:firstLine="34"/>
        <w:jc w:val="center"/>
        <w:rPr>
          <w:rFonts w:eastAsia="Cambr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551"/>
        <w:gridCol w:w="2694"/>
        <w:gridCol w:w="2268"/>
        <w:gridCol w:w="2411"/>
      </w:tblGrid>
      <w:tr w:rsidR="002D2ADC" w:rsidTr="00B74FCB"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единиц специализированного оборудования для инвалидов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единиц копировально-множительной техники</w:t>
            </w:r>
          </w:p>
        </w:tc>
        <w:tc>
          <w:tcPr>
            <w:tcW w:w="46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транспортных средств, единиц</w:t>
            </w:r>
          </w:p>
        </w:tc>
      </w:tr>
      <w:tr w:rsidR="002D2ADC" w:rsidTr="00B74FCB"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пользователей библиотеки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24)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оцифровки фонда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24)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число специализированных транспортных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27)</w:t>
            </w:r>
          </w:p>
        </w:tc>
      </w:tr>
      <w:tr w:rsidR="002D2ADC" w:rsidTr="00B74FCB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28</w:t>
            </w:r>
          </w:p>
        </w:tc>
      </w:tr>
      <w:tr w:rsidR="002D2ADC" w:rsidTr="00B74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</w:tr>
    </w:tbl>
    <w:p w:rsidR="002D2ADC" w:rsidRDefault="002D2ADC" w:rsidP="002D2ADC">
      <w:pPr>
        <w:spacing w:after="60"/>
        <w:jc w:val="center"/>
        <w:rPr>
          <w:rFonts w:eastAsia="Cambria"/>
          <w:szCs w:val="24"/>
        </w:rPr>
      </w:pPr>
      <w:r>
        <w:rPr>
          <w:rFonts w:eastAsia="Cambria"/>
          <w:b/>
          <w:sz w:val="28"/>
          <w:szCs w:val="24"/>
        </w:rPr>
        <w:br w:type="page"/>
      </w:r>
      <w:r>
        <w:rPr>
          <w:rFonts w:eastAsia="Cambria"/>
          <w:b/>
          <w:szCs w:val="24"/>
        </w:rPr>
        <w:lastRenderedPageBreak/>
        <w:t xml:space="preserve">2. </w:t>
      </w:r>
      <w:r>
        <w:rPr>
          <w:b/>
          <w:szCs w:val="24"/>
        </w:rPr>
        <w:t>Формирование библиотечного фонда на физических (материальных) носителях</w:t>
      </w:r>
    </w:p>
    <w:tbl>
      <w:tblPr>
        <w:tblW w:w="5000" w:type="pct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939"/>
        <w:gridCol w:w="789"/>
        <w:gridCol w:w="1523"/>
        <w:gridCol w:w="1557"/>
        <w:gridCol w:w="1516"/>
        <w:gridCol w:w="1249"/>
        <w:gridCol w:w="1245"/>
        <w:gridCol w:w="1522"/>
        <w:gridCol w:w="1521"/>
        <w:gridCol w:w="1108"/>
      </w:tblGrid>
      <w:tr w:rsidR="002D2ADC" w:rsidTr="00B74FCB">
        <w:trPr>
          <w:cantSplit/>
          <w:trHeight w:val="242"/>
        </w:trPr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ADC" w:rsidRDefault="002D2ADC" w:rsidP="00B74FCB">
            <w:pPr>
              <w:jc w:val="righ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9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D2ADC" w:rsidRDefault="002D2ADC" w:rsidP="00B74FCB">
            <w:pPr>
              <w:jc w:val="righ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Код по ОКЕИ: единица – 642</w:t>
            </w:r>
          </w:p>
        </w:tc>
      </w:tr>
      <w:tr w:rsidR="002D2ADC" w:rsidTr="00B74FCB">
        <w:trPr>
          <w:cantSplit/>
          <w:trHeight w:val="470"/>
        </w:trPr>
        <w:tc>
          <w:tcPr>
            <w:tcW w:w="3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Всего </w:t>
            </w:r>
            <w:r>
              <w:rPr>
                <w:rFonts w:eastAsia="Cambria"/>
                <w:sz w:val="20"/>
                <w:lang w:eastAsia="en-US"/>
              </w:rPr>
              <w:br/>
              <w:t>(сумма гр.4-7) единиц</w:t>
            </w:r>
          </w:p>
        </w:tc>
        <w:tc>
          <w:tcPr>
            <w:tcW w:w="5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том числе (из гр. 3), единиц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Документы в специальных форматах для слепых и слабовидящих, единиц</w:t>
            </w:r>
          </w:p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гр.3)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общего объема (из гр.3), единиц</w:t>
            </w:r>
          </w:p>
        </w:tc>
      </w:tr>
      <w:tr w:rsidR="002D2ADC" w:rsidTr="00B74FCB">
        <w:trPr>
          <w:cantSplit/>
          <w:trHeight w:val="9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печатные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издания и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неопубликова-нные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документы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электронные документы на съемных носителях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документы на других видах носителей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иностран-ных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языках</w:t>
            </w:r>
          </w:p>
        </w:tc>
      </w:tr>
      <w:tr w:rsidR="002D2ADC" w:rsidTr="00B74FCB">
        <w:trPr>
          <w:cantSplit/>
          <w:trHeight w:val="242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2D2ADC" w:rsidTr="00B74FCB">
        <w:trPr>
          <w:cantSplit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 документов за отчетный год, единиц.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834FC1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834FC1" w:rsidP="001009C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bookmarkStart w:id="0" w:name="_GoBack"/>
            <w:bookmarkEnd w:id="0"/>
          </w:p>
        </w:tc>
      </w:tr>
      <w:tr w:rsidR="002D2ADC" w:rsidTr="00B74FCB">
        <w:trPr>
          <w:cantSplit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Выбыло документов за отчетный год, единиц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834FC1" w:rsidP="0028144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834FC1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D2ADC" w:rsidTr="00B74FCB">
        <w:trPr>
          <w:cantSplit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Состоит документов на конец отчетного года, единиц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8144F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7768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31384A" w:rsidP="0028144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  <w:r w:rsidR="0028144F">
              <w:rPr>
                <w:rFonts w:eastAsia="Cambria"/>
                <w:sz w:val="20"/>
                <w:lang w:eastAsia="en-US"/>
              </w:rPr>
              <w:t>614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31384A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37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31384A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117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31384A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2D2ADC" w:rsidTr="00B74FCB">
        <w:trPr>
          <w:cantSplit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Переведено в электронную форму за отчетный год, единиц.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х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х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rPr>
                <w:sz w:val="20"/>
              </w:rPr>
            </w:pPr>
          </w:p>
        </w:tc>
      </w:tr>
    </w:tbl>
    <w:p w:rsidR="002D2ADC" w:rsidRDefault="002D2ADC" w:rsidP="002D2ADC">
      <w:pPr>
        <w:rPr>
          <w:rFonts w:eastAsia="Cambria"/>
          <w:b/>
          <w:color w:val="262626"/>
          <w:sz w:val="28"/>
        </w:rPr>
      </w:pPr>
    </w:p>
    <w:p w:rsidR="002D2ADC" w:rsidRDefault="002D2ADC" w:rsidP="002D2ADC">
      <w:pPr>
        <w:jc w:val="center"/>
        <w:rPr>
          <w:b/>
          <w:color w:val="262626"/>
          <w:szCs w:val="24"/>
        </w:rPr>
      </w:pPr>
      <w:r>
        <w:rPr>
          <w:b/>
          <w:color w:val="262626"/>
          <w:szCs w:val="24"/>
        </w:rPr>
        <w:t>3. Электронные (сетевые) ресурсы</w:t>
      </w:r>
    </w:p>
    <w:tbl>
      <w:tblPr>
        <w:tblpPr w:leftFromText="180" w:rightFromText="180" w:vertAnchor="text" w:horzAnchor="margin" w:tblpXSpec="center" w:tblpY="36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134"/>
        <w:gridCol w:w="1417"/>
        <w:gridCol w:w="1560"/>
        <w:gridCol w:w="1842"/>
        <w:gridCol w:w="1134"/>
        <w:gridCol w:w="1418"/>
        <w:gridCol w:w="1247"/>
        <w:gridCol w:w="1417"/>
      </w:tblGrid>
      <w:tr w:rsidR="002D2ADC" w:rsidTr="00B74FCB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Объем электронного каталога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Объем электронной (цифровой) библиотеки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Инсталлированные документы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Сетевые удаленные лицензионные документы</w:t>
            </w:r>
          </w:p>
        </w:tc>
      </w:tr>
      <w:tr w:rsidR="002D2ADC" w:rsidTr="00B74FCB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общее число записей,</w:t>
            </w:r>
          </w:p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</w:t>
            </w:r>
            <w:r>
              <w:rPr>
                <w:sz w:val="20"/>
                <w:lang w:eastAsia="en-US"/>
              </w:rPr>
              <w:br/>
              <w:t xml:space="preserve"> (из гр. 3) число записей, доступных в Интернете,</w:t>
            </w:r>
          </w:p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</w:t>
            </w:r>
          </w:p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общее число сетевых локальных</w:t>
            </w:r>
            <w:r>
              <w:rPr>
                <w:color w:val="FF0000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документов, единиц</w:t>
            </w:r>
          </w:p>
          <w:p w:rsidR="002D2ADC" w:rsidRDefault="002D2ADC" w:rsidP="00B74FCB">
            <w:pPr>
              <w:jc w:val="center"/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 (из гр.5) число документов  в открытом доступе,</w:t>
            </w:r>
          </w:p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</w:t>
            </w:r>
          </w:p>
          <w:p w:rsidR="002D2ADC" w:rsidRDefault="002D2ADC" w:rsidP="00B74FCB">
            <w:pPr>
              <w:jc w:val="center"/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баз данных,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них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полнотексто-вых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документов, 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число баз данных,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них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полнотексто-вых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документов, единиц</w:t>
            </w:r>
          </w:p>
        </w:tc>
      </w:tr>
      <w:tr w:rsidR="002D2ADC" w:rsidTr="00B74F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</w:tr>
      <w:tr w:rsidR="002D2ADC" w:rsidTr="00B74F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Создано, приобретено  за отчетный год,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2D2ADC" w:rsidTr="00B74F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Выбыло за отчетный год,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2D2ADC" w:rsidTr="00B74F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на конец отчетного года,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74FCB" w:rsidP="00B74FCB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:rsidR="002D2ADC" w:rsidRDefault="002D2ADC" w:rsidP="002D2ADC">
      <w:pPr>
        <w:jc w:val="center"/>
        <w:rPr>
          <w:rFonts w:eastAsia="Cambria"/>
          <w:sz w:val="16"/>
          <w:szCs w:val="16"/>
        </w:rPr>
      </w:pPr>
      <w:r>
        <w:rPr>
          <w:rFonts w:eastAsia="Cambria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Код по ОКЕИ: единица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642</w:t>
      </w:r>
    </w:p>
    <w:p w:rsidR="002D2ADC" w:rsidRDefault="002D2ADC" w:rsidP="002D2ADC">
      <w:pPr>
        <w:spacing w:before="40" w:after="40" w:line="240" w:lineRule="exact"/>
        <w:rPr>
          <w:rFonts w:eastAsia="Cambria"/>
          <w:sz w:val="20"/>
          <w:lang w:val="en-US"/>
        </w:rPr>
      </w:pPr>
    </w:p>
    <w:p w:rsidR="002D2ADC" w:rsidRDefault="002D2ADC" w:rsidP="002D2ADC">
      <w:pPr>
        <w:spacing w:before="40" w:after="40" w:line="240" w:lineRule="exact"/>
        <w:rPr>
          <w:color w:val="000000"/>
          <w:sz w:val="20"/>
        </w:rPr>
      </w:pPr>
      <w:r>
        <w:rPr>
          <w:rFonts w:eastAsia="Cambria"/>
          <w:noProof/>
          <w:sz w:val="20"/>
          <w:lang w:eastAsia="en-US"/>
        </w:rPr>
        <w:lastRenderedPageBreak/>
        <w:t xml:space="preserve">Наличие собственного </w:t>
      </w:r>
      <w:r>
        <w:rPr>
          <w:color w:val="000000"/>
          <w:sz w:val="20"/>
        </w:rPr>
        <w:t xml:space="preserve">Интернет- сайта или </w:t>
      </w:r>
      <w:proofErr w:type="gramStart"/>
      <w:r>
        <w:rPr>
          <w:color w:val="000000"/>
          <w:sz w:val="20"/>
        </w:rPr>
        <w:t>Интернет-страницы</w:t>
      </w:r>
      <w:proofErr w:type="gramEnd"/>
      <w:r>
        <w:rPr>
          <w:color w:val="000000"/>
          <w:sz w:val="20"/>
        </w:rPr>
        <w:t xml:space="preserve"> </w:t>
      </w:r>
      <w:r>
        <w:rPr>
          <w:rFonts w:eastAsia="Cambria"/>
          <w:noProof/>
          <w:sz w:val="20"/>
          <w:lang w:eastAsia="en-US"/>
        </w:rPr>
        <w:t xml:space="preserve">библиотеки </w:t>
      </w:r>
      <w:r>
        <w:rPr>
          <w:rFonts w:eastAsia="Cambria"/>
          <w:sz w:val="20"/>
        </w:rPr>
        <w:t>(да-1, нет-0)</w:t>
      </w:r>
      <w:r>
        <w:rPr>
          <w:rFonts w:eastAsia="Cambria"/>
          <w:noProof/>
          <w:sz w:val="20"/>
          <w:lang w:eastAsia="en-US"/>
        </w:rPr>
        <w:t xml:space="preserve"> (11)  </w:t>
      </w:r>
      <w:r>
        <w:rPr>
          <w:color w:val="000000"/>
          <w:sz w:val="20"/>
        </w:rPr>
        <w:t>______</w:t>
      </w:r>
      <w:r w:rsidR="0028144F">
        <w:rPr>
          <w:color w:val="000000"/>
          <w:sz w:val="20"/>
        </w:rPr>
        <w:t>1</w:t>
      </w:r>
      <w:r>
        <w:rPr>
          <w:color w:val="000000"/>
          <w:sz w:val="20"/>
        </w:rPr>
        <w:t>______________________________</w:t>
      </w:r>
    </w:p>
    <w:p w:rsidR="002D2ADC" w:rsidRDefault="002D2ADC" w:rsidP="002D2ADC">
      <w:pPr>
        <w:spacing w:before="40" w:after="40" w:line="240" w:lineRule="exact"/>
        <w:rPr>
          <w:color w:val="000000"/>
          <w:sz w:val="20"/>
        </w:rPr>
      </w:pPr>
      <w:r>
        <w:rPr>
          <w:rFonts w:eastAsia="Cambria"/>
          <w:sz w:val="20"/>
        </w:rPr>
        <w:t xml:space="preserve">Наличие </w:t>
      </w:r>
      <w:r>
        <w:rPr>
          <w:color w:val="000000"/>
          <w:sz w:val="20"/>
        </w:rPr>
        <w:t xml:space="preserve">Интернет–сайта или </w:t>
      </w:r>
      <w:proofErr w:type="gramStart"/>
      <w:r>
        <w:rPr>
          <w:color w:val="000000"/>
          <w:sz w:val="20"/>
        </w:rPr>
        <w:t>Интернет-страницы</w:t>
      </w:r>
      <w:proofErr w:type="gramEnd"/>
      <w:r>
        <w:rPr>
          <w:rFonts w:eastAsia="Cambria"/>
          <w:sz w:val="20"/>
        </w:rPr>
        <w:t xml:space="preserve">, доступного для слепых и слабовидящих (да-1, нет-0) (11а)   </w:t>
      </w:r>
      <w:r>
        <w:rPr>
          <w:sz w:val="20"/>
        </w:rPr>
        <w:t>_</w:t>
      </w:r>
      <w:r w:rsidR="0028144F">
        <w:rPr>
          <w:sz w:val="20"/>
        </w:rPr>
        <w:t>1</w:t>
      </w:r>
      <w:r>
        <w:rPr>
          <w:sz w:val="20"/>
        </w:rPr>
        <w:t>___________________________________</w:t>
      </w:r>
    </w:p>
    <w:p w:rsidR="002D2ADC" w:rsidRDefault="002D2ADC" w:rsidP="002D2ADC">
      <w:pPr>
        <w:jc w:val="center"/>
        <w:rPr>
          <w:rFonts w:eastAsia="Cambria"/>
          <w:b/>
          <w:szCs w:val="24"/>
        </w:rPr>
      </w:pPr>
    </w:p>
    <w:p w:rsidR="002D2ADC" w:rsidRDefault="002D2ADC" w:rsidP="002D2ADC">
      <w:pPr>
        <w:jc w:val="center"/>
        <w:rPr>
          <w:rFonts w:eastAsia="Cambria"/>
          <w:b/>
          <w:szCs w:val="24"/>
        </w:rPr>
      </w:pPr>
      <w:r>
        <w:rPr>
          <w:rFonts w:eastAsia="Cambria"/>
          <w:b/>
          <w:szCs w:val="24"/>
        </w:rPr>
        <w:t>4. Число пользователей и посещений библиотеки</w:t>
      </w:r>
    </w:p>
    <w:p w:rsidR="002D2ADC" w:rsidRDefault="002D2ADC" w:rsidP="002D2ADC">
      <w:pPr>
        <w:jc w:val="center"/>
        <w:rPr>
          <w:b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Код по ОКЕИ: единица </w:t>
      </w:r>
      <w:r>
        <w:rPr>
          <w:sz w:val="20"/>
          <w:szCs w:val="24"/>
        </w:rPr>
        <w:sym w:font="Symbol" w:char="F02D"/>
      </w:r>
      <w:r>
        <w:rPr>
          <w:sz w:val="20"/>
          <w:szCs w:val="24"/>
        </w:rPr>
        <w:t xml:space="preserve"> 642; человек – 792; посещение </w:t>
      </w:r>
      <w:r>
        <w:rPr>
          <w:sz w:val="20"/>
          <w:szCs w:val="24"/>
        </w:rPr>
        <w:sym w:font="Symbol" w:char="F02D"/>
      </w:r>
      <w:r>
        <w:rPr>
          <w:sz w:val="20"/>
          <w:szCs w:val="24"/>
        </w:rPr>
        <w:t xml:space="preserve"> 5451</w:t>
      </w:r>
    </w:p>
    <w:tbl>
      <w:tblPr>
        <w:tblpPr w:leftFromText="180" w:rightFromText="180" w:vertAnchor="text" w:horzAnchor="margin" w:tblpXSpec="center" w:tblpY="29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027"/>
        <w:gridCol w:w="958"/>
        <w:gridCol w:w="1560"/>
        <w:gridCol w:w="1277"/>
        <w:gridCol w:w="1560"/>
        <w:gridCol w:w="992"/>
        <w:gridCol w:w="1417"/>
        <w:gridCol w:w="1418"/>
        <w:gridCol w:w="1133"/>
        <w:gridCol w:w="2269"/>
      </w:tblGrid>
      <w:tr w:rsidR="002D2ADC" w:rsidTr="00B74FCB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зарегистрированных пользователей библиотеки, человек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color w:val="00B05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посещений библиотеки,</w:t>
            </w:r>
            <w:r>
              <w:rPr>
                <w:sz w:val="20"/>
                <w:lang w:eastAsia="en-US"/>
              </w:rPr>
              <w:br/>
              <w:t>посещений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обращений к библиотеке удаленных</w:t>
            </w:r>
            <w:r>
              <w:rPr>
                <w:color w:val="FF0000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пользователей, единиц</w:t>
            </w:r>
          </w:p>
        </w:tc>
      </w:tr>
      <w:tr w:rsidR="002D2ADC" w:rsidTr="00B74FC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пользователей, обслуженных в стенах библиотеки (из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удаленных пользователей</w:t>
            </w:r>
          </w:p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(из гр.2)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tabs>
                <w:tab w:val="left" w:pos="8507"/>
              </w:tabs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 для получения библиотечно-информационных услуг</w:t>
            </w:r>
          </w:p>
          <w:p w:rsidR="002D2ADC" w:rsidRDefault="002D2ADC" w:rsidP="00B74FCB">
            <w:pPr>
              <w:tabs>
                <w:tab w:val="left" w:pos="8507"/>
              </w:tabs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(из гр.7)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tabs>
                <w:tab w:val="left" w:pos="8507"/>
              </w:tabs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посещений массовых мероприятий</w:t>
            </w:r>
          </w:p>
          <w:p w:rsidR="002D2ADC" w:rsidRDefault="002D2ADC" w:rsidP="00B74FCB">
            <w:pPr>
              <w:tabs>
                <w:tab w:val="left" w:pos="8507"/>
              </w:tabs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(из гр.7)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 обращений  к веб-сайту</w:t>
            </w:r>
            <w:r>
              <w:rPr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2D2ADC" w:rsidTr="00B74FC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</w:t>
            </w:r>
          </w:p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(из гр.3)</w:t>
            </w:r>
          </w:p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дети до 14 лет включительно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</w:t>
            </w:r>
          </w:p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(из гр.3) молодежь</w:t>
            </w:r>
          </w:p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15-30 лет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</w:tr>
      <w:tr w:rsidR="002D2ADC" w:rsidTr="00B74F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2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2D2ADC" w:rsidTr="00B74F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1009CD" w:rsidP="0031384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46560C" w:rsidP="001009C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="001009CD">
              <w:rPr>
                <w:sz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31384A" w:rsidP="001009C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1009CD">
              <w:rPr>
                <w:sz w:val="20"/>
                <w:lang w:eastAsia="en-US"/>
              </w:rPr>
              <w:t>98</w:t>
            </w:r>
            <w:r w:rsidR="0046560C">
              <w:rPr>
                <w:sz w:val="20"/>
                <w:lang w:eastAsia="en-US"/>
              </w:rPr>
              <w:t xml:space="preserve">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31384A" w:rsidP="001009C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1009CD">
              <w:rPr>
                <w:sz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95FC4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DE463F" w:rsidP="001009C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</w:t>
            </w:r>
            <w:r w:rsidR="001009CD">
              <w:rPr>
                <w:sz w:val="20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DE463F" w:rsidP="001009C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="001009CD">
              <w:rPr>
                <w:sz w:val="20"/>
                <w:lang w:eastAsia="en-US"/>
              </w:rPr>
              <w:t>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1009CD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95FC4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B95FC4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2D2ADC" w:rsidRDefault="002D2ADC" w:rsidP="002D2ADC">
      <w:pPr>
        <w:ind w:firstLine="720"/>
        <w:jc w:val="center"/>
        <w:rPr>
          <w:b/>
          <w:bCs/>
          <w:sz w:val="26"/>
          <w:szCs w:val="24"/>
        </w:rPr>
      </w:pPr>
    </w:p>
    <w:p w:rsidR="002D2ADC" w:rsidRDefault="002D2ADC" w:rsidP="002D2ADC">
      <w:pPr>
        <w:jc w:val="center"/>
        <w:rPr>
          <w:b/>
        </w:rPr>
      </w:pPr>
      <w:r>
        <w:rPr>
          <w:b/>
        </w:rPr>
        <w:t>5. Библиотечно-информационное обслуживание пользователей</w:t>
      </w:r>
    </w:p>
    <w:p w:rsidR="002D2ADC" w:rsidRDefault="002D2ADC" w:rsidP="002D2ADC">
      <w:pPr>
        <w:ind w:left="778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Код по ОКЕИ: единица – 642</w:t>
      </w: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79"/>
        <w:gridCol w:w="712"/>
        <w:gridCol w:w="1131"/>
        <w:gridCol w:w="1275"/>
        <w:gridCol w:w="1276"/>
        <w:gridCol w:w="1558"/>
        <w:gridCol w:w="851"/>
        <w:gridCol w:w="1417"/>
        <w:gridCol w:w="1418"/>
        <w:gridCol w:w="1700"/>
        <w:gridCol w:w="1276"/>
      </w:tblGrid>
      <w:tr w:rsidR="002D2ADC" w:rsidTr="001009CD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Режимы  обслуживания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sz w:val="20"/>
                <w:lang w:eastAsia="en-US"/>
              </w:rPr>
              <w:t>Выдано (просмотрено) документов из фондов данной библиотеки, единиц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sz w:val="20"/>
                <w:lang w:eastAsia="en-US"/>
              </w:rPr>
              <w:t>Выдано (просмотрено) документов из фондов других библиотек,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color w:val="262626"/>
                <w:sz w:val="23"/>
                <w:szCs w:val="23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Изготовлено для пользователей и выдано копий,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color w:val="262626"/>
                <w:sz w:val="23"/>
                <w:szCs w:val="23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Выполнено справок и консультаций, единиц</w:t>
            </w:r>
          </w:p>
        </w:tc>
      </w:tr>
      <w:tr w:rsidR="002D2ADC" w:rsidTr="001009CD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гр.3)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(из гр. 8)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color w:val="262626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color w:val="262626"/>
                <w:sz w:val="23"/>
                <w:szCs w:val="23"/>
                <w:lang w:eastAsia="en-US"/>
              </w:rPr>
            </w:pPr>
          </w:p>
        </w:tc>
      </w:tr>
      <w:tr w:rsidR="002D2ADC" w:rsidTr="001009CD">
        <w:trPr>
          <w:trHeight w:val="878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фонда на физии-</w:t>
            </w:r>
            <w:proofErr w:type="spellStart"/>
            <w:r>
              <w:rPr>
                <w:sz w:val="20"/>
                <w:lang w:eastAsia="en-US"/>
              </w:rPr>
              <w:t>ческих</w:t>
            </w:r>
            <w:proofErr w:type="spellEnd"/>
            <w:r>
              <w:rPr>
                <w:sz w:val="20"/>
                <w:lang w:eastAsia="en-US"/>
              </w:rPr>
              <w:t xml:space="preserve"> носителях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элек</w:t>
            </w:r>
            <w:proofErr w:type="spellEnd"/>
            <w:r>
              <w:rPr>
                <w:sz w:val="20"/>
                <w:lang w:eastAsia="en-US"/>
              </w:rPr>
              <w:t>-тронной</w:t>
            </w:r>
            <w:proofErr w:type="gramEnd"/>
            <w:r>
              <w:rPr>
                <w:sz w:val="20"/>
                <w:lang w:eastAsia="en-US"/>
              </w:rPr>
              <w:t xml:space="preserve"> (цифровой)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инсталли-рованных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сетевых удаленных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лицен-зионных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документов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полученных</w:t>
            </w:r>
            <w:proofErr w:type="gramEnd"/>
            <w:r>
              <w:rPr>
                <w:sz w:val="20"/>
                <w:lang w:eastAsia="en-US"/>
              </w:rPr>
              <w:t xml:space="preserve"> по системе МБА и ММБА,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доступных в виртуальных читальных залах</w:t>
            </w:r>
            <w:proofErr w:type="gramEnd"/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color w:val="262626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color w:val="262626"/>
                <w:sz w:val="23"/>
                <w:szCs w:val="23"/>
                <w:lang w:eastAsia="en-US"/>
              </w:rPr>
            </w:pPr>
          </w:p>
        </w:tc>
      </w:tr>
      <w:tr w:rsidR="002D2ADC" w:rsidTr="001009C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</w:t>
            </w:r>
          </w:p>
        </w:tc>
      </w:tr>
      <w:tr w:rsidR="002D2ADC" w:rsidTr="001009C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85" w:type="dxa"/>
            </w:tcMar>
            <w:hideMark/>
          </w:tcPr>
          <w:p w:rsidR="002D2ADC" w:rsidRDefault="002D2ADC" w:rsidP="00B74FCB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стационарном  режиме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718F0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904</w:t>
            </w:r>
            <w:r w:rsidR="001009CD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A97ECD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90</w:t>
            </w:r>
            <w:r w:rsidR="00F718F0">
              <w:rPr>
                <w:sz w:val="23"/>
                <w:szCs w:val="23"/>
                <w:lang w:eastAsia="en-US"/>
              </w:rPr>
              <w:t>4</w:t>
            </w:r>
            <w:r w:rsidR="001009CD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A97ECD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="001009CD">
              <w:rPr>
                <w:sz w:val="23"/>
                <w:szCs w:val="23"/>
                <w:lang w:eastAsia="en-US"/>
              </w:rPr>
              <w:t>11</w:t>
            </w:r>
          </w:p>
        </w:tc>
      </w:tr>
      <w:tr w:rsidR="002D2ADC" w:rsidTr="001009C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 том числе детей  до 14 лет включительно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31384A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83</w:t>
            </w:r>
            <w:r w:rsidR="001009CD">
              <w:rPr>
                <w:sz w:val="23"/>
                <w:szCs w:val="23"/>
                <w:lang w:eastAsia="en-US"/>
              </w:rPr>
              <w:t>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31384A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83</w:t>
            </w:r>
            <w:r w:rsidR="001009CD">
              <w:rPr>
                <w:sz w:val="23"/>
                <w:szCs w:val="23"/>
                <w:lang w:eastAsia="en-US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31384A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28</w:t>
            </w:r>
            <w:r w:rsidR="001009CD">
              <w:rPr>
                <w:sz w:val="23"/>
                <w:szCs w:val="23"/>
                <w:lang w:eastAsia="en-US"/>
              </w:rPr>
              <w:t>6</w:t>
            </w:r>
          </w:p>
        </w:tc>
      </w:tr>
      <w:tr w:rsidR="002D2ADC" w:rsidTr="001009C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 том числе молодежь 15-30 лет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31384A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66</w:t>
            </w:r>
            <w:r w:rsidR="001009CD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31384A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66</w:t>
            </w:r>
            <w:r w:rsidR="001009CD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31384A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1009CD">
              <w:rPr>
                <w:sz w:val="23"/>
                <w:szCs w:val="23"/>
                <w:lang w:eastAsia="en-US"/>
              </w:rPr>
              <w:t>5</w:t>
            </w:r>
          </w:p>
        </w:tc>
      </w:tr>
      <w:tr w:rsidR="002D2ADC" w:rsidTr="001009C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удаленном режиме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Pr="00A97ECD" w:rsidRDefault="002D2ADC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 w:rsidRPr="00A97ECD">
              <w:rPr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Pr="00A97ECD" w:rsidRDefault="002D2ADC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 w:rsidRPr="00A97ECD">
              <w:rPr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Pr="00A97ECD" w:rsidRDefault="002D2ADC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 w:rsidRPr="00A97ECD">
              <w:rPr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Pr="00A97ECD" w:rsidRDefault="002D2ADC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 w:rsidRPr="00A97ECD">
              <w:rPr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</w:tr>
      <w:tr w:rsidR="002D2ADC" w:rsidTr="001009C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(сумма строк 13 и16)                         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A97ECD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90</w:t>
            </w:r>
            <w:r w:rsidR="00F718F0">
              <w:rPr>
                <w:sz w:val="23"/>
                <w:szCs w:val="23"/>
                <w:lang w:eastAsia="en-US"/>
              </w:rPr>
              <w:t>4</w:t>
            </w:r>
            <w:r w:rsidR="001009CD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A97ECD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90</w:t>
            </w:r>
            <w:r w:rsidR="00F718F0">
              <w:rPr>
                <w:sz w:val="23"/>
                <w:szCs w:val="23"/>
                <w:lang w:eastAsia="en-US"/>
              </w:rPr>
              <w:t>4</w:t>
            </w:r>
            <w:r w:rsidR="001009CD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F521F8" w:rsidP="0031384A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Pr="00A97ECD" w:rsidRDefault="00A97ECD" w:rsidP="001009CD">
            <w:pPr>
              <w:spacing w:line="200" w:lineRule="exact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="001009CD">
              <w:rPr>
                <w:sz w:val="23"/>
                <w:szCs w:val="23"/>
                <w:lang w:eastAsia="en-US"/>
              </w:rPr>
              <w:t>11</w:t>
            </w:r>
          </w:p>
        </w:tc>
      </w:tr>
    </w:tbl>
    <w:p w:rsidR="002D2ADC" w:rsidRDefault="002D2ADC" w:rsidP="002D2ADC">
      <w:pPr>
        <w:jc w:val="center"/>
        <w:rPr>
          <w:rFonts w:eastAsia="Cambria"/>
          <w:b/>
          <w:szCs w:val="24"/>
          <w:lang w:val="en-US"/>
        </w:rPr>
      </w:pPr>
    </w:p>
    <w:p w:rsidR="00094CE5" w:rsidRDefault="00094CE5" w:rsidP="00094CE5">
      <w:pPr>
        <w:rPr>
          <w:rFonts w:eastAsia="Cambria"/>
          <w:b/>
          <w:szCs w:val="24"/>
        </w:rPr>
      </w:pPr>
    </w:p>
    <w:p w:rsidR="00094CE5" w:rsidRDefault="00094CE5" w:rsidP="00094CE5">
      <w:pPr>
        <w:jc w:val="center"/>
        <w:rPr>
          <w:rFonts w:eastAsia="Cambria"/>
          <w:b/>
          <w:szCs w:val="24"/>
        </w:rPr>
      </w:pPr>
    </w:p>
    <w:p w:rsidR="002D2ADC" w:rsidRDefault="002D2ADC" w:rsidP="00094CE5">
      <w:pPr>
        <w:jc w:val="center"/>
        <w:rPr>
          <w:rFonts w:eastAsia="Cambria"/>
          <w:b/>
          <w:szCs w:val="24"/>
        </w:rPr>
      </w:pPr>
      <w:r>
        <w:rPr>
          <w:rFonts w:eastAsia="Cambria"/>
          <w:b/>
          <w:szCs w:val="24"/>
        </w:rPr>
        <w:lastRenderedPageBreak/>
        <w:t>6. Персонал библиотеки</w:t>
      </w:r>
    </w:p>
    <w:p w:rsidR="002D2ADC" w:rsidRDefault="002D2ADC" w:rsidP="002D2ADC">
      <w:pPr>
        <w:rPr>
          <w:b/>
          <w:bCs/>
          <w:sz w:val="16"/>
          <w:szCs w:val="16"/>
        </w:rPr>
      </w:pPr>
      <w:r>
        <w:rPr>
          <w:rFonts w:eastAsia="Cambria"/>
          <w:sz w:val="20"/>
        </w:rPr>
        <w:t xml:space="preserve">                                                                                                                 </w:t>
      </w:r>
      <w:r w:rsidR="00094CE5">
        <w:rPr>
          <w:rFonts w:eastAsia="Cambria"/>
          <w:sz w:val="20"/>
        </w:rPr>
        <w:t xml:space="preserve">                                 </w:t>
      </w:r>
      <w:r>
        <w:rPr>
          <w:rFonts w:eastAsia="Cambria"/>
          <w:sz w:val="20"/>
        </w:rPr>
        <w:t xml:space="preserve">                                                                                               Код по ОКЕИ: человек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792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48"/>
        <w:gridCol w:w="847"/>
        <w:gridCol w:w="990"/>
        <w:gridCol w:w="706"/>
        <w:gridCol w:w="1431"/>
        <w:gridCol w:w="761"/>
        <w:gridCol w:w="1022"/>
        <w:gridCol w:w="877"/>
        <w:gridCol w:w="1023"/>
        <w:gridCol w:w="876"/>
        <w:gridCol w:w="877"/>
        <w:gridCol w:w="877"/>
        <w:gridCol w:w="738"/>
        <w:gridCol w:w="770"/>
        <w:gridCol w:w="965"/>
      </w:tblGrid>
      <w:tr w:rsidR="002D2ADC" w:rsidTr="00B74FCB">
        <w:trPr>
          <w:trHeight w:val="39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№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>строки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Штат библиотеки на конец отчетного года, единиц</w:t>
            </w:r>
          </w:p>
        </w:tc>
        <w:tc>
          <w:tcPr>
            <w:tcW w:w="12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Численность работников, человек</w:t>
            </w:r>
            <w:r>
              <w:rPr>
                <w:rFonts w:eastAsia="Calibri"/>
                <w:sz w:val="20"/>
                <w:szCs w:val="22"/>
                <w:lang w:eastAsia="en-US"/>
              </w:rPr>
              <w:tab/>
            </w:r>
          </w:p>
        </w:tc>
      </w:tr>
      <w:tr w:rsidR="002D2ADC" w:rsidTr="00B74FCB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имеют </w:t>
            </w:r>
            <w:proofErr w:type="gramStart"/>
            <w:r>
              <w:rPr>
                <w:rFonts w:eastAsia="Calibri"/>
                <w:sz w:val="20"/>
                <w:szCs w:val="22"/>
                <w:lang w:eastAsia="en-US"/>
              </w:rPr>
              <w:t>инвалид-</w:t>
            </w:r>
            <w:proofErr w:type="spellStart"/>
            <w:r>
              <w:rPr>
                <w:rFonts w:eastAsia="Calibri"/>
                <w:sz w:val="20"/>
                <w:szCs w:val="22"/>
                <w:lang w:eastAsia="en-US"/>
              </w:rPr>
              <w:t>ность</w:t>
            </w:r>
            <w:proofErr w:type="spellEnd"/>
            <w:proofErr w:type="gramEnd"/>
            <w:r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 xml:space="preserve">(из гр. 3)  </w:t>
            </w:r>
          </w:p>
        </w:tc>
        <w:tc>
          <w:tcPr>
            <w:tcW w:w="10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из них (из гр. 3) основной персонал библиотеки</w:t>
            </w:r>
          </w:p>
        </w:tc>
      </w:tr>
      <w:tr w:rsidR="002D2ADC" w:rsidTr="00B74FCB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Pr="00787C68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из них прошли обучение (</w:t>
            </w:r>
            <w:proofErr w:type="spellStart"/>
            <w:proofErr w:type="gramStart"/>
            <w:r>
              <w:rPr>
                <w:rFonts w:eastAsia="Calibri"/>
                <w:sz w:val="20"/>
                <w:szCs w:val="22"/>
                <w:lang w:eastAsia="en-US"/>
              </w:rPr>
              <w:t>инструкти-рование</w:t>
            </w:r>
            <w:proofErr w:type="spellEnd"/>
            <w:proofErr w:type="gramEnd"/>
            <w:r>
              <w:rPr>
                <w:rFonts w:eastAsia="Calibri"/>
                <w:sz w:val="20"/>
                <w:szCs w:val="22"/>
                <w:lang w:eastAsia="en-US"/>
              </w:rPr>
              <w:t xml:space="preserve">) по вопросам, связанным с </w:t>
            </w:r>
            <w:proofErr w:type="spellStart"/>
            <w:r>
              <w:rPr>
                <w:rFonts w:eastAsia="Calibri"/>
                <w:sz w:val="20"/>
                <w:szCs w:val="22"/>
                <w:lang w:eastAsia="en-US"/>
              </w:rPr>
              <w:t>предоставле-нием</w:t>
            </w:r>
            <w:proofErr w:type="spellEnd"/>
            <w:r>
              <w:rPr>
                <w:rFonts w:eastAsia="Calibri"/>
                <w:sz w:val="20"/>
                <w:szCs w:val="22"/>
                <w:lang w:eastAsia="en-US"/>
              </w:rPr>
              <w:t xml:space="preserve"> услуг инвалидам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>(из гр. 3)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из них имеют образование (из гр.5)</w:t>
            </w:r>
          </w:p>
        </w:tc>
        <w:tc>
          <w:tcPr>
            <w:tcW w:w="2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в том числе со стажем работы в библиотеках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 xml:space="preserve"> (из гр. 5)</w:t>
            </w: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в том числе по возрасту </w:t>
            </w:r>
          </w:p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(из гр. 5)</w:t>
            </w:r>
          </w:p>
        </w:tc>
      </w:tr>
      <w:tr w:rsidR="002D2ADC" w:rsidTr="00B74FCB">
        <w:trPr>
          <w:trHeight w:val="8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Pr="00787C68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высшее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среднее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>профессиональное</w:t>
            </w:r>
          </w:p>
        </w:tc>
        <w:tc>
          <w:tcPr>
            <w:tcW w:w="4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sz w:val="20"/>
                <w:szCs w:val="22"/>
                <w:lang w:eastAsia="en-US"/>
              </w:rPr>
            </w:pPr>
          </w:p>
        </w:tc>
      </w:tr>
      <w:tr w:rsidR="002D2ADC" w:rsidTr="00B74FCB">
        <w:trPr>
          <w:trHeight w:val="1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из них </w:t>
            </w:r>
            <w:proofErr w:type="spellStart"/>
            <w:proofErr w:type="gramStart"/>
            <w:r>
              <w:rPr>
                <w:rFonts w:eastAsia="Calibri"/>
                <w:sz w:val="20"/>
                <w:szCs w:val="22"/>
                <w:lang w:eastAsia="en-US"/>
              </w:rPr>
              <w:t>библио-течное</w:t>
            </w:r>
            <w:proofErr w:type="spellEnd"/>
            <w:proofErr w:type="gramEnd"/>
            <w:r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>(из гр.7)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из них </w:t>
            </w:r>
            <w:proofErr w:type="spellStart"/>
            <w:proofErr w:type="gramStart"/>
            <w:r>
              <w:rPr>
                <w:rFonts w:eastAsia="Calibri"/>
                <w:sz w:val="20"/>
                <w:szCs w:val="22"/>
                <w:lang w:eastAsia="en-US"/>
              </w:rPr>
              <w:t>библио-течное</w:t>
            </w:r>
            <w:proofErr w:type="spellEnd"/>
            <w:proofErr w:type="gramEnd"/>
            <w:r>
              <w:rPr>
                <w:rFonts w:eastAsia="Calibri"/>
                <w:sz w:val="20"/>
                <w:szCs w:val="22"/>
                <w:lang w:eastAsia="en-US"/>
              </w:rPr>
              <w:br/>
              <w:t>(из гр.9)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 0 до 3 лет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pacing w:val="-4"/>
                <w:sz w:val="20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2"/>
                <w:lang w:eastAsia="en-US"/>
              </w:rPr>
              <w:t>от 3 до 10 лет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свыше 10 лет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до 30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 30 до 55 лет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55 лет и старше</w:t>
            </w:r>
          </w:p>
        </w:tc>
      </w:tr>
      <w:tr w:rsidR="002D2ADC" w:rsidTr="00094CE5">
        <w:trPr>
          <w:trHeight w:val="20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16</w:t>
            </w:r>
          </w:p>
        </w:tc>
      </w:tr>
      <w:tr w:rsidR="002D2ADC" w:rsidTr="00094CE5">
        <w:trPr>
          <w:trHeight w:val="22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A97ECD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A97ECD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A97ECD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A97ECD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A97ECD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Default="00A97ECD" w:rsidP="00B74FCB">
            <w:pPr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Default="00F521F8" w:rsidP="00B74FCB">
            <w:pPr>
              <w:rPr>
                <w:rFonts w:eastAsia="Cambria"/>
                <w:spacing w:val="-4"/>
                <w:sz w:val="20"/>
                <w:szCs w:val="22"/>
                <w:lang w:eastAsia="en-US"/>
              </w:rPr>
            </w:pPr>
            <w:r>
              <w:rPr>
                <w:rFonts w:eastAsia="Cambria"/>
                <w:spacing w:val="-4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C" w:rsidRDefault="00F521F8" w:rsidP="00B74FCB">
            <w:pPr>
              <w:rPr>
                <w:rFonts w:eastAsia="Cambria"/>
                <w:sz w:val="20"/>
                <w:szCs w:val="22"/>
                <w:lang w:eastAsia="en-US"/>
              </w:rPr>
            </w:pPr>
            <w:r>
              <w:rPr>
                <w:rFonts w:eastAsia="Cambria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Pr="00A97ECD" w:rsidRDefault="00A97ECD" w:rsidP="00B74FCB">
            <w:pPr>
              <w:jc w:val="center"/>
              <w:rPr>
                <w:sz w:val="23"/>
                <w:szCs w:val="23"/>
                <w:lang w:eastAsia="en-US"/>
              </w:rPr>
            </w:pPr>
            <w:r w:rsidRPr="00A97ECD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F521F8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C" w:rsidRDefault="00F521F8" w:rsidP="00B74FC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0</w:t>
            </w:r>
          </w:p>
        </w:tc>
      </w:tr>
    </w:tbl>
    <w:p w:rsidR="002D2ADC" w:rsidRDefault="002D2ADC" w:rsidP="00094CE5">
      <w:pPr>
        <w:spacing w:before="240"/>
        <w:jc w:val="center"/>
        <w:rPr>
          <w:rFonts w:eastAsia="Cambria"/>
          <w:sz w:val="19"/>
          <w:szCs w:val="19"/>
        </w:rPr>
      </w:pPr>
      <w:r>
        <w:rPr>
          <w:rFonts w:eastAsia="Cambria"/>
          <w:b/>
          <w:szCs w:val="24"/>
        </w:rPr>
        <w:t>7. Поступление и использование финансовых средств</w:t>
      </w:r>
    </w:p>
    <w:tbl>
      <w:tblPr>
        <w:tblW w:w="14829" w:type="dxa"/>
        <w:tblLook w:val="04A0" w:firstRow="1" w:lastRow="0" w:firstColumn="1" w:lastColumn="0" w:noHBand="0" w:noVBand="1"/>
      </w:tblPr>
      <w:tblGrid>
        <w:gridCol w:w="959"/>
        <w:gridCol w:w="1438"/>
        <w:gridCol w:w="1680"/>
        <w:gridCol w:w="1638"/>
        <w:gridCol w:w="2118"/>
        <w:gridCol w:w="1602"/>
        <w:gridCol w:w="1875"/>
        <w:gridCol w:w="2118"/>
        <w:gridCol w:w="1401"/>
      </w:tblGrid>
      <w:tr w:rsidR="002D2ADC" w:rsidTr="00B74FCB">
        <w:trPr>
          <w:trHeight w:val="300"/>
        </w:trPr>
        <w:tc>
          <w:tcPr>
            <w:tcW w:w="148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2ADC" w:rsidRDefault="002D2ADC" w:rsidP="00B74FCB">
            <w:pPr>
              <w:jc w:val="righ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2D2ADC" w:rsidTr="00B74FCB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 за год всего (сумма граф 3,4,5, 9)</w:t>
            </w:r>
          </w:p>
        </w:tc>
        <w:tc>
          <w:tcPr>
            <w:tcW w:w="12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2)</w:t>
            </w:r>
          </w:p>
        </w:tc>
      </w:tr>
      <w:tr w:rsidR="002D2ADC" w:rsidTr="00B74F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бюджетные ассигнования  учредителя 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приносящей доход деятельности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  <w:r>
              <w:rPr>
                <w:rFonts w:eastAsia="Cambria"/>
                <w:color w:val="262626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2D2ADC" w:rsidTr="00B74FC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благотворительные и спонсорские вклады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иной приносящей доход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D2ADC" w:rsidTr="00B74FCB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2D2ADC" w:rsidTr="00094CE5">
        <w:trPr>
          <w:trHeight w:val="2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2ADC" w:rsidP="00C7081C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2D6A55">
              <w:rPr>
                <w:rFonts w:eastAsia="Cambria"/>
                <w:sz w:val="20"/>
                <w:lang w:eastAsia="en-US"/>
              </w:rPr>
              <w:t>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6A55" w:rsidP="003E673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2D6A55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2D2ADC" w:rsidRDefault="002D2ADC" w:rsidP="002D2ADC">
      <w:pPr>
        <w:rPr>
          <w:b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050"/>
        <w:gridCol w:w="2052"/>
        <w:gridCol w:w="2051"/>
        <w:gridCol w:w="2051"/>
        <w:gridCol w:w="2051"/>
        <w:gridCol w:w="2051"/>
        <w:gridCol w:w="2051"/>
      </w:tblGrid>
      <w:tr w:rsidR="002D2ADC" w:rsidTr="00B74FCB">
        <w:trPr>
          <w:trHeight w:val="300"/>
        </w:trPr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b/>
                <w:sz w:val="20"/>
                <w:lang w:val="en-US"/>
              </w:rPr>
              <w:br w:type="page"/>
            </w: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2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Израсходовано, всего</w:t>
            </w:r>
          </w:p>
        </w:tc>
        <w:tc>
          <w:tcPr>
            <w:tcW w:w="1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10)</w:t>
            </w:r>
          </w:p>
        </w:tc>
      </w:tr>
      <w:tr w:rsidR="002D2ADC" w:rsidTr="00B74FCB">
        <w:trPr>
          <w:trHeight w:val="300"/>
        </w:trPr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6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комплектование фонда</w:t>
            </w:r>
          </w:p>
        </w:tc>
      </w:tr>
      <w:tr w:rsidR="002D2ADC" w:rsidTr="00094CE5">
        <w:trPr>
          <w:trHeight w:val="779"/>
        </w:trPr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общих расходов </w:t>
            </w:r>
            <w:r>
              <w:rPr>
                <w:rFonts w:eastAsia="Cambria"/>
                <w:sz w:val="20"/>
                <w:lang w:eastAsia="en-US"/>
              </w:rPr>
              <w:br/>
              <w:t>на оплату труда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(из гр. 11) основному персоналу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за счет собственных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12)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всего </w:t>
            </w:r>
            <w:r>
              <w:rPr>
                <w:rFonts w:eastAsia="Cambria"/>
                <w:sz w:val="20"/>
                <w:lang w:eastAsia="en-US"/>
              </w:rPr>
              <w:br/>
              <w:t>(из гр. 10)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на подписку на доступ к удаленным сетевым ресурсам (из гр.14)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за счет собственных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</w:tr>
      <w:tr w:rsidR="002D2ADC" w:rsidTr="00B74FCB">
        <w:trPr>
          <w:trHeight w:val="30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2D2ADC" w:rsidTr="00094CE5">
        <w:trPr>
          <w:trHeight w:val="6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6A55" w:rsidP="00B74FCB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265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6A55" w:rsidP="003E673E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206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6A55" w:rsidP="00B74FCB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114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C7081C" w:rsidP="002D6A55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3</w:t>
            </w:r>
            <w:r w:rsidR="002D6A55"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  <w:p w:rsidR="002D2ADC" w:rsidRDefault="002D2ADC" w:rsidP="00B74FCB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</w:tr>
    </w:tbl>
    <w:p w:rsidR="002D2ADC" w:rsidRDefault="002D2ADC" w:rsidP="002D2ADC">
      <w:pPr>
        <w:rPr>
          <w:b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94"/>
        <w:gridCol w:w="1596"/>
        <w:gridCol w:w="1596"/>
        <w:gridCol w:w="1596"/>
        <w:gridCol w:w="1595"/>
        <w:gridCol w:w="1596"/>
        <w:gridCol w:w="1596"/>
        <w:gridCol w:w="1596"/>
        <w:gridCol w:w="1596"/>
      </w:tblGrid>
      <w:tr w:rsidR="002D2ADC" w:rsidTr="00B74FCB">
        <w:trPr>
          <w:trHeight w:val="30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3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</w:p>
        </w:tc>
      </w:tr>
      <w:tr w:rsidR="002D2ADC" w:rsidTr="00B74FCB">
        <w:trPr>
          <w:trHeight w:val="3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капитальный ремонт и реконструкцию</w:t>
            </w:r>
          </w:p>
        </w:tc>
        <w:tc>
          <w:tcPr>
            <w:tcW w:w="47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приобретение (замену) оборудования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организацию и проведение мероприятий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информатизацию библиотечной деятельности, в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т.ч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. создание электронных каталогов и оцифровку библиотечного фонда</w:t>
            </w:r>
          </w:p>
        </w:tc>
      </w:tr>
      <w:tr w:rsidR="002D2ADC" w:rsidTr="00B74FCB">
        <w:trPr>
          <w:trHeight w:val="3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ADC" w:rsidRDefault="002D2ADC" w:rsidP="00B74FC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  <w:r>
              <w:rPr>
                <w:rFonts w:eastAsia="Cambria"/>
                <w:sz w:val="20"/>
                <w:lang w:eastAsia="en-US"/>
              </w:rPr>
              <w:br/>
              <w:t>(из гр.10)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за счет собственных средств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  <w:r>
              <w:rPr>
                <w:rFonts w:eastAsia="Cambria"/>
                <w:sz w:val="20"/>
                <w:lang w:eastAsia="en-US"/>
              </w:rPr>
              <w:br/>
              <w:t>(из гр. 10)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 для улучшения условий доступности для инвалидов и лиц с ОВЗ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за счет собственных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19)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  <w:r>
              <w:rPr>
                <w:rFonts w:eastAsia="Cambria"/>
                <w:sz w:val="20"/>
                <w:lang w:eastAsia="en-US"/>
              </w:rPr>
              <w:br/>
              <w:t>(из гр. 10)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за счет собственных средств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  <w:r>
              <w:rPr>
                <w:rFonts w:eastAsia="Cambria"/>
                <w:sz w:val="20"/>
                <w:lang w:eastAsia="en-US"/>
              </w:rPr>
              <w:br/>
              <w:t>(из гр. 10)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за счет собственных средств</w:t>
            </w:r>
          </w:p>
        </w:tc>
      </w:tr>
      <w:tr w:rsidR="002D2ADC" w:rsidTr="00B74FC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</w:tr>
      <w:tr w:rsidR="002D2ADC" w:rsidTr="00B74FC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19 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2D2ADC" w:rsidP="00F521F8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F521F8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ADC" w:rsidRDefault="00F521F8" w:rsidP="00B74FC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2D2ADC" w:rsidRDefault="002D2ADC" w:rsidP="002D2ADC">
      <w:pPr>
        <w:rPr>
          <w:b/>
          <w:szCs w:val="24"/>
        </w:rPr>
      </w:pPr>
    </w:p>
    <w:p w:rsidR="002D2ADC" w:rsidRDefault="002D2ADC" w:rsidP="002D2ADC">
      <w:pPr>
        <w:rPr>
          <w:b/>
          <w:szCs w:val="24"/>
        </w:rPr>
      </w:pPr>
    </w:p>
    <w:p w:rsidR="002D2ADC" w:rsidRDefault="002D2ADC" w:rsidP="002D2ADC">
      <w:pPr>
        <w:rPr>
          <w:b/>
          <w:szCs w:val="24"/>
        </w:rPr>
      </w:pPr>
    </w:p>
    <w:tbl>
      <w:tblPr>
        <w:tblW w:w="0" w:type="auto"/>
        <w:tblInd w:w="-506" w:type="dxa"/>
        <w:tblLayout w:type="fixed"/>
        <w:tblLook w:val="04A0" w:firstRow="1" w:lastRow="0" w:firstColumn="1" w:lastColumn="0" w:noHBand="0" w:noVBand="1"/>
      </w:tblPr>
      <w:tblGrid>
        <w:gridCol w:w="502"/>
        <w:gridCol w:w="4111"/>
        <w:gridCol w:w="32"/>
        <w:gridCol w:w="2378"/>
        <w:gridCol w:w="32"/>
        <w:gridCol w:w="251"/>
        <w:gridCol w:w="32"/>
        <w:gridCol w:w="2694"/>
        <w:gridCol w:w="283"/>
        <w:gridCol w:w="2660"/>
        <w:gridCol w:w="33"/>
      </w:tblGrid>
      <w:tr w:rsidR="002D2ADC" w:rsidTr="0031384A">
        <w:trPr>
          <w:gridBefore w:val="1"/>
          <w:wBefore w:w="502" w:type="dxa"/>
          <w:cantSplit/>
          <w:trHeight w:val="680"/>
          <w:tblHeader/>
        </w:trPr>
        <w:tc>
          <w:tcPr>
            <w:tcW w:w="4111" w:type="dxa"/>
            <w:hideMark/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Должностное лицо, ответственное </w:t>
            </w:r>
            <w:proofErr w:type="gramStart"/>
            <w:r>
              <w:rPr>
                <w:sz w:val="20"/>
                <w:lang w:eastAsia="en-US"/>
              </w:rPr>
              <w:t>за</w:t>
            </w:r>
            <w:proofErr w:type="gramEnd"/>
          </w:p>
          <w:p w:rsidR="002D2ADC" w:rsidRDefault="002D2ADC" w:rsidP="00B74FCB">
            <w:pPr>
              <w:widowControl w:val="0"/>
              <w:spacing w:line="20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6"/>
          </w:tcPr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  <w:p w:rsidR="002D2ADC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Гл. библиотекарь                               </w:t>
            </w:r>
            <w:proofErr w:type="spellStart"/>
            <w:r>
              <w:rPr>
                <w:sz w:val="20"/>
                <w:lang w:eastAsia="en-US"/>
              </w:rPr>
              <w:t>Мерикова</w:t>
            </w:r>
            <w:proofErr w:type="spellEnd"/>
            <w:r>
              <w:rPr>
                <w:sz w:val="20"/>
                <w:lang w:eastAsia="en-US"/>
              </w:rPr>
              <w:t xml:space="preserve"> А.В.                       </w:t>
            </w:r>
          </w:p>
        </w:tc>
        <w:tc>
          <w:tcPr>
            <w:tcW w:w="2976" w:type="dxa"/>
            <w:gridSpan w:val="3"/>
          </w:tcPr>
          <w:p w:rsidR="002D2ADC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  <w:p w:rsidR="0031384A" w:rsidRDefault="0031384A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</w:tc>
      </w:tr>
      <w:tr w:rsidR="002D2ADC" w:rsidTr="00B74FCB">
        <w:trPr>
          <w:gridBefore w:val="1"/>
          <w:wBefore w:w="502" w:type="dxa"/>
          <w:cantSplit/>
          <w:tblHeader/>
        </w:trPr>
        <w:tc>
          <w:tcPr>
            <w:tcW w:w="4111" w:type="dxa"/>
          </w:tcPr>
          <w:p w:rsidR="002D2ADC" w:rsidRDefault="002D2ADC" w:rsidP="00B74FCB">
            <w:pPr>
              <w:widowControl w:val="0"/>
              <w:spacing w:line="200" w:lineRule="exact"/>
              <w:rPr>
                <w:sz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(должность)</w:t>
            </w:r>
          </w:p>
          <w:p w:rsidR="002D2ADC" w:rsidRDefault="002D2ADC" w:rsidP="00B74FCB">
            <w:pPr>
              <w:widowControl w:val="0"/>
              <w:spacing w:line="200" w:lineRule="exact"/>
              <w:ind w:left="2124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2D2ADC" w:rsidRDefault="002D2ADC" w:rsidP="00B74FCB">
            <w:pPr>
              <w:widowControl w:val="0"/>
              <w:spacing w:after="120"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(Ф.И.О.)</w:t>
            </w:r>
          </w:p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3" w:type="dxa"/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(подпись)</w:t>
            </w:r>
          </w:p>
        </w:tc>
      </w:tr>
      <w:tr w:rsidR="002D2ADC" w:rsidRPr="00C7081C" w:rsidTr="00B74FCB">
        <w:trPr>
          <w:gridAfter w:val="1"/>
          <w:wAfter w:w="33" w:type="dxa"/>
          <w:cantSplit/>
          <w:trHeight w:val="235"/>
          <w:tblHeader/>
        </w:trPr>
        <w:tc>
          <w:tcPr>
            <w:tcW w:w="4645" w:type="dxa"/>
            <w:gridSpan w:val="3"/>
          </w:tcPr>
          <w:p w:rsidR="002D2ADC" w:rsidRDefault="002D2ADC" w:rsidP="00B74FCB">
            <w:pPr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2ADC" w:rsidRDefault="00C7081C" w:rsidP="00B74FCB">
            <w:pPr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84015666270</w:t>
            </w:r>
          </w:p>
        </w:tc>
        <w:tc>
          <w:tcPr>
            <w:tcW w:w="283" w:type="dxa"/>
            <w:gridSpan w:val="2"/>
          </w:tcPr>
          <w:p w:rsidR="002D2ADC" w:rsidRDefault="002D2ADC" w:rsidP="00B74FCB">
            <w:pPr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2694" w:type="dxa"/>
            <w:hideMark/>
          </w:tcPr>
          <w:p w:rsidR="002D2ADC" w:rsidRDefault="002D2ADC" w:rsidP="00317A4F">
            <w:pPr>
              <w:widowControl w:val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E-mail:</w:t>
            </w:r>
            <w:r w:rsidR="00317A4F" w:rsidRPr="00317A4F">
              <w:rPr>
                <w:rFonts w:ascii="Arial" w:hAnsi="Arial" w:cs="Arial"/>
                <w:color w:val="666666"/>
                <w:sz w:val="20"/>
                <w:shd w:val="clear" w:color="auto" w:fill="F7F7F7"/>
                <w:lang w:val="en-US"/>
              </w:rPr>
              <w:t xml:space="preserve"> ladyshkin.kyltyra@mail.ru</w:t>
            </w:r>
          </w:p>
        </w:tc>
        <w:tc>
          <w:tcPr>
            <w:tcW w:w="283" w:type="dxa"/>
          </w:tcPr>
          <w:p w:rsidR="002D2ADC" w:rsidRPr="00317A4F" w:rsidRDefault="002D2ADC" w:rsidP="00B74FCB">
            <w:pPr>
              <w:widowControl w:val="0"/>
              <w:rPr>
                <w:sz w:val="20"/>
                <w:lang w:val="en-US" w:eastAsia="en-US"/>
              </w:rPr>
            </w:pPr>
          </w:p>
        </w:tc>
        <w:tc>
          <w:tcPr>
            <w:tcW w:w="2660" w:type="dxa"/>
            <w:hideMark/>
          </w:tcPr>
          <w:p w:rsidR="002D2ADC" w:rsidRPr="006504F4" w:rsidRDefault="006504F4" w:rsidP="0031384A">
            <w:pPr>
              <w:widowControl w:val="0"/>
              <w:rPr>
                <w:sz w:val="20"/>
                <w:lang w:eastAsia="en-US"/>
              </w:rPr>
            </w:pPr>
            <w:r w:rsidRPr="00667015">
              <w:rPr>
                <w:sz w:val="20"/>
                <w:lang w:val="en-US" w:eastAsia="en-US"/>
              </w:rPr>
              <w:t xml:space="preserve">               </w:t>
            </w:r>
            <w:r>
              <w:rPr>
                <w:sz w:val="20"/>
                <w:lang w:eastAsia="en-US"/>
              </w:rPr>
              <w:t>09.01.2018</w:t>
            </w:r>
          </w:p>
        </w:tc>
      </w:tr>
      <w:tr w:rsidR="002D2ADC" w:rsidTr="00B74FCB">
        <w:trPr>
          <w:gridAfter w:val="1"/>
          <w:wAfter w:w="33" w:type="dxa"/>
          <w:cantSplit/>
          <w:tblHeader/>
        </w:trPr>
        <w:tc>
          <w:tcPr>
            <w:tcW w:w="4645" w:type="dxa"/>
            <w:gridSpan w:val="3"/>
          </w:tcPr>
          <w:p w:rsidR="002D2ADC" w:rsidRPr="0028144F" w:rsidRDefault="002D2ADC" w:rsidP="00B74FCB">
            <w:pPr>
              <w:widowControl w:val="0"/>
              <w:spacing w:line="200" w:lineRule="exact"/>
              <w:rPr>
                <w:sz w:val="20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(номер контактного телефона)</w:t>
            </w:r>
          </w:p>
        </w:tc>
        <w:tc>
          <w:tcPr>
            <w:tcW w:w="283" w:type="dxa"/>
            <w:gridSpan w:val="2"/>
          </w:tcPr>
          <w:p w:rsidR="002D2ADC" w:rsidRDefault="002D2ADC" w:rsidP="00B74FCB">
            <w:pPr>
              <w:widowControl w:val="0"/>
              <w:spacing w:after="120"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3" w:type="dxa"/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60" w:type="dxa"/>
            <w:hideMark/>
          </w:tcPr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(дата составления</w:t>
            </w:r>
            <w:proofErr w:type="gramEnd"/>
          </w:p>
          <w:p w:rsidR="002D2ADC" w:rsidRDefault="002D2ADC" w:rsidP="00B74FCB">
            <w:pPr>
              <w:widowControl w:val="0"/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документа)</w:t>
            </w:r>
          </w:p>
        </w:tc>
      </w:tr>
    </w:tbl>
    <w:p w:rsidR="002D2ADC" w:rsidRPr="00A97ECD" w:rsidRDefault="00317A4F" w:rsidP="00A97ECD">
      <w:pPr>
        <w:jc w:val="both"/>
        <w:sectPr w:rsidR="002D2ADC" w:rsidRPr="00A97ECD" w:rsidSect="00B74FCB">
          <w:headerReference w:type="default" r:id="rId9"/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04F4">
        <w:t xml:space="preserve">                  </w:t>
      </w:r>
    </w:p>
    <w:p w:rsidR="00856146" w:rsidRDefault="00856146" w:rsidP="00A97ECD"/>
    <w:sectPr w:rsidR="00856146" w:rsidSect="002D2A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A2" w:rsidRDefault="00313DA2">
      <w:r>
        <w:separator/>
      </w:r>
    </w:p>
  </w:endnote>
  <w:endnote w:type="continuationSeparator" w:id="0">
    <w:p w:rsidR="00313DA2" w:rsidRDefault="003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A2" w:rsidRDefault="00313DA2">
      <w:r>
        <w:separator/>
      </w:r>
    </w:p>
  </w:footnote>
  <w:footnote w:type="continuationSeparator" w:id="0">
    <w:p w:rsidR="00313DA2" w:rsidRDefault="0031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CD" w:rsidRDefault="001009C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A13E4">
      <w:rPr>
        <w:noProof/>
      </w:rPr>
      <w:t>3</w:t>
    </w:r>
    <w:r>
      <w:fldChar w:fldCharType="end"/>
    </w:r>
  </w:p>
  <w:p w:rsidR="001009CD" w:rsidRDefault="001009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80A2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14C17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EE574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A001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84986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9A095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C19A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58B2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CE7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DA6A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DC"/>
    <w:rsid w:val="00094CE5"/>
    <w:rsid w:val="001009CD"/>
    <w:rsid w:val="001377CC"/>
    <w:rsid w:val="00144E3F"/>
    <w:rsid w:val="0028144F"/>
    <w:rsid w:val="00292665"/>
    <w:rsid w:val="002D2ADC"/>
    <w:rsid w:val="002D6A55"/>
    <w:rsid w:val="0031384A"/>
    <w:rsid w:val="00313DA2"/>
    <w:rsid w:val="00317A4F"/>
    <w:rsid w:val="003535F5"/>
    <w:rsid w:val="003E673E"/>
    <w:rsid w:val="0046560C"/>
    <w:rsid w:val="004A62F3"/>
    <w:rsid w:val="006247B5"/>
    <w:rsid w:val="006504F4"/>
    <w:rsid w:val="00667015"/>
    <w:rsid w:val="006D351D"/>
    <w:rsid w:val="006E1101"/>
    <w:rsid w:val="0073159B"/>
    <w:rsid w:val="007360C9"/>
    <w:rsid w:val="00780CD9"/>
    <w:rsid w:val="007B064D"/>
    <w:rsid w:val="00834FC1"/>
    <w:rsid w:val="00856146"/>
    <w:rsid w:val="008E3DE2"/>
    <w:rsid w:val="00921674"/>
    <w:rsid w:val="009529C2"/>
    <w:rsid w:val="009B46EB"/>
    <w:rsid w:val="00A15EE8"/>
    <w:rsid w:val="00A23703"/>
    <w:rsid w:val="00A6578D"/>
    <w:rsid w:val="00A97ECD"/>
    <w:rsid w:val="00B55A64"/>
    <w:rsid w:val="00B74C65"/>
    <w:rsid w:val="00B74FCB"/>
    <w:rsid w:val="00B949F7"/>
    <w:rsid w:val="00B95FC4"/>
    <w:rsid w:val="00C23ACB"/>
    <w:rsid w:val="00C7081C"/>
    <w:rsid w:val="00CB4C44"/>
    <w:rsid w:val="00CB7180"/>
    <w:rsid w:val="00CF7DFA"/>
    <w:rsid w:val="00D9082B"/>
    <w:rsid w:val="00DE463F"/>
    <w:rsid w:val="00E06246"/>
    <w:rsid w:val="00EE645F"/>
    <w:rsid w:val="00F05F8D"/>
    <w:rsid w:val="00F521F8"/>
    <w:rsid w:val="00F718F0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2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ead 1,????????? 1"/>
    <w:basedOn w:val="a1"/>
    <w:next w:val="a1"/>
    <w:link w:val="10"/>
    <w:qFormat/>
    <w:rsid w:val="002D2ADC"/>
    <w:pPr>
      <w:keepNext/>
      <w:spacing w:before="60"/>
      <w:jc w:val="center"/>
      <w:outlineLvl w:val="0"/>
    </w:pPr>
    <w:rPr>
      <w:sz w:val="20"/>
    </w:rPr>
  </w:style>
  <w:style w:type="paragraph" w:styleId="21">
    <w:name w:val="heading 2"/>
    <w:basedOn w:val="a1"/>
    <w:next w:val="a1"/>
    <w:link w:val="22"/>
    <w:semiHidden/>
    <w:unhideWhenUsed/>
    <w:qFormat/>
    <w:rsid w:val="002D2ADC"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semiHidden/>
    <w:unhideWhenUsed/>
    <w:qFormat/>
    <w:rsid w:val="002D2ADC"/>
    <w:pPr>
      <w:keepNext/>
      <w:outlineLvl w:val="2"/>
    </w:pPr>
    <w:rPr>
      <w:b/>
      <w:bCs/>
      <w:sz w:val="2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D2ADC"/>
    <w:pPr>
      <w:keepNext/>
      <w:spacing w:before="120" w:after="120"/>
      <w:jc w:val="center"/>
      <w:outlineLvl w:val="3"/>
    </w:pPr>
    <w:rPr>
      <w:b/>
      <w:bCs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D2AD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2"/>
    <w:link w:val="1"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2"/>
    <w:link w:val="21"/>
    <w:semiHidden/>
    <w:rsid w:val="002D2A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2"/>
    <w:link w:val="31"/>
    <w:semiHidden/>
    <w:rsid w:val="002D2ADC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2D2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2D2AD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5">
    <w:name w:val="Абзац"/>
    <w:basedOn w:val="a1"/>
    <w:rsid w:val="002D2ADC"/>
    <w:pPr>
      <w:spacing w:before="120" w:line="360" w:lineRule="auto"/>
      <w:ind w:firstLine="851"/>
      <w:jc w:val="both"/>
    </w:pPr>
    <w:rPr>
      <w:sz w:val="28"/>
    </w:rPr>
  </w:style>
  <w:style w:type="paragraph" w:styleId="a6">
    <w:name w:val="Balloon Text"/>
    <w:basedOn w:val="a1"/>
    <w:link w:val="a7"/>
    <w:uiPriority w:val="99"/>
    <w:semiHidden/>
    <w:unhideWhenUsed/>
    <w:rsid w:val="002D2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D2AD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2D2AD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D2ADC"/>
    <w:rPr>
      <w:color w:val="800080"/>
      <w:u w:val="single"/>
    </w:rPr>
  </w:style>
  <w:style w:type="character" w:customStyle="1" w:styleId="11">
    <w:name w:val="Заголовок 1 Знак1"/>
    <w:aliases w:val="Head 1 Знак1,????????? 1 Знак1"/>
    <w:rsid w:val="002D2ADC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customStyle="1" w:styleId="aa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b"/>
    <w:semiHidden/>
    <w:locked/>
    <w:rsid w:val="002D2ADC"/>
    <w:rPr>
      <w:lang w:val="x-none"/>
    </w:rPr>
  </w:style>
  <w:style w:type="paragraph" w:styleId="ab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1"/>
    <w:link w:val="aa"/>
    <w:semiHidden/>
    <w:unhideWhenUsed/>
    <w:rsid w:val="002D2ADC"/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12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2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1"/>
    <w:link w:val="ad"/>
    <w:uiPriority w:val="99"/>
    <w:semiHidden/>
    <w:unhideWhenUsed/>
    <w:rsid w:val="002D2ADC"/>
    <w:rPr>
      <w:sz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1"/>
    <w:link w:val="af"/>
    <w:uiPriority w:val="99"/>
    <w:unhideWhenUsed/>
    <w:rsid w:val="002D2ADC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2D2ADC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endnote text"/>
    <w:basedOn w:val="a1"/>
    <w:link w:val="af3"/>
    <w:uiPriority w:val="99"/>
    <w:semiHidden/>
    <w:unhideWhenUsed/>
    <w:rsid w:val="002D2ADC"/>
    <w:rPr>
      <w:sz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aliases w:val="Знак1,Заг1"/>
    <w:basedOn w:val="a1"/>
    <w:link w:val="af5"/>
    <w:unhideWhenUsed/>
    <w:rsid w:val="002D2ADC"/>
    <w:pPr>
      <w:widowControl w:val="0"/>
      <w:spacing w:after="120"/>
    </w:pPr>
    <w:rPr>
      <w:rFonts w:ascii="Arial" w:hAnsi="Arial"/>
      <w:sz w:val="20"/>
    </w:rPr>
  </w:style>
  <w:style w:type="character" w:customStyle="1" w:styleId="af5">
    <w:name w:val="Основной текст Знак"/>
    <w:aliases w:val="Знак1 Знак2,Заг1 Знак1"/>
    <w:basedOn w:val="a2"/>
    <w:link w:val="af4"/>
    <w:rsid w:val="002D2AD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Body Text Indent"/>
    <w:basedOn w:val="a1"/>
    <w:link w:val="af7"/>
    <w:semiHidden/>
    <w:unhideWhenUsed/>
    <w:rsid w:val="002D2ADC"/>
    <w:pPr>
      <w:spacing w:before="60" w:line="180" w:lineRule="exact"/>
      <w:ind w:left="284"/>
    </w:pPr>
    <w:rPr>
      <w:sz w:val="20"/>
    </w:rPr>
  </w:style>
  <w:style w:type="character" w:customStyle="1" w:styleId="af7">
    <w:name w:val="Основной текст с отступом Знак"/>
    <w:basedOn w:val="a2"/>
    <w:link w:val="af6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2D2ADC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1"/>
    <w:link w:val="34"/>
    <w:uiPriority w:val="99"/>
    <w:semiHidden/>
    <w:unhideWhenUsed/>
    <w:rsid w:val="002D2ADC"/>
    <w:rPr>
      <w:b/>
      <w:sz w:val="22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D2AD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8">
    <w:name w:val="Plain Text"/>
    <w:basedOn w:val="a1"/>
    <w:link w:val="af9"/>
    <w:semiHidden/>
    <w:unhideWhenUsed/>
    <w:rsid w:val="002D2ADC"/>
    <w:rPr>
      <w:rFonts w:ascii="Courier New" w:hAnsi="Courier New"/>
      <w:sz w:val="20"/>
    </w:rPr>
  </w:style>
  <w:style w:type="character" w:customStyle="1" w:styleId="af9">
    <w:name w:val="Текст Знак"/>
    <w:basedOn w:val="a2"/>
    <w:link w:val="af8"/>
    <w:semiHidden/>
    <w:rsid w:val="002D2A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b"/>
    <w:uiPriority w:val="99"/>
    <w:semiHidden/>
    <w:unhideWhenUsed/>
    <w:rsid w:val="002D2ADC"/>
    <w:rPr>
      <w:b/>
      <w:bCs/>
    </w:rPr>
  </w:style>
  <w:style w:type="character" w:customStyle="1" w:styleId="afb">
    <w:name w:val="Тема примечания Знак"/>
    <w:basedOn w:val="ad"/>
    <w:link w:val="afa"/>
    <w:uiPriority w:val="99"/>
    <w:semiHidden/>
    <w:rsid w:val="002D2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">
    <w:name w:val="абзац-1"/>
    <w:basedOn w:val="a1"/>
    <w:rsid w:val="002D2ADC"/>
    <w:pPr>
      <w:spacing w:line="360" w:lineRule="auto"/>
      <w:ind w:firstLine="709"/>
    </w:pPr>
  </w:style>
  <w:style w:type="paragraph" w:customStyle="1" w:styleId="13">
    <w:name w:val="Обычный1"/>
    <w:rsid w:val="002D2A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2D2AD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72"/>
      <w:szCs w:val="72"/>
      <w:lang w:eastAsia="ru-RU"/>
    </w:rPr>
  </w:style>
  <w:style w:type="paragraph" w:customStyle="1" w:styleId="ConsPlusTitle">
    <w:name w:val="ConsPlusTitle"/>
    <w:uiPriority w:val="99"/>
    <w:rsid w:val="002D2A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c">
    <w:name w:val="footnote reference"/>
    <w:semiHidden/>
    <w:unhideWhenUsed/>
    <w:rsid w:val="002D2ADC"/>
    <w:rPr>
      <w:vertAlign w:val="superscript"/>
    </w:rPr>
  </w:style>
  <w:style w:type="character" w:styleId="afd">
    <w:name w:val="annotation reference"/>
    <w:uiPriority w:val="99"/>
    <w:semiHidden/>
    <w:unhideWhenUsed/>
    <w:rsid w:val="002D2ADC"/>
    <w:rPr>
      <w:sz w:val="16"/>
      <w:szCs w:val="16"/>
    </w:rPr>
  </w:style>
  <w:style w:type="character" w:styleId="afe">
    <w:name w:val="endnote reference"/>
    <w:uiPriority w:val="99"/>
    <w:semiHidden/>
    <w:unhideWhenUsed/>
    <w:rsid w:val="002D2ADC"/>
    <w:rPr>
      <w:vertAlign w:val="superscript"/>
    </w:rPr>
  </w:style>
  <w:style w:type="character" w:customStyle="1" w:styleId="14">
    <w:name w:val="Верхний колонтитул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16">
    <w:name w:val="Основной текст Знак1"/>
    <w:aliases w:val="Знак1 Знак,Заг1 Знак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2D2ADC"/>
    <w:rPr>
      <w:rFonts w:ascii="Times New Roman" w:hAnsi="Times New Roman" w:cs="Times New Roman" w:hint="default"/>
      <w:sz w:val="16"/>
      <w:szCs w:val="16"/>
    </w:rPr>
  </w:style>
  <w:style w:type="character" w:customStyle="1" w:styleId="18">
    <w:name w:val="Текст Знак1"/>
    <w:uiPriority w:val="99"/>
    <w:semiHidden/>
    <w:rsid w:val="002D2ADC"/>
    <w:rPr>
      <w:rFonts w:ascii="Courier New" w:hAnsi="Courier New" w:cs="Courier New" w:hint="default"/>
    </w:rPr>
  </w:style>
  <w:style w:type="character" w:customStyle="1" w:styleId="19">
    <w:name w:val="Гиперссылка1"/>
    <w:uiPriority w:val="99"/>
    <w:semiHidden/>
    <w:rsid w:val="002D2ADC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rsid w:val="002D2ADC"/>
    <w:rPr>
      <w:color w:val="800080"/>
      <w:u w:val="single"/>
    </w:rPr>
  </w:style>
  <w:style w:type="table" w:styleId="aff">
    <w:name w:val="Table Grid"/>
    <w:basedOn w:val="a3"/>
    <w:uiPriority w:val="59"/>
    <w:rsid w:val="002D2A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3"/>
    <w:uiPriority w:val="59"/>
    <w:rsid w:val="002D2A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4"/>
    <w:uiPriority w:val="99"/>
    <w:semiHidden/>
    <w:unhideWhenUsed/>
    <w:rsid w:val="002D2ADC"/>
  </w:style>
  <w:style w:type="paragraph" w:styleId="25">
    <w:name w:val="Body Text Indent 2"/>
    <w:basedOn w:val="a1"/>
    <w:link w:val="26"/>
    <w:semiHidden/>
    <w:unhideWhenUsed/>
    <w:rsid w:val="002D2AD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List Bullet"/>
    <w:basedOn w:val="a1"/>
    <w:autoRedefine/>
    <w:semiHidden/>
    <w:unhideWhenUsed/>
    <w:rsid w:val="002D2ADC"/>
    <w:pPr>
      <w:numPr>
        <w:numId w:val="1"/>
      </w:numPr>
    </w:pPr>
  </w:style>
  <w:style w:type="paragraph" w:styleId="a">
    <w:name w:val="List Number"/>
    <w:basedOn w:val="a1"/>
    <w:semiHidden/>
    <w:unhideWhenUsed/>
    <w:rsid w:val="002D2ADC"/>
    <w:pPr>
      <w:numPr>
        <w:numId w:val="2"/>
      </w:numPr>
    </w:pPr>
  </w:style>
  <w:style w:type="paragraph" w:styleId="20">
    <w:name w:val="List Bullet 2"/>
    <w:basedOn w:val="a1"/>
    <w:autoRedefine/>
    <w:semiHidden/>
    <w:unhideWhenUsed/>
    <w:rsid w:val="002D2ADC"/>
    <w:pPr>
      <w:numPr>
        <w:numId w:val="3"/>
      </w:numPr>
    </w:pPr>
  </w:style>
  <w:style w:type="paragraph" w:styleId="30">
    <w:name w:val="List Bullet 3"/>
    <w:basedOn w:val="a1"/>
    <w:autoRedefine/>
    <w:semiHidden/>
    <w:unhideWhenUsed/>
    <w:rsid w:val="002D2ADC"/>
    <w:pPr>
      <w:numPr>
        <w:numId w:val="4"/>
      </w:numPr>
    </w:pPr>
  </w:style>
  <w:style w:type="paragraph" w:styleId="40">
    <w:name w:val="List Bullet 4"/>
    <w:basedOn w:val="a1"/>
    <w:autoRedefine/>
    <w:semiHidden/>
    <w:unhideWhenUsed/>
    <w:rsid w:val="002D2ADC"/>
    <w:pPr>
      <w:numPr>
        <w:numId w:val="5"/>
      </w:numPr>
    </w:pPr>
  </w:style>
  <w:style w:type="paragraph" w:styleId="50">
    <w:name w:val="List Bullet 5"/>
    <w:basedOn w:val="a1"/>
    <w:autoRedefine/>
    <w:semiHidden/>
    <w:unhideWhenUsed/>
    <w:rsid w:val="002D2ADC"/>
    <w:pPr>
      <w:numPr>
        <w:numId w:val="6"/>
      </w:numPr>
    </w:pPr>
  </w:style>
  <w:style w:type="paragraph" w:styleId="2">
    <w:name w:val="List Number 2"/>
    <w:basedOn w:val="a1"/>
    <w:semiHidden/>
    <w:unhideWhenUsed/>
    <w:rsid w:val="002D2ADC"/>
    <w:pPr>
      <w:numPr>
        <w:numId w:val="7"/>
      </w:numPr>
    </w:pPr>
  </w:style>
  <w:style w:type="paragraph" w:styleId="3">
    <w:name w:val="List Number 3"/>
    <w:basedOn w:val="a1"/>
    <w:semiHidden/>
    <w:unhideWhenUsed/>
    <w:rsid w:val="002D2ADC"/>
    <w:pPr>
      <w:numPr>
        <w:numId w:val="8"/>
      </w:numPr>
    </w:pPr>
  </w:style>
  <w:style w:type="paragraph" w:styleId="4">
    <w:name w:val="List Number 4"/>
    <w:basedOn w:val="a1"/>
    <w:semiHidden/>
    <w:unhideWhenUsed/>
    <w:rsid w:val="002D2ADC"/>
    <w:pPr>
      <w:numPr>
        <w:numId w:val="9"/>
      </w:numPr>
    </w:pPr>
  </w:style>
  <w:style w:type="paragraph" w:styleId="5">
    <w:name w:val="List Number 5"/>
    <w:basedOn w:val="a1"/>
    <w:semiHidden/>
    <w:unhideWhenUsed/>
    <w:rsid w:val="002D2ADC"/>
    <w:pPr>
      <w:numPr>
        <w:numId w:val="10"/>
      </w:numPr>
    </w:pPr>
  </w:style>
  <w:style w:type="paragraph" w:styleId="35">
    <w:name w:val="Body Text Indent 3"/>
    <w:basedOn w:val="a1"/>
    <w:link w:val="36"/>
    <w:semiHidden/>
    <w:unhideWhenUsed/>
    <w:rsid w:val="002D2ADC"/>
    <w:pPr>
      <w:ind w:firstLine="709"/>
      <w:jc w:val="both"/>
    </w:pPr>
  </w:style>
  <w:style w:type="character" w:customStyle="1" w:styleId="36">
    <w:name w:val="Основной текст с отступом 3 Знак"/>
    <w:basedOn w:val="a2"/>
    <w:link w:val="35"/>
    <w:semiHidden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Block Text"/>
    <w:basedOn w:val="a1"/>
    <w:semiHidden/>
    <w:unhideWhenUsed/>
    <w:rsid w:val="002D2ADC"/>
    <w:pPr>
      <w:ind w:left="-57" w:right="-57"/>
      <w:jc w:val="center"/>
    </w:pPr>
    <w:rPr>
      <w:color w:val="000000"/>
      <w:sz w:val="20"/>
    </w:rPr>
  </w:style>
  <w:style w:type="paragraph" w:customStyle="1" w:styleId="311">
    <w:name w:val="Основной текст 31"/>
    <w:basedOn w:val="a1"/>
    <w:rsid w:val="002D2ADC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</w:rPr>
  </w:style>
  <w:style w:type="paragraph" w:customStyle="1" w:styleId="FR2">
    <w:name w:val="FR2"/>
    <w:rsid w:val="002D2ADC"/>
    <w:pPr>
      <w:autoSpaceDE w:val="0"/>
      <w:autoSpaceDN w:val="0"/>
      <w:spacing w:after="0" w:line="240" w:lineRule="auto"/>
      <w:ind w:left="2520"/>
    </w:pPr>
    <w:rPr>
      <w:rFonts w:ascii="Arial" w:eastAsia="Times New Roman" w:hAnsi="Arial" w:cs="Arial"/>
      <w:sz w:val="72"/>
      <w:szCs w:val="72"/>
      <w:lang w:eastAsia="ru-RU"/>
    </w:rPr>
  </w:style>
  <w:style w:type="character" w:customStyle="1" w:styleId="27">
    <w:name w:val="Основной текст Знак2"/>
    <w:aliases w:val="Знак1 Знак3,Заг1 Знак2"/>
    <w:rsid w:val="002D2ADC"/>
    <w:rPr>
      <w:rFonts w:ascii="Arial" w:hAnsi="Arial" w:cs="Arial" w:hint="default"/>
    </w:rPr>
  </w:style>
  <w:style w:type="numbering" w:customStyle="1" w:styleId="28">
    <w:name w:val="Нет списка2"/>
    <w:next w:val="a4"/>
    <w:uiPriority w:val="99"/>
    <w:semiHidden/>
    <w:unhideWhenUsed/>
    <w:rsid w:val="002D2ADC"/>
  </w:style>
  <w:style w:type="paragraph" w:styleId="29">
    <w:name w:val="envelope return"/>
    <w:basedOn w:val="a1"/>
    <w:semiHidden/>
    <w:unhideWhenUsed/>
    <w:rsid w:val="002D2ADC"/>
    <w:rPr>
      <w:rFonts w:ascii="Arial" w:hAnsi="Arial"/>
      <w:sz w:val="20"/>
    </w:rPr>
  </w:style>
  <w:style w:type="paragraph" w:customStyle="1" w:styleId="Style6">
    <w:name w:val="Style6"/>
    <w:basedOn w:val="a1"/>
    <w:rsid w:val="002D2ADC"/>
    <w:pPr>
      <w:widowControl w:val="0"/>
      <w:autoSpaceDE w:val="0"/>
      <w:autoSpaceDN w:val="0"/>
      <w:adjustRightInd w:val="0"/>
      <w:spacing w:line="235" w:lineRule="exact"/>
      <w:ind w:firstLine="591"/>
      <w:jc w:val="both"/>
    </w:pPr>
  </w:style>
  <w:style w:type="paragraph" w:customStyle="1" w:styleId="312">
    <w:name w:val="Основной текст 31"/>
    <w:basedOn w:val="a1"/>
    <w:rsid w:val="002D2ADC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</w:rPr>
  </w:style>
  <w:style w:type="character" w:customStyle="1" w:styleId="FontStyle108">
    <w:name w:val="Font Style108"/>
    <w:rsid w:val="002D2AD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2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ead 1,????????? 1"/>
    <w:basedOn w:val="a1"/>
    <w:next w:val="a1"/>
    <w:link w:val="10"/>
    <w:qFormat/>
    <w:rsid w:val="002D2ADC"/>
    <w:pPr>
      <w:keepNext/>
      <w:spacing w:before="60"/>
      <w:jc w:val="center"/>
      <w:outlineLvl w:val="0"/>
    </w:pPr>
    <w:rPr>
      <w:sz w:val="20"/>
    </w:rPr>
  </w:style>
  <w:style w:type="paragraph" w:styleId="21">
    <w:name w:val="heading 2"/>
    <w:basedOn w:val="a1"/>
    <w:next w:val="a1"/>
    <w:link w:val="22"/>
    <w:semiHidden/>
    <w:unhideWhenUsed/>
    <w:qFormat/>
    <w:rsid w:val="002D2ADC"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semiHidden/>
    <w:unhideWhenUsed/>
    <w:qFormat/>
    <w:rsid w:val="002D2ADC"/>
    <w:pPr>
      <w:keepNext/>
      <w:outlineLvl w:val="2"/>
    </w:pPr>
    <w:rPr>
      <w:b/>
      <w:bCs/>
      <w:sz w:val="2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D2ADC"/>
    <w:pPr>
      <w:keepNext/>
      <w:spacing w:before="120" w:after="120"/>
      <w:jc w:val="center"/>
      <w:outlineLvl w:val="3"/>
    </w:pPr>
    <w:rPr>
      <w:b/>
      <w:bCs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D2AD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2"/>
    <w:link w:val="1"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2"/>
    <w:link w:val="21"/>
    <w:semiHidden/>
    <w:rsid w:val="002D2A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2"/>
    <w:link w:val="31"/>
    <w:semiHidden/>
    <w:rsid w:val="002D2ADC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2D2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2D2AD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5">
    <w:name w:val="Абзац"/>
    <w:basedOn w:val="a1"/>
    <w:rsid w:val="002D2ADC"/>
    <w:pPr>
      <w:spacing w:before="120" w:line="360" w:lineRule="auto"/>
      <w:ind w:firstLine="851"/>
      <w:jc w:val="both"/>
    </w:pPr>
    <w:rPr>
      <w:sz w:val="28"/>
    </w:rPr>
  </w:style>
  <w:style w:type="paragraph" w:styleId="a6">
    <w:name w:val="Balloon Text"/>
    <w:basedOn w:val="a1"/>
    <w:link w:val="a7"/>
    <w:uiPriority w:val="99"/>
    <w:semiHidden/>
    <w:unhideWhenUsed/>
    <w:rsid w:val="002D2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D2AD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2D2AD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D2ADC"/>
    <w:rPr>
      <w:color w:val="800080"/>
      <w:u w:val="single"/>
    </w:rPr>
  </w:style>
  <w:style w:type="character" w:customStyle="1" w:styleId="11">
    <w:name w:val="Заголовок 1 Знак1"/>
    <w:aliases w:val="Head 1 Знак1,????????? 1 Знак1"/>
    <w:rsid w:val="002D2ADC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customStyle="1" w:styleId="aa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b"/>
    <w:semiHidden/>
    <w:locked/>
    <w:rsid w:val="002D2ADC"/>
    <w:rPr>
      <w:lang w:val="x-none"/>
    </w:rPr>
  </w:style>
  <w:style w:type="paragraph" w:styleId="ab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1"/>
    <w:link w:val="aa"/>
    <w:semiHidden/>
    <w:unhideWhenUsed/>
    <w:rsid w:val="002D2ADC"/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12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2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1"/>
    <w:link w:val="ad"/>
    <w:uiPriority w:val="99"/>
    <w:semiHidden/>
    <w:unhideWhenUsed/>
    <w:rsid w:val="002D2ADC"/>
    <w:rPr>
      <w:sz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1"/>
    <w:link w:val="af"/>
    <w:uiPriority w:val="99"/>
    <w:unhideWhenUsed/>
    <w:rsid w:val="002D2ADC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2D2ADC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endnote text"/>
    <w:basedOn w:val="a1"/>
    <w:link w:val="af3"/>
    <w:uiPriority w:val="99"/>
    <w:semiHidden/>
    <w:unhideWhenUsed/>
    <w:rsid w:val="002D2ADC"/>
    <w:rPr>
      <w:sz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aliases w:val="Знак1,Заг1"/>
    <w:basedOn w:val="a1"/>
    <w:link w:val="af5"/>
    <w:unhideWhenUsed/>
    <w:rsid w:val="002D2ADC"/>
    <w:pPr>
      <w:widowControl w:val="0"/>
      <w:spacing w:after="120"/>
    </w:pPr>
    <w:rPr>
      <w:rFonts w:ascii="Arial" w:hAnsi="Arial"/>
      <w:sz w:val="20"/>
    </w:rPr>
  </w:style>
  <w:style w:type="character" w:customStyle="1" w:styleId="af5">
    <w:name w:val="Основной текст Знак"/>
    <w:aliases w:val="Знак1 Знак2,Заг1 Знак1"/>
    <w:basedOn w:val="a2"/>
    <w:link w:val="af4"/>
    <w:rsid w:val="002D2AD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Body Text Indent"/>
    <w:basedOn w:val="a1"/>
    <w:link w:val="af7"/>
    <w:semiHidden/>
    <w:unhideWhenUsed/>
    <w:rsid w:val="002D2ADC"/>
    <w:pPr>
      <w:spacing w:before="60" w:line="180" w:lineRule="exact"/>
      <w:ind w:left="284"/>
    </w:pPr>
    <w:rPr>
      <w:sz w:val="20"/>
    </w:rPr>
  </w:style>
  <w:style w:type="character" w:customStyle="1" w:styleId="af7">
    <w:name w:val="Основной текст с отступом Знак"/>
    <w:basedOn w:val="a2"/>
    <w:link w:val="af6"/>
    <w:semiHidden/>
    <w:rsid w:val="002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2D2ADC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1"/>
    <w:link w:val="34"/>
    <w:uiPriority w:val="99"/>
    <w:semiHidden/>
    <w:unhideWhenUsed/>
    <w:rsid w:val="002D2ADC"/>
    <w:rPr>
      <w:b/>
      <w:sz w:val="22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D2AD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8">
    <w:name w:val="Plain Text"/>
    <w:basedOn w:val="a1"/>
    <w:link w:val="af9"/>
    <w:semiHidden/>
    <w:unhideWhenUsed/>
    <w:rsid w:val="002D2ADC"/>
    <w:rPr>
      <w:rFonts w:ascii="Courier New" w:hAnsi="Courier New"/>
      <w:sz w:val="20"/>
    </w:rPr>
  </w:style>
  <w:style w:type="character" w:customStyle="1" w:styleId="af9">
    <w:name w:val="Текст Знак"/>
    <w:basedOn w:val="a2"/>
    <w:link w:val="af8"/>
    <w:semiHidden/>
    <w:rsid w:val="002D2A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b"/>
    <w:uiPriority w:val="99"/>
    <w:semiHidden/>
    <w:unhideWhenUsed/>
    <w:rsid w:val="002D2ADC"/>
    <w:rPr>
      <w:b/>
      <w:bCs/>
    </w:rPr>
  </w:style>
  <w:style w:type="character" w:customStyle="1" w:styleId="afb">
    <w:name w:val="Тема примечания Знак"/>
    <w:basedOn w:val="ad"/>
    <w:link w:val="afa"/>
    <w:uiPriority w:val="99"/>
    <w:semiHidden/>
    <w:rsid w:val="002D2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">
    <w:name w:val="абзац-1"/>
    <w:basedOn w:val="a1"/>
    <w:rsid w:val="002D2ADC"/>
    <w:pPr>
      <w:spacing w:line="360" w:lineRule="auto"/>
      <w:ind w:firstLine="709"/>
    </w:pPr>
  </w:style>
  <w:style w:type="paragraph" w:customStyle="1" w:styleId="13">
    <w:name w:val="Обычный1"/>
    <w:rsid w:val="002D2A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2D2AD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72"/>
      <w:szCs w:val="72"/>
      <w:lang w:eastAsia="ru-RU"/>
    </w:rPr>
  </w:style>
  <w:style w:type="paragraph" w:customStyle="1" w:styleId="ConsPlusTitle">
    <w:name w:val="ConsPlusTitle"/>
    <w:uiPriority w:val="99"/>
    <w:rsid w:val="002D2A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c">
    <w:name w:val="footnote reference"/>
    <w:semiHidden/>
    <w:unhideWhenUsed/>
    <w:rsid w:val="002D2ADC"/>
    <w:rPr>
      <w:vertAlign w:val="superscript"/>
    </w:rPr>
  </w:style>
  <w:style w:type="character" w:styleId="afd">
    <w:name w:val="annotation reference"/>
    <w:uiPriority w:val="99"/>
    <w:semiHidden/>
    <w:unhideWhenUsed/>
    <w:rsid w:val="002D2ADC"/>
    <w:rPr>
      <w:sz w:val="16"/>
      <w:szCs w:val="16"/>
    </w:rPr>
  </w:style>
  <w:style w:type="character" w:styleId="afe">
    <w:name w:val="endnote reference"/>
    <w:uiPriority w:val="99"/>
    <w:semiHidden/>
    <w:unhideWhenUsed/>
    <w:rsid w:val="002D2ADC"/>
    <w:rPr>
      <w:vertAlign w:val="superscript"/>
    </w:rPr>
  </w:style>
  <w:style w:type="character" w:customStyle="1" w:styleId="14">
    <w:name w:val="Верхний колонтитул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16">
    <w:name w:val="Основной текст Знак1"/>
    <w:aliases w:val="Знак1 Знак,Заг1 Знак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D2ADC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2D2ADC"/>
    <w:rPr>
      <w:rFonts w:ascii="Times New Roman" w:hAnsi="Times New Roman" w:cs="Times New Roman" w:hint="default"/>
      <w:sz w:val="16"/>
      <w:szCs w:val="16"/>
    </w:rPr>
  </w:style>
  <w:style w:type="character" w:customStyle="1" w:styleId="18">
    <w:name w:val="Текст Знак1"/>
    <w:uiPriority w:val="99"/>
    <w:semiHidden/>
    <w:rsid w:val="002D2ADC"/>
    <w:rPr>
      <w:rFonts w:ascii="Courier New" w:hAnsi="Courier New" w:cs="Courier New" w:hint="default"/>
    </w:rPr>
  </w:style>
  <w:style w:type="character" w:customStyle="1" w:styleId="19">
    <w:name w:val="Гиперссылка1"/>
    <w:uiPriority w:val="99"/>
    <w:semiHidden/>
    <w:rsid w:val="002D2ADC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rsid w:val="002D2ADC"/>
    <w:rPr>
      <w:color w:val="800080"/>
      <w:u w:val="single"/>
    </w:rPr>
  </w:style>
  <w:style w:type="table" w:styleId="aff">
    <w:name w:val="Table Grid"/>
    <w:basedOn w:val="a3"/>
    <w:uiPriority w:val="59"/>
    <w:rsid w:val="002D2A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3"/>
    <w:uiPriority w:val="59"/>
    <w:rsid w:val="002D2A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4"/>
    <w:uiPriority w:val="99"/>
    <w:semiHidden/>
    <w:unhideWhenUsed/>
    <w:rsid w:val="002D2ADC"/>
  </w:style>
  <w:style w:type="paragraph" w:styleId="25">
    <w:name w:val="Body Text Indent 2"/>
    <w:basedOn w:val="a1"/>
    <w:link w:val="26"/>
    <w:semiHidden/>
    <w:unhideWhenUsed/>
    <w:rsid w:val="002D2AD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List Bullet"/>
    <w:basedOn w:val="a1"/>
    <w:autoRedefine/>
    <w:semiHidden/>
    <w:unhideWhenUsed/>
    <w:rsid w:val="002D2ADC"/>
    <w:pPr>
      <w:numPr>
        <w:numId w:val="1"/>
      </w:numPr>
    </w:pPr>
  </w:style>
  <w:style w:type="paragraph" w:styleId="a">
    <w:name w:val="List Number"/>
    <w:basedOn w:val="a1"/>
    <w:semiHidden/>
    <w:unhideWhenUsed/>
    <w:rsid w:val="002D2ADC"/>
    <w:pPr>
      <w:numPr>
        <w:numId w:val="2"/>
      </w:numPr>
    </w:pPr>
  </w:style>
  <w:style w:type="paragraph" w:styleId="20">
    <w:name w:val="List Bullet 2"/>
    <w:basedOn w:val="a1"/>
    <w:autoRedefine/>
    <w:semiHidden/>
    <w:unhideWhenUsed/>
    <w:rsid w:val="002D2ADC"/>
    <w:pPr>
      <w:numPr>
        <w:numId w:val="3"/>
      </w:numPr>
    </w:pPr>
  </w:style>
  <w:style w:type="paragraph" w:styleId="30">
    <w:name w:val="List Bullet 3"/>
    <w:basedOn w:val="a1"/>
    <w:autoRedefine/>
    <w:semiHidden/>
    <w:unhideWhenUsed/>
    <w:rsid w:val="002D2ADC"/>
    <w:pPr>
      <w:numPr>
        <w:numId w:val="4"/>
      </w:numPr>
    </w:pPr>
  </w:style>
  <w:style w:type="paragraph" w:styleId="40">
    <w:name w:val="List Bullet 4"/>
    <w:basedOn w:val="a1"/>
    <w:autoRedefine/>
    <w:semiHidden/>
    <w:unhideWhenUsed/>
    <w:rsid w:val="002D2ADC"/>
    <w:pPr>
      <w:numPr>
        <w:numId w:val="5"/>
      </w:numPr>
    </w:pPr>
  </w:style>
  <w:style w:type="paragraph" w:styleId="50">
    <w:name w:val="List Bullet 5"/>
    <w:basedOn w:val="a1"/>
    <w:autoRedefine/>
    <w:semiHidden/>
    <w:unhideWhenUsed/>
    <w:rsid w:val="002D2ADC"/>
    <w:pPr>
      <w:numPr>
        <w:numId w:val="6"/>
      </w:numPr>
    </w:pPr>
  </w:style>
  <w:style w:type="paragraph" w:styleId="2">
    <w:name w:val="List Number 2"/>
    <w:basedOn w:val="a1"/>
    <w:semiHidden/>
    <w:unhideWhenUsed/>
    <w:rsid w:val="002D2ADC"/>
    <w:pPr>
      <w:numPr>
        <w:numId w:val="7"/>
      </w:numPr>
    </w:pPr>
  </w:style>
  <w:style w:type="paragraph" w:styleId="3">
    <w:name w:val="List Number 3"/>
    <w:basedOn w:val="a1"/>
    <w:semiHidden/>
    <w:unhideWhenUsed/>
    <w:rsid w:val="002D2ADC"/>
    <w:pPr>
      <w:numPr>
        <w:numId w:val="8"/>
      </w:numPr>
    </w:pPr>
  </w:style>
  <w:style w:type="paragraph" w:styleId="4">
    <w:name w:val="List Number 4"/>
    <w:basedOn w:val="a1"/>
    <w:semiHidden/>
    <w:unhideWhenUsed/>
    <w:rsid w:val="002D2ADC"/>
    <w:pPr>
      <w:numPr>
        <w:numId w:val="9"/>
      </w:numPr>
    </w:pPr>
  </w:style>
  <w:style w:type="paragraph" w:styleId="5">
    <w:name w:val="List Number 5"/>
    <w:basedOn w:val="a1"/>
    <w:semiHidden/>
    <w:unhideWhenUsed/>
    <w:rsid w:val="002D2ADC"/>
    <w:pPr>
      <w:numPr>
        <w:numId w:val="10"/>
      </w:numPr>
    </w:pPr>
  </w:style>
  <w:style w:type="paragraph" w:styleId="35">
    <w:name w:val="Body Text Indent 3"/>
    <w:basedOn w:val="a1"/>
    <w:link w:val="36"/>
    <w:semiHidden/>
    <w:unhideWhenUsed/>
    <w:rsid w:val="002D2ADC"/>
    <w:pPr>
      <w:ind w:firstLine="709"/>
      <w:jc w:val="both"/>
    </w:pPr>
  </w:style>
  <w:style w:type="character" w:customStyle="1" w:styleId="36">
    <w:name w:val="Основной текст с отступом 3 Знак"/>
    <w:basedOn w:val="a2"/>
    <w:link w:val="35"/>
    <w:semiHidden/>
    <w:rsid w:val="002D2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Block Text"/>
    <w:basedOn w:val="a1"/>
    <w:semiHidden/>
    <w:unhideWhenUsed/>
    <w:rsid w:val="002D2ADC"/>
    <w:pPr>
      <w:ind w:left="-57" w:right="-57"/>
      <w:jc w:val="center"/>
    </w:pPr>
    <w:rPr>
      <w:color w:val="000000"/>
      <w:sz w:val="20"/>
    </w:rPr>
  </w:style>
  <w:style w:type="paragraph" w:customStyle="1" w:styleId="311">
    <w:name w:val="Основной текст 31"/>
    <w:basedOn w:val="a1"/>
    <w:rsid w:val="002D2ADC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</w:rPr>
  </w:style>
  <w:style w:type="paragraph" w:customStyle="1" w:styleId="FR2">
    <w:name w:val="FR2"/>
    <w:rsid w:val="002D2ADC"/>
    <w:pPr>
      <w:autoSpaceDE w:val="0"/>
      <w:autoSpaceDN w:val="0"/>
      <w:spacing w:after="0" w:line="240" w:lineRule="auto"/>
      <w:ind w:left="2520"/>
    </w:pPr>
    <w:rPr>
      <w:rFonts w:ascii="Arial" w:eastAsia="Times New Roman" w:hAnsi="Arial" w:cs="Arial"/>
      <w:sz w:val="72"/>
      <w:szCs w:val="72"/>
      <w:lang w:eastAsia="ru-RU"/>
    </w:rPr>
  </w:style>
  <w:style w:type="character" w:customStyle="1" w:styleId="27">
    <w:name w:val="Основной текст Знак2"/>
    <w:aliases w:val="Знак1 Знак3,Заг1 Знак2"/>
    <w:rsid w:val="002D2ADC"/>
    <w:rPr>
      <w:rFonts w:ascii="Arial" w:hAnsi="Arial" w:cs="Arial" w:hint="default"/>
    </w:rPr>
  </w:style>
  <w:style w:type="numbering" w:customStyle="1" w:styleId="28">
    <w:name w:val="Нет списка2"/>
    <w:next w:val="a4"/>
    <w:uiPriority w:val="99"/>
    <w:semiHidden/>
    <w:unhideWhenUsed/>
    <w:rsid w:val="002D2ADC"/>
  </w:style>
  <w:style w:type="paragraph" w:styleId="29">
    <w:name w:val="envelope return"/>
    <w:basedOn w:val="a1"/>
    <w:semiHidden/>
    <w:unhideWhenUsed/>
    <w:rsid w:val="002D2ADC"/>
    <w:rPr>
      <w:rFonts w:ascii="Arial" w:hAnsi="Arial"/>
      <w:sz w:val="20"/>
    </w:rPr>
  </w:style>
  <w:style w:type="paragraph" w:customStyle="1" w:styleId="Style6">
    <w:name w:val="Style6"/>
    <w:basedOn w:val="a1"/>
    <w:rsid w:val="002D2ADC"/>
    <w:pPr>
      <w:widowControl w:val="0"/>
      <w:autoSpaceDE w:val="0"/>
      <w:autoSpaceDN w:val="0"/>
      <w:adjustRightInd w:val="0"/>
      <w:spacing w:line="235" w:lineRule="exact"/>
      <w:ind w:firstLine="591"/>
      <w:jc w:val="both"/>
    </w:pPr>
  </w:style>
  <w:style w:type="paragraph" w:customStyle="1" w:styleId="312">
    <w:name w:val="Основной текст 31"/>
    <w:basedOn w:val="a1"/>
    <w:rsid w:val="002D2ADC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</w:rPr>
  </w:style>
  <w:style w:type="character" w:customStyle="1" w:styleId="FontStyle108">
    <w:name w:val="Font Style108"/>
    <w:rsid w:val="002D2AD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5CDD-576C-4C93-B392-933CDBC2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Наталья Александровна</dc:creator>
  <cp:lastModifiedBy>user</cp:lastModifiedBy>
  <cp:revision>41</cp:revision>
  <dcterms:created xsi:type="dcterms:W3CDTF">2016-12-08T10:44:00Z</dcterms:created>
  <dcterms:modified xsi:type="dcterms:W3CDTF">2018-01-11T11:16:00Z</dcterms:modified>
</cp:coreProperties>
</file>