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РЕГЛАМЕНТ И ПРАВИЛА СУДЕЙСТВА СОРЕВНОВАНИЙ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ПО ОБЩЕЙ ГИМНАСТИКЕ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СРЕДИ УЧАЩИХСЯ ОБЩЕОБРАЗОВАТЕЛЬНЫХ ШКОЛ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РЕГЛАМЕНТ СОРЕВНОВАНИЙ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21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02162A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соревнований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В соревнованиях принимают участие команды, составленные из мальчиков, девочек,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команды смешанн</w:t>
      </w:r>
      <w:r w:rsidR="009604A8">
        <w:rPr>
          <w:rFonts w:ascii="Times New Roman" w:hAnsi="Times New Roman" w:cs="Times New Roman"/>
          <w:sz w:val="28"/>
          <w:szCs w:val="28"/>
        </w:rPr>
        <w:t>ого состава. Состав команды - oт</w:t>
      </w:r>
      <w:bookmarkStart w:id="0" w:name="_GoBack"/>
      <w:bookmarkEnd w:id="0"/>
      <w:r w:rsidRPr="0002162A">
        <w:rPr>
          <w:rFonts w:ascii="Times New Roman" w:hAnsi="Times New Roman" w:cs="Times New Roman"/>
          <w:sz w:val="28"/>
          <w:szCs w:val="28"/>
        </w:rPr>
        <w:t xml:space="preserve"> 6 до 12 человек. Команда смешанного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на всех видах многоборья должна состоять из 50% мальчиков и 50% девочек.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Каждая команда должна иметь своё название.</w:t>
      </w:r>
      <w:r>
        <w:rPr>
          <w:rFonts w:ascii="Times New Roman" w:hAnsi="Times New Roman" w:cs="Times New Roman"/>
          <w:sz w:val="28"/>
          <w:szCs w:val="28"/>
        </w:rPr>
        <w:t xml:space="preserve"> Од</w:t>
      </w:r>
      <w:r w:rsidRPr="000216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162A">
        <w:rPr>
          <w:rFonts w:ascii="Times New Roman" w:hAnsi="Times New Roman" w:cs="Times New Roman"/>
          <w:sz w:val="28"/>
          <w:szCs w:val="28"/>
        </w:rPr>
        <w:t xml:space="preserve"> участник может соревноваться только за одну команду. После того, как команда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соревнования, нельзя проводить замену на запасного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Девочки могут быть, одеты в купальники или футболки с короткими брюками, мальчики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могут выступать в гимнастических майках, шортах или коротких брюках. В смешанных командах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участники должны быть одеты в костюмы идентичной цветовой гаммы. Гимнастические галочки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не обязательны.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 xml:space="preserve">Не менее чем за 30 минут до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162A">
        <w:rPr>
          <w:rFonts w:ascii="Times New Roman" w:hAnsi="Times New Roman" w:cs="Times New Roman"/>
          <w:sz w:val="28"/>
          <w:szCs w:val="28"/>
        </w:rPr>
        <w:t>ачала соревнований, представитель команды обязан подать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секретариат стартовый протокол, в котором указывается состав и порядок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участников на каждом виде многоборья, а также фонограммы 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выступлений.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2. Судьи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 xml:space="preserve">Главный судья назначает арбитра на каждый вид многоборья. Число судейских бригад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162A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(но одной в каждом виде многоборья). 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бригада включает арбитра и не менее двух судей.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3. Виды гимнастического многоборья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Общие требования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Каждая команда обязана участвовать во всех трех видах многоборья. К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акробатических и гимнастических прыжков допускаются участники, выступившие в 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вольных упражнениях.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Порядок выступления команд определяется жеребьевкой, проводимой главной судейской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коллегией. Прежде чем команда начнет своё выступление, должно быть чётко объявлено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команды. После вызова у команды есть 30 секунд, чтобы начать выполнение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Соревнования проводятся в несколько смен. В каждой смене соревнуются не более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команд.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 Групповые вольные упражнения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Состав команды - от 8 до 12 человек. Уменьшение численного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команды приведёт 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2162A">
        <w:rPr>
          <w:rFonts w:ascii="Times New Roman" w:hAnsi="Times New Roman" w:cs="Times New Roman"/>
          <w:sz w:val="28"/>
          <w:szCs w:val="28"/>
        </w:rPr>
        <w:t>нижению оценки. Минимально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допустимый состав команды - 6 человек.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Групповые вольные упражнения всех категорий сложности выполняются с музыкальным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сопровождением, которое выбирается самими участниками. Упражнение носит 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обязательный характер.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Команда должна организованно занять исходное положение на ковре для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выступления и организованно уйти с ковра после его завершения. Разрешается использование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lastRenderedPageBreak/>
        <w:t>инструментальной музыки для выхода и ухода с ковра. Оценка действий команды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момента принятия исходного положения для выхода на ковер и заканчивается уходом с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последнего участника.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 Акробатические и гимнастические прыжки.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Состав команды - 8 человек. Минимально допустимый состав команды - 6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Уменьшение численного состава команды приведёт к снижению 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62A">
        <w:rPr>
          <w:rFonts w:ascii="Times New Roman" w:hAnsi="Times New Roman" w:cs="Times New Roman"/>
          <w:sz w:val="28"/>
          <w:szCs w:val="28"/>
        </w:rPr>
        <w:t>Всё выступление должно происходить под инструментальную музыку, которую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выбирают сами.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 xml:space="preserve">Прыжки выполняются из исходного положения в колонне </w:t>
      </w:r>
      <w:r w:rsidRPr="0002162A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по </w:t>
      </w:r>
      <w:r w:rsidRPr="0002162A">
        <w:rPr>
          <w:rFonts w:ascii="Times New Roman" w:hAnsi="Times New Roman" w:cs="Times New Roman"/>
          <w:sz w:val="28"/>
          <w:szCs w:val="28"/>
        </w:rPr>
        <w:t>одному индивидуально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поточным способом. Очередной участник может начать выполнять упражнение только после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как предыдущий освободил акробатическую дорожку (площадку приземления в опорных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прыжках). Пауза между окончанием выполнения упражнения одним участником и началом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выполнения упражнения другим не должна превышать 2-х секунд.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Оценка действий команды начинается с момента принятия исходного положения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акробатической дорожке (дорожке для разбега) перед началом выполнения первой прыжковой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серии (опорного прыжка), и заканчивается построением после окончания последнего упражнения.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4. Результаты в отдельных видах многоборья.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4.1. Групповые вольные упражнения.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Команда получает оценку, которая учитывает допущенные участниками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требований к композиционной целостности упражнения и технике выполнения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движений.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 Акробатические и гимнастические прыжки.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Результат команды определяется как среднее арифметическое оценок, полученных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выполнение каждой из двух акробатических серий (гимнастических прыжков),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регламентированных программой соревнований.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Оценка за выполнение одной акробатической серии (гимнастического прыжка),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как среднее арифметическое 6-и высших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02162A">
        <w:rPr>
          <w:rFonts w:ascii="Times New Roman" w:hAnsi="Times New Roman" w:cs="Times New Roman"/>
          <w:b/>
          <w:bCs/>
          <w:sz w:val="28"/>
          <w:szCs w:val="28"/>
        </w:rPr>
        <w:t xml:space="preserve">оценок, </w:t>
      </w:r>
      <w:r w:rsidRPr="0002162A">
        <w:rPr>
          <w:rFonts w:ascii="Times New Roman" w:hAnsi="Times New Roman" w:cs="Times New Roman"/>
          <w:sz w:val="28"/>
          <w:szCs w:val="28"/>
        </w:rPr>
        <w:t>полученных участниками.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5. Определение победителей.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Командное первенство определяется по наибольшей сумме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 xml:space="preserve">набранной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162A">
        <w:rPr>
          <w:rFonts w:ascii="Times New Roman" w:hAnsi="Times New Roman" w:cs="Times New Roman"/>
          <w:sz w:val="28"/>
          <w:szCs w:val="28"/>
        </w:rPr>
        <w:t xml:space="preserve"> трёх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многоборья. При равенстве баллов учитываются следующие критерии: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наивысшая оценка в вольных упражнениях;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наивысшая оценка в акробатике;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наивысшая оценка в гимнастических прыжках.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6. Стартовый протокол.</w:t>
      </w: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Стартовый протокол, в котором указывается состав и порядок выступления участников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каждом виде многоборья, сдаётся в главную судейскую коллегию за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выступления команды в первом виде соревнований.</w:t>
      </w: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стартового протокола</w:t>
      </w: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 xml:space="preserve">Название команды </w:t>
      </w:r>
      <w:r w:rsidRPr="0002162A">
        <w:rPr>
          <w:rFonts w:ascii="Times New Roman" w:hAnsi="Times New Roman" w:cs="Times New Roman"/>
          <w:i/>
          <w:iCs/>
          <w:sz w:val="28"/>
          <w:szCs w:val="28"/>
        </w:rPr>
        <w:t>______</w:t>
      </w:r>
      <w:r w:rsidRPr="0002162A">
        <w:rPr>
          <w:rFonts w:ascii="Times New Roman" w:hAnsi="Times New Roman" w:cs="Times New Roman"/>
          <w:sz w:val="28"/>
          <w:szCs w:val="28"/>
        </w:rPr>
        <w:t>________________</w:t>
      </w:r>
    </w:p>
    <w:p w:rsid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336"/>
        <w:gridCol w:w="1434"/>
        <w:gridCol w:w="1434"/>
        <w:gridCol w:w="1435"/>
        <w:gridCol w:w="1435"/>
      </w:tblGrid>
      <w:tr w:rsidR="0002162A" w:rsidTr="0002162A">
        <w:tc>
          <w:tcPr>
            <w:tcW w:w="0" w:type="auto"/>
            <w:vMerge w:val="restart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Групповые вольные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0" w:type="auto"/>
            <w:gridSpan w:val="2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Акробатические прыжки</w:t>
            </w:r>
          </w:p>
        </w:tc>
        <w:tc>
          <w:tcPr>
            <w:tcW w:w="0" w:type="auto"/>
            <w:gridSpan w:val="2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Гимнастические прыжки</w:t>
            </w:r>
          </w:p>
        </w:tc>
      </w:tr>
      <w:tr w:rsidR="0002162A" w:rsidTr="0002162A">
        <w:tc>
          <w:tcPr>
            <w:tcW w:w="0" w:type="auto"/>
            <w:vMerge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1 упр.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2 упр.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1 упр.</w:t>
            </w:r>
          </w:p>
        </w:tc>
        <w:tc>
          <w:tcPr>
            <w:tcW w:w="0" w:type="auto"/>
          </w:tcPr>
          <w:p w:rsidR="0002162A" w:rsidRPr="0002162A" w:rsidRDefault="0002162A" w:rsidP="00021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A">
              <w:rPr>
                <w:rFonts w:ascii="Times New Roman" w:hAnsi="Times New Roman" w:cs="Times New Roman"/>
                <w:sz w:val="28"/>
                <w:szCs w:val="28"/>
              </w:rPr>
              <w:t>2 упр.</w:t>
            </w:r>
          </w:p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2A" w:rsidTr="0002162A"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2A" w:rsidTr="0002162A"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2A" w:rsidTr="0002162A">
        <w:tc>
          <w:tcPr>
            <w:tcW w:w="0" w:type="auto"/>
          </w:tcPr>
          <w:p w:rsidR="0002162A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62A" w:rsidTr="0002162A">
        <w:tc>
          <w:tcPr>
            <w:tcW w:w="0" w:type="auto"/>
          </w:tcPr>
          <w:p w:rsidR="0002162A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162A" w:rsidRDefault="0002162A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9" w:rsidTr="0002162A"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9" w:rsidTr="0002162A"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9" w:rsidTr="0002162A"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9" w:rsidTr="0002162A"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9" w:rsidTr="0002162A"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9" w:rsidTr="0002162A"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9" w:rsidTr="0002162A"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6469" w:rsidRDefault="00DD6469" w:rsidP="000216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02162A">
        <w:rPr>
          <w:rFonts w:ascii="Times New Roman" w:hAnsi="Times New Roman" w:cs="Times New Roman"/>
          <w:b/>
          <w:bCs/>
          <w:sz w:val="28"/>
          <w:szCs w:val="28"/>
        </w:rPr>
        <w:t xml:space="preserve">«Групповые вольные упражнения» </w:t>
      </w:r>
      <w:r w:rsidRPr="0002162A">
        <w:rPr>
          <w:rFonts w:ascii="Times New Roman" w:hAnsi="Times New Roman" w:cs="Times New Roman"/>
          <w:sz w:val="28"/>
          <w:szCs w:val="28"/>
        </w:rPr>
        <w:t>в произвольном порядке 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фамилии участников соревнований.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 xml:space="preserve">В столбцах </w:t>
      </w:r>
      <w:r w:rsidRPr="0002162A">
        <w:rPr>
          <w:rFonts w:ascii="Times New Roman" w:hAnsi="Times New Roman" w:cs="Times New Roman"/>
          <w:b/>
          <w:bCs/>
          <w:sz w:val="28"/>
          <w:szCs w:val="28"/>
        </w:rPr>
        <w:t xml:space="preserve">«Акробатические прыжки» </w:t>
      </w:r>
      <w:r w:rsidRPr="0002162A">
        <w:rPr>
          <w:rFonts w:ascii="Times New Roman" w:hAnsi="Times New Roman" w:cs="Times New Roman"/>
          <w:sz w:val="28"/>
          <w:szCs w:val="28"/>
        </w:rPr>
        <w:t xml:space="preserve">и </w:t>
      </w:r>
      <w:r w:rsidRPr="0002162A">
        <w:rPr>
          <w:rFonts w:ascii="Times New Roman" w:hAnsi="Times New Roman" w:cs="Times New Roman"/>
          <w:b/>
          <w:bCs/>
          <w:sz w:val="28"/>
          <w:szCs w:val="28"/>
        </w:rPr>
        <w:t xml:space="preserve">«Гимнастические прыжки» </w:t>
      </w:r>
      <w:r w:rsidRPr="0002162A">
        <w:rPr>
          <w:rFonts w:ascii="Times New Roman" w:hAnsi="Times New Roman" w:cs="Times New Roman"/>
          <w:sz w:val="28"/>
          <w:szCs w:val="28"/>
        </w:rPr>
        <w:t>проставляются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номера участников в порядке выполнения ими упражнений.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7. Оборудование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i/>
          <w:iCs/>
          <w:sz w:val="28"/>
          <w:szCs w:val="28"/>
        </w:rPr>
        <w:t xml:space="preserve">7.1. </w:t>
      </w:r>
      <w:r w:rsidRPr="0002162A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Вольные </w:t>
      </w:r>
      <w:r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02162A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упражнения </w:t>
      </w:r>
      <w:r w:rsidRPr="0002162A">
        <w:rPr>
          <w:rFonts w:ascii="Times New Roman" w:hAnsi="Times New Roman" w:cs="Times New Roman"/>
          <w:sz w:val="28"/>
          <w:szCs w:val="28"/>
        </w:rPr>
        <w:t>выполняются на площадке (гимнастическом ковре) 10 х10 метров.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7.2. Акробатические прыжки </w:t>
      </w:r>
      <w:r w:rsidRPr="0002162A">
        <w:rPr>
          <w:rFonts w:ascii="Times New Roman" w:hAnsi="Times New Roman" w:cs="Times New Roman"/>
          <w:sz w:val="28"/>
          <w:szCs w:val="28"/>
        </w:rPr>
        <w:t>выполняются на дорожке из гимнастических матов,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 xml:space="preserve">рабочая часть, которой составляет </w:t>
      </w:r>
      <w:r w:rsidRPr="0002162A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в </w:t>
      </w:r>
      <w:r w:rsidRPr="0002162A">
        <w:rPr>
          <w:rFonts w:ascii="Times New Roman" w:hAnsi="Times New Roman" w:cs="Times New Roman"/>
          <w:sz w:val="28"/>
          <w:szCs w:val="28"/>
        </w:rPr>
        <w:t>длину не менее 10 метров, в ширину не менее 1,5 метра.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7.3. Гимнастические прыжки выполняются; с использованием гимнастического мостика,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гимнастического козла и площадки для приземления из поролоновых матов высотой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30 см. Длина дорожки для разбега - не более 12 м.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162A">
        <w:rPr>
          <w:rFonts w:ascii="Times New Roman" w:hAnsi="Times New Roman" w:cs="Times New Roman"/>
          <w:b/>
          <w:bCs/>
          <w:sz w:val="28"/>
          <w:szCs w:val="28"/>
        </w:rPr>
        <w:t>8. Музыкальное сопровождение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Для каждого вида многоборья музыка должна быть записана на отдельной кассете с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62A">
        <w:rPr>
          <w:rFonts w:ascii="Times New Roman" w:hAnsi="Times New Roman" w:cs="Times New Roman"/>
          <w:sz w:val="28"/>
          <w:szCs w:val="28"/>
        </w:rPr>
        <w:t>начала. На кассете обязательно указываются следующие данные: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1) административный округ;</w:t>
      </w:r>
    </w:p>
    <w:p w:rsidR="0002162A" w:rsidRPr="0002162A" w:rsidRDefault="0002162A" w:rsidP="00021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2) название команды;</w:t>
      </w:r>
    </w:p>
    <w:p w:rsidR="00D71B98" w:rsidRPr="0002162A" w:rsidRDefault="0002162A" w:rsidP="0002162A">
      <w:pPr>
        <w:rPr>
          <w:rFonts w:ascii="Times New Roman" w:hAnsi="Times New Roman" w:cs="Times New Roman"/>
          <w:sz w:val="28"/>
          <w:szCs w:val="28"/>
        </w:rPr>
      </w:pPr>
      <w:r w:rsidRPr="0002162A">
        <w:rPr>
          <w:rFonts w:ascii="Times New Roman" w:hAnsi="Times New Roman" w:cs="Times New Roman"/>
          <w:sz w:val="28"/>
          <w:szCs w:val="28"/>
        </w:rPr>
        <w:t>3) вид многоборья.</w:t>
      </w:r>
    </w:p>
    <w:sectPr w:rsidR="00D71B98" w:rsidRPr="0002162A" w:rsidSect="00D7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62A"/>
    <w:rsid w:val="0002162A"/>
    <w:rsid w:val="000E0D0D"/>
    <w:rsid w:val="00136800"/>
    <w:rsid w:val="00740B72"/>
    <w:rsid w:val="009604A8"/>
    <w:rsid w:val="00D71B98"/>
    <w:rsid w:val="00DD6469"/>
    <w:rsid w:val="00E2025D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D4FE-4641-4144-8848-F1822E3D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2014-11-28T17:00:00Z</cp:lastPrinted>
  <dcterms:created xsi:type="dcterms:W3CDTF">2014-11-28T16:49:00Z</dcterms:created>
  <dcterms:modified xsi:type="dcterms:W3CDTF">2015-04-30T16:10:00Z</dcterms:modified>
</cp:coreProperties>
</file>