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6D4" w:rsidRDefault="008A36D4" w:rsidP="008A36D4">
      <w:pPr>
        <w:spacing w:after="0"/>
        <w:jc w:val="center"/>
        <w:rPr>
          <w:b/>
          <w:color w:val="FF0000"/>
          <w:sz w:val="40"/>
          <w:szCs w:val="40"/>
        </w:rPr>
      </w:pPr>
      <w:r>
        <w:rPr>
          <w:b/>
          <w:color w:val="FF0000"/>
          <w:sz w:val="40"/>
          <w:szCs w:val="40"/>
        </w:rPr>
        <w:t>ПАМЯТКА</w:t>
      </w:r>
    </w:p>
    <w:p w:rsidR="008A36D4" w:rsidRDefault="008A36D4" w:rsidP="008A36D4">
      <w:pPr>
        <w:spacing w:after="0"/>
        <w:jc w:val="center"/>
        <w:rPr>
          <w:b/>
          <w:color w:val="FF0000"/>
          <w:sz w:val="40"/>
          <w:szCs w:val="40"/>
        </w:rPr>
      </w:pPr>
      <w:r>
        <w:rPr>
          <w:b/>
          <w:color w:val="FF0000"/>
          <w:sz w:val="40"/>
          <w:szCs w:val="40"/>
        </w:rPr>
        <w:t>«Об ответственности, установленной в Российской Федерации за совершение коррупционных правонарушений»</w:t>
      </w:r>
    </w:p>
    <w:p w:rsidR="008A36D4" w:rsidRDefault="008A36D4" w:rsidP="008A36D4">
      <w:pPr>
        <w:spacing w:after="0"/>
        <w:ind w:firstLine="709"/>
        <w:jc w:val="both"/>
        <w:rPr>
          <w:rFonts w:ascii="Times New Roman" w:hAnsi="Times New Roman"/>
          <w:sz w:val="28"/>
          <w:szCs w:val="28"/>
        </w:rPr>
      </w:pPr>
    </w:p>
    <w:p w:rsidR="008A36D4" w:rsidRDefault="008A36D4" w:rsidP="008A36D4">
      <w:pPr>
        <w:spacing w:after="0"/>
        <w:ind w:firstLine="709"/>
        <w:jc w:val="both"/>
        <w:rPr>
          <w:rFonts w:ascii="Times New Roman" w:hAnsi="Times New Roman"/>
          <w:sz w:val="28"/>
          <w:szCs w:val="28"/>
          <w:u w:val="single"/>
        </w:rPr>
      </w:pPr>
      <w:r>
        <w:rPr>
          <w:rFonts w:ascii="Times New Roman" w:hAnsi="Times New Roman"/>
          <w:sz w:val="28"/>
          <w:szCs w:val="28"/>
          <w:u w:val="single"/>
        </w:rPr>
        <w:t xml:space="preserve">Законодательством  предусмотрена  уголовная и административная ответственности за коррупционные правонарушения. </w:t>
      </w:r>
    </w:p>
    <w:p w:rsidR="008A36D4" w:rsidRDefault="008A36D4" w:rsidP="008A36D4">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Федеральным законом  от 04.05.2011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были внесены ряд изменений, направленные на решение концептуальных проблем в области борьбы с коррупцией, которые вступили в силу 17.05.2011.</w:t>
      </w:r>
    </w:p>
    <w:p w:rsidR="008A36D4" w:rsidRDefault="008A36D4" w:rsidP="008A36D4">
      <w:pPr>
        <w:spacing w:after="0"/>
        <w:ind w:firstLine="709"/>
        <w:jc w:val="both"/>
        <w:rPr>
          <w:rFonts w:ascii="Times New Roman" w:hAnsi="Times New Roman"/>
          <w:sz w:val="28"/>
          <w:szCs w:val="28"/>
        </w:rPr>
      </w:pPr>
      <w:r>
        <w:rPr>
          <w:rFonts w:ascii="Times New Roman" w:hAnsi="Times New Roman"/>
          <w:sz w:val="28"/>
          <w:szCs w:val="28"/>
        </w:rPr>
        <w:t>Согласно  Уголовному  кодексу РФ (далее – УК РФ) с учетом изменений из числа уголовно наказуемых деяний коррупционной направленности, за совершение которых установлена ответственность, можно выделить следующие:</w:t>
      </w:r>
    </w:p>
    <w:p w:rsidR="008A36D4" w:rsidRDefault="008A36D4" w:rsidP="008A36D4">
      <w:pPr>
        <w:autoSpaceDE w:val="0"/>
        <w:autoSpaceDN w:val="0"/>
        <w:adjustRightInd w:val="0"/>
        <w:spacing w:after="0"/>
        <w:ind w:firstLine="709"/>
        <w:jc w:val="both"/>
        <w:rPr>
          <w:rFonts w:ascii="Times New Roman" w:hAnsi="Times New Roman"/>
          <w:sz w:val="28"/>
          <w:szCs w:val="28"/>
        </w:rPr>
      </w:pPr>
      <w:proofErr w:type="gramStart"/>
      <w:r>
        <w:rPr>
          <w:rFonts w:ascii="Times New Roman" w:hAnsi="Times New Roman"/>
          <w:b/>
          <w:color w:val="FF0000"/>
          <w:sz w:val="32"/>
          <w:szCs w:val="32"/>
        </w:rPr>
        <w:t>1) Коммерческий подкуп</w:t>
      </w:r>
      <w:r>
        <w:rPr>
          <w:rFonts w:ascii="Times New Roman" w:hAnsi="Times New Roman"/>
          <w:sz w:val="28"/>
          <w:szCs w:val="28"/>
        </w:rPr>
        <w:t xml:space="preserve"> -  незаконные передача лицу, </w:t>
      </w:r>
      <w:hyperlink r:id="rId4" w:history="1">
        <w:r>
          <w:rPr>
            <w:rStyle w:val="a3"/>
            <w:color w:val="auto"/>
            <w:sz w:val="28"/>
            <w:szCs w:val="28"/>
            <w:u w:val="none"/>
          </w:rPr>
          <w:t>выполняющему</w:t>
        </w:r>
      </w:hyperlink>
      <w:r>
        <w:rPr>
          <w:rFonts w:ascii="Times New Roman" w:hAnsi="Times New Roman"/>
          <w:sz w:val="28"/>
          <w:szCs w:val="28"/>
        </w:rPr>
        <w:t xml:space="preserve"> управленческие функции в </w:t>
      </w:r>
      <w:hyperlink r:id="rId5" w:history="1">
        <w:r>
          <w:rPr>
            <w:rStyle w:val="a3"/>
            <w:color w:val="auto"/>
            <w:sz w:val="28"/>
            <w:szCs w:val="28"/>
            <w:u w:val="none"/>
          </w:rPr>
          <w:t>коммерческой</w:t>
        </w:r>
      </w:hyperlink>
      <w:r>
        <w:rPr>
          <w:rFonts w:ascii="Times New Roman" w:hAnsi="Times New Roman"/>
          <w:sz w:val="28"/>
          <w:szCs w:val="28"/>
        </w:rPr>
        <w:t xml:space="preserve">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(статья 204 УК РФ).</w:t>
      </w:r>
      <w:proofErr w:type="gramEnd"/>
    </w:p>
    <w:p w:rsidR="008A36D4" w:rsidRDefault="008A36D4" w:rsidP="008A36D4">
      <w:pPr>
        <w:autoSpaceDE w:val="0"/>
        <w:autoSpaceDN w:val="0"/>
        <w:adjustRightInd w:val="0"/>
        <w:spacing w:after="0"/>
        <w:ind w:firstLine="709"/>
        <w:jc w:val="both"/>
        <w:rPr>
          <w:rFonts w:ascii="Times New Roman" w:hAnsi="Times New Roman"/>
          <w:sz w:val="28"/>
          <w:szCs w:val="28"/>
        </w:rPr>
      </w:pPr>
      <w:r>
        <w:rPr>
          <w:rFonts w:ascii="Times New Roman" w:hAnsi="Times New Roman"/>
          <w:color w:val="FF0000"/>
          <w:sz w:val="28"/>
          <w:szCs w:val="28"/>
        </w:rPr>
        <w:t>Наказывается штрафом в размере от 10-кратной до 50-кратной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r>
        <w:rPr>
          <w:rFonts w:ascii="Times New Roman" w:hAnsi="Times New Roman"/>
          <w:sz w:val="28"/>
          <w:szCs w:val="28"/>
        </w:rPr>
        <w:t>.</w:t>
      </w:r>
    </w:p>
    <w:p w:rsidR="008A36D4" w:rsidRDefault="008A36D4" w:rsidP="008A36D4">
      <w:pPr>
        <w:autoSpaceDE w:val="0"/>
        <w:autoSpaceDN w:val="0"/>
        <w:adjustRightInd w:val="0"/>
        <w:spacing w:after="0"/>
        <w:ind w:firstLine="709"/>
        <w:jc w:val="both"/>
        <w:rPr>
          <w:rFonts w:ascii="Times New Roman" w:hAnsi="Times New Roman"/>
          <w:b/>
          <w:color w:val="FF0000"/>
          <w:sz w:val="32"/>
          <w:szCs w:val="32"/>
        </w:rPr>
      </w:pPr>
    </w:p>
    <w:p w:rsidR="008A36D4" w:rsidRDefault="008A36D4" w:rsidP="008A36D4">
      <w:pPr>
        <w:autoSpaceDE w:val="0"/>
        <w:autoSpaceDN w:val="0"/>
        <w:adjustRightInd w:val="0"/>
        <w:spacing w:after="0"/>
        <w:ind w:firstLine="709"/>
        <w:jc w:val="both"/>
        <w:rPr>
          <w:rFonts w:ascii="Times New Roman" w:hAnsi="Times New Roman"/>
          <w:sz w:val="28"/>
          <w:szCs w:val="28"/>
        </w:rPr>
      </w:pPr>
      <w:proofErr w:type="gramStart"/>
      <w:r>
        <w:rPr>
          <w:rFonts w:ascii="Times New Roman" w:hAnsi="Times New Roman"/>
          <w:b/>
          <w:color w:val="FF0000"/>
          <w:sz w:val="32"/>
          <w:szCs w:val="32"/>
        </w:rPr>
        <w:t>2) Получение взятки</w:t>
      </w:r>
      <w:r>
        <w:rPr>
          <w:rFonts w:ascii="Times New Roman" w:hAnsi="Times New Roman"/>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w:t>
      </w:r>
      <w:r>
        <w:rPr>
          <w:rFonts w:ascii="Times New Roman" w:hAnsi="Times New Roman"/>
          <w:sz w:val="28"/>
          <w:szCs w:val="28"/>
        </w:rPr>
        <w:lastRenderedPageBreak/>
        <w:t>служебные полномочия должностного</w:t>
      </w:r>
      <w:proofErr w:type="gramEnd"/>
      <w:r>
        <w:rPr>
          <w:rFonts w:ascii="Times New Roman" w:hAnsi="Times New Roman"/>
          <w:sz w:val="28"/>
          <w:szCs w:val="28"/>
        </w:rPr>
        <w:t xml:space="preserve"> лица либо если оно в силу </w:t>
      </w:r>
      <w:hyperlink r:id="rId6" w:history="1">
        <w:r>
          <w:rPr>
            <w:rStyle w:val="a3"/>
            <w:color w:val="auto"/>
            <w:sz w:val="28"/>
            <w:szCs w:val="28"/>
            <w:u w:val="none"/>
          </w:rPr>
          <w:t>должностного положения</w:t>
        </w:r>
      </w:hyperlink>
      <w:r>
        <w:rPr>
          <w:rFonts w:ascii="Times New Roman" w:hAnsi="Times New Roman"/>
          <w:sz w:val="28"/>
          <w:szCs w:val="28"/>
        </w:rPr>
        <w:t xml:space="preserve"> может способствовать таким действиям (бездействию), а равно за </w:t>
      </w:r>
      <w:hyperlink r:id="rId7" w:history="1">
        <w:r>
          <w:rPr>
            <w:rStyle w:val="a3"/>
            <w:color w:val="auto"/>
            <w:sz w:val="28"/>
            <w:szCs w:val="28"/>
            <w:u w:val="none"/>
          </w:rPr>
          <w:t>общее покровительство</w:t>
        </w:r>
      </w:hyperlink>
      <w:r>
        <w:rPr>
          <w:rFonts w:ascii="Times New Roman" w:hAnsi="Times New Roman"/>
          <w:sz w:val="28"/>
          <w:szCs w:val="28"/>
        </w:rPr>
        <w:t xml:space="preserve"> или </w:t>
      </w:r>
      <w:hyperlink r:id="rId8" w:history="1">
        <w:r>
          <w:rPr>
            <w:rStyle w:val="a3"/>
            <w:color w:val="auto"/>
            <w:sz w:val="28"/>
            <w:szCs w:val="28"/>
            <w:u w:val="none"/>
          </w:rPr>
          <w:t>попустительство по службе</w:t>
        </w:r>
      </w:hyperlink>
      <w:r>
        <w:rPr>
          <w:rFonts w:ascii="Times New Roman" w:hAnsi="Times New Roman"/>
          <w:sz w:val="28"/>
          <w:szCs w:val="28"/>
        </w:rPr>
        <w:t xml:space="preserve"> (статья 290 УК РФ).</w:t>
      </w:r>
    </w:p>
    <w:p w:rsidR="008A36D4" w:rsidRDefault="008A36D4" w:rsidP="008A36D4">
      <w:pPr>
        <w:autoSpaceDE w:val="0"/>
        <w:autoSpaceDN w:val="0"/>
        <w:adjustRightInd w:val="0"/>
        <w:spacing w:after="0"/>
        <w:ind w:firstLine="709"/>
        <w:jc w:val="both"/>
        <w:rPr>
          <w:rFonts w:ascii="Times New Roman" w:hAnsi="Times New Roman"/>
          <w:color w:val="FF0000"/>
          <w:sz w:val="28"/>
          <w:szCs w:val="28"/>
        </w:rPr>
      </w:pPr>
      <w:proofErr w:type="gramStart"/>
      <w:r>
        <w:rPr>
          <w:rFonts w:ascii="Times New Roman" w:hAnsi="Times New Roman"/>
          <w:color w:val="FF0000"/>
          <w:sz w:val="28"/>
          <w:szCs w:val="28"/>
        </w:rPr>
        <w:t>Наказывается штрафом в размере от 25-кратной до 50-кратной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Pr>
          <w:rFonts w:ascii="Times New Roman" w:hAnsi="Times New Roman"/>
          <w:color w:val="FF0000"/>
          <w:sz w:val="28"/>
          <w:szCs w:val="28"/>
        </w:rPr>
        <w:t xml:space="preserve"> 20-кратной суммы взятки.</w:t>
      </w:r>
    </w:p>
    <w:p w:rsidR="008A36D4" w:rsidRDefault="008A36D4" w:rsidP="008A36D4">
      <w:pPr>
        <w:autoSpaceDE w:val="0"/>
        <w:autoSpaceDN w:val="0"/>
        <w:adjustRightInd w:val="0"/>
        <w:spacing w:after="0"/>
        <w:ind w:firstLine="709"/>
        <w:jc w:val="both"/>
        <w:rPr>
          <w:rFonts w:ascii="Times New Roman" w:hAnsi="Times New Roman"/>
          <w:color w:val="FF0000"/>
          <w:sz w:val="28"/>
          <w:szCs w:val="28"/>
        </w:rPr>
      </w:pPr>
    </w:p>
    <w:p w:rsidR="008A36D4" w:rsidRDefault="008A36D4" w:rsidP="008A36D4">
      <w:pPr>
        <w:autoSpaceDE w:val="0"/>
        <w:autoSpaceDN w:val="0"/>
        <w:adjustRightInd w:val="0"/>
        <w:spacing w:after="0"/>
        <w:ind w:firstLine="709"/>
        <w:jc w:val="both"/>
        <w:rPr>
          <w:rFonts w:ascii="Times New Roman" w:hAnsi="Times New Roman"/>
          <w:sz w:val="28"/>
          <w:szCs w:val="28"/>
        </w:rPr>
      </w:pPr>
      <w:r>
        <w:rPr>
          <w:rFonts w:ascii="Times New Roman" w:hAnsi="Times New Roman"/>
          <w:b/>
          <w:color w:val="FF0000"/>
          <w:sz w:val="32"/>
          <w:szCs w:val="32"/>
        </w:rPr>
        <w:t>3) Дача взятки</w:t>
      </w:r>
      <w:r>
        <w:rPr>
          <w:rFonts w:ascii="Times New Roman" w:hAnsi="Times New Roman"/>
          <w:sz w:val="28"/>
          <w:szCs w:val="28"/>
        </w:rPr>
        <w:t xml:space="preserve"> - дача взятки должностному лицу, </w:t>
      </w:r>
      <w:hyperlink r:id="rId9" w:history="1">
        <w:r>
          <w:rPr>
            <w:rStyle w:val="a3"/>
            <w:color w:val="auto"/>
            <w:sz w:val="28"/>
            <w:szCs w:val="28"/>
            <w:u w:val="none"/>
          </w:rPr>
          <w:t>иностранному должностному лицу</w:t>
        </w:r>
      </w:hyperlink>
      <w:r>
        <w:rPr>
          <w:rFonts w:ascii="Times New Roman" w:hAnsi="Times New Roman"/>
          <w:sz w:val="28"/>
          <w:szCs w:val="28"/>
        </w:rPr>
        <w:t xml:space="preserve"> либо </w:t>
      </w:r>
      <w:hyperlink r:id="rId10" w:history="1">
        <w:r>
          <w:rPr>
            <w:rStyle w:val="a3"/>
            <w:color w:val="auto"/>
            <w:sz w:val="28"/>
            <w:szCs w:val="28"/>
            <w:u w:val="none"/>
          </w:rPr>
          <w:t>должностному лицу публичной международной организации</w:t>
        </w:r>
      </w:hyperlink>
      <w:r>
        <w:rPr>
          <w:rFonts w:ascii="Times New Roman" w:hAnsi="Times New Roman"/>
          <w:sz w:val="28"/>
          <w:szCs w:val="28"/>
        </w:rPr>
        <w:t xml:space="preserve"> лично или через посредника (статья 291 УК РФ).</w:t>
      </w:r>
    </w:p>
    <w:p w:rsidR="008A36D4" w:rsidRDefault="008A36D4" w:rsidP="008A36D4">
      <w:pPr>
        <w:autoSpaceDE w:val="0"/>
        <w:autoSpaceDN w:val="0"/>
        <w:adjustRightInd w:val="0"/>
        <w:spacing w:after="0"/>
        <w:ind w:firstLine="851"/>
        <w:jc w:val="both"/>
        <w:rPr>
          <w:rFonts w:ascii="Times New Roman" w:hAnsi="Times New Roman"/>
          <w:color w:val="FF0000"/>
          <w:sz w:val="28"/>
          <w:szCs w:val="28"/>
        </w:rPr>
      </w:pPr>
      <w:r>
        <w:rPr>
          <w:rFonts w:ascii="Times New Roman" w:hAnsi="Times New Roman"/>
          <w:color w:val="FF0000"/>
          <w:sz w:val="28"/>
          <w:szCs w:val="28"/>
        </w:rPr>
        <w:t>Наказывается штрафом в размере от 15-кратной до 30-кратной суммы взятки, либо принудительными работами на срок до трех лет, либо лишением свободы на срок до двух лет со штрафом в размере 10-кратной  суммы взятки.</w:t>
      </w:r>
    </w:p>
    <w:p w:rsidR="008A36D4" w:rsidRDefault="008A36D4" w:rsidP="008A36D4">
      <w:pPr>
        <w:spacing w:after="0"/>
        <w:ind w:firstLine="709"/>
        <w:jc w:val="both"/>
        <w:rPr>
          <w:rFonts w:ascii="Times New Roman" w:hAnsi="Times New Roman"/>
          <w:sz w:val="28"/>
          <w:szCs w:val="28"/>
        </w:rPr>
      </w:pPr>
    </w:p>
    <w:p w:rsidR="008A36D4" w:rsidRDefault="008A36D4" w:rsidP="008A36D4">
      <w:pPr>
        <w:spacing w:after="0"/>
        <w:ind w:firstLine="709"/>
        <w:jc w:val="both"/>
        <w:rPr>
          <w:rFonts w:ascii="Times New Roman" w:hAnsi="Times New Roman"/>
          <w:sz w:val="28"/>
          <w:szCs w:val="28"/>
        </w:rPr>
      </w:pPr>
      <w:r>
        <w:rPr>
          <w:rFonts w:ascii="Times New Roman" w:hAnsi="Times New Roman"/>
          <w:sz w:val="28"/>
          <w:szCs w:val="28"/>
        </w:rPr>
        <w:t xml:space="preserve">4) Введена новая статья 291.1 УК РФ «Посредничество во взяточничестве». </w:t>
      </w:r>
    </w:p>
    <w:p w:rsidR="008A36D4" w:rsidRDefault="008A36D4" w:rsidP="008A36D4">
      <w:pPr>
        <w:autoSpaceDE w:val="0"/>
        <w:autoSpaceDN w:val="0"/>
        <w:adjustRightInd w:val="0"/>
        <w:spacing w:after="0"/>
        <w:ind w:firstLine="709"/>
        <w:jc w:val="both"/>
        <w:rPr>
          <w:rFonts w:ascii="Times New Roman" w:hAnsi="Times New Roman"/>
          <w:sz w:val="28"/>
          <w:szCs w:val="28"/>
        </w:rPr>
      </w:pPr>
      <w:r>
        <w:rPr>
          <w:rFonts w:ascii="Times New Roman" w:hAnsi="Times New Roman"/>
          <w:b/>
          <w:color w:val="FF0000"/>
          <w:sz w:val="32"/>
          <w:szCs w:val="32"/>
        </w:rPr>
        <w:t>Посредничество во взяточничестве</w:t>
      </w:r>
      <w:r>
        <w:rPr>
          <w:rFonts w:ascii="Times New Roman" w:hAnsi="Times New Roman"/>
          <w:sz w:val="28"/>
          <w:szCs w:val="28"/>
        </w:rPr>
        <w:t xml:space="preserve">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1" w:history="1">
        <w:r>
          <w:rPr>
            <w:rStyle w:val="a3"/>
            <w:color w:val="auto"/>
            <w:sz w:val="28"/>
            <w:szCs w:val="28"/>
            <w:u w:val="none"/>
          </w:rPr>
          <w:t>значительном размере</w:t>
        </w:r>
      </w:hyperlink>
      <w:r>
        <w:rPr>
          <w:rFonts w:ascii="Times New Roman" w:hAnsi="Times New Roman"/>
          <w:sz w:val="28"/>
          <w:szCs w:val="28"/>
        </w:rPr>
        <w:t xml:space="preserve">. </w:t>
      </w:r>
    </w:p>
    <w:p w:rsidR="008A36D4" w:rsidRDefault="008A36D4" w:rsidP="008A36D4">
      <w:pPr>
        <w:autoSpaceDE w:val="0"/>
        <w:autoSpaceDN w:val="0"/>
        <w:adjustRightInd w:val="0"/>
        <w:spacing w:after="0" w:line="300" w:lineRule="auto"/>
        <w:ind w:firstLine="652"/>
        <w:jc w:val="both"/>
        <w:rPr>
          <w:rFonts w:ascii="Times New Roman" w:hAnsi="Times New Roman"/>
          <w:color w:val="FF0000"/>
          <w:sz w:val="28"/>
          <w:szCs w:val="28"/>
        </w:rPr>
      </w:pPr>
      <w:r>
        <w:rPr>
          <w:rFonts w:ascii="Times New Roman" w:hAnsi="Times New Roman"/>
          <w:color w:val="FF0000"/>
          <w:sz w:val="28"/>
          <w:szCs w:val="28"/>
        </w:rPr>
        <w:t>Наказывается штрафом в размере от 20-кратной до 40-кратной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20-кратной суммы взятки.</w:t>
      </w:r>
    </w:p>
    <w:p w:rsidR="008A36D4" w:rsidRDefault="008A36D4" w:rsidP="008A36D4">
      <w:pPr>
        <w:autoSpaceDE w:val="0"/>
        <w:autoSpaceDN w:val="0"/>
        <w:adjustRightInd w:val="0"/>
        <w:spacing w:after="0"/>
        <w:ind w:firstLine="709"/>
        <w:jc w:val="both"/>
        <w:rPr>
          <w:rFonts w:ascii="Times New Roman" w:hAnsi="Times New Roman"/>
          <w:sz w:val="28"/>
          <w:szCs w:val="28"/>
        </w:rPr>
      </w:pPr>
    </w:p>
    <w:p w:rsidR="008A36D4" w:rsidRDefault="008A36D4" w:rsidP="008A36D4">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При этом в вышеуказанных </w:t>
      </w:r>
      <w:hyperlink r:id="rId12" w:history="1">
        <w:r>
          <w:rPr>
            <w:rStyle w:val="a3"/>
            <w:color w:val="auto"/>
            <w:sz w:val="28"/>
            <w:szCs w:val="28"/>
            <w:u w:val="none"/>
          </w:rPr>
          <w:t>статьях 290, 291</w:t>
        </w:r>
      </w:hyperlink>
      <w:r>
        <w:rPr>
          <w:rFonts w:ascii="Times New Roman" w:hAnsi="Times New Roman"/>
          <w:sz w:val="28"/>
          <w:szCs w:val="28"/>
        </w:rPr>
        <w:t xml:space="preserve"> и </w:t>
      </w:r>
      <w:hyperlink r:id="rId13" w:history="1">
        <w:r>
          <w:rPr>
            <w:rStyle w:val="a3"/>
            <w:color w:val="auto"/>
            <w:sz w:val="28"/>
            <w:szCs w:val="28"/>
            <w:u w:val="none"/>
          </w:rPr>
          <w:t>291.1</w:t>
        </w:r>
      </w:hyperlink>
      <w:r>
        <w:rPr>
          <w:rFonts w:ascii="Times New Roman" w:hAnsi="Times New Roman"/>
          <w:sz w:val="28"/>
          <w:szCs w:val="28"/>
        </w:rPr>
        <w:t xml:space="preserve"> УК РФ:</w:t>
      </w:r>
    </w:p>
    <w:p w:rsidR="008A36D4" w:rsidRDefault="008A36D4" w:rsidP="008A36D4">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 значительным размером взятки признаются сумма денег, стоимость ценных бумаг, иного имущества, услуг имущественного характера, иных имущественных прав, превышающие 25 тыс. руб.; </w:t>
      </w:r>
    </w:p>
    <w:p w:rsidR="008A36D4" w:rsidRDefault="008A36D4" w:rsidP="008A36D4">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крупным размером взятки - превышающие 150 тыс.  руб.;</w:t>
      </w:r>
    </w:p>
    <w:p w:rsidR="008A36D4" w:rsidRDefault="008A36D4" w:rsidP="008A36D4">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особо крупным размером взятки - превышающие 1 млн.  руб.</w:t>
      </w:r>
    </w:p>
    <w:p w:rsidR="008A36D4" w:rsidRDefault="008A36D4" w:rsidP="008A36D4">
      <w:pPr>
        <w:spacing w:after="0"/>
        <w:ind w:firstLine="709"/>
        <w:jc w:val="both"/>
        <w:rPr>
          <w:rFonts w:ascii="Times New Roman" w:hAnsi="Times New Roman"/>
          <w:sz w:val="28"/>
          <w:szCs w:val="28"/>
        </w:rPr>
      </w:pPr>
    </w:p>
    <w:p w:rsidR="008A36D4" w:rsidRDefault="008A36D4" w:rsidP="008A36D4">
      <w:pPr>
        <w:spacing w:after="0"/>
        <w:ind w:firstLine="709"/>
        <w:jc w:val="both"/>
        <w:rPr>
          <w:rFonts w:ascii="Times New Roman" w:hAnsi="Times New Roman"/>
          <w:color w:val="FF0000"/>
          <w:sz w:val="28"/>
          <w:szCs w:val="28"/>
          <w:u w:val="single"/>
        </w:rPr>
      </w:pPr>
      <w:r>
        <w:rPr>
          <w:rFonts w:ascii="Times New Roman" w:hAnsi="Times New Roman"/>
          <w:color w:val="FF0000"/>
          <w:sz w:val="28"/>
          <w:szCs w:val="28"/>
          <w:u w:val="single"/>
        </w:rPr>
        <w:t xml:space="preserve">Так же </w:t>
      </w:r>
      <w:hyperlink r:id="rId14" w:history="1">
        <w:r>
          <w:rPr>
            <w:rStyle w:val="a3"/>
            <w:color w:val="FF0000"/>
            <w:sz w:val="28"/>
            <w:szCs w:val="28"/>
          </w:rPr>
          <w:t>УК</w:t>
        </w:r>
      </w:hyperlink>
      <w:r>
        <w:rPr>
          <w:rFonts w:ascii="Times New Roman" w:hAnsi="Times New Roman"/>
          <w:color w:val="FF0000"/>
          <w:sz w:val="28"/>
          <w:szCs w:val="28"/>
          <w:u w:val="single"/>
        </w:rPr>
        <w:t xml:space="preserve"> РФ дополнилось положением, в соответствии с которым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млн. руб</w:t>
      </w:r>
      <w:proofErr w:type="gramStart"/>
      <w:r>
        <w:rPr>
          <w:rFonts w:ascii="Times New Roman" w:hAnsi="Times New Roman"/>
          <w:color w:val="FF0000"/>
          <w:sz w:val="28"/>
          <w:szCs w:val="28"/>
          <w:u w:val="single"/>
        </w:rPr>
        <w:t>.(</w:t>
      </w:r>
      <w:proofErr w:type="gramEnd"/>
      <w:r>
        <w:rPr>
          <w:rFonts w:ascii="Times New Roman" w:hAnsi="Times New Roman"/>
          <w:color w:val="FF0000"/>
          <w:sz w:val="28"/>
          <w:szCs w:val="28"/>
          <w:u w:val="single"/>
        </w:rPr>
        <w:t>ч.2 ст.46 УК РФ).</w:t>
      </w:r>
    </w:p>
    <w:p w:rsidR="008A36D4" w:rsidRDefault="008A36D4" w:rsidP="008A36D4">
      <w:pPr>
        <w:autoSpaceDE w:val="0"/>
        <w:autoSpaceDN w:val="0"/>
        <w:adjustRightInd w:val="0"/>
        <w:spacing w:after="0" w:line="300" w:lineRule="auto"/>
        <w:ind w:firstLine="652"/>
        <w:jc w:val="both"/>
        <w:rPr>
          <w:rFonts w:ascii="Times New Roman" w:hAnsi="Times New Roman"/>
          <w:sz w:val="28"/>
          <w:szCs w:val="28"/>
        </w:rPr>
      </w:pPr>
      <w:proofErr w:type="gramStart"/>
      <w:r>
        <w:rPr>
          <w:rFonts w:ascii="Times New Roman" w:hAnsi="Times New Roman"/>
          <w:sz w:val="28"/>
          <w:szCs w:val="28"/>
          <w:u w:val="single"/>
        </w:rPr>
        <w:t>Кроме того, в сравнении с ранее действующей редакцией УК РФ</w:t>
      </w:r>
      <w:r>
        <w:rPr>
          <w:rFonts w:ascii="Times New Roman" w:hAnsi="Times New Roman"/>
          <w:sz w:val="28"/>
          <w:szCs w:val="28"/>
        </w:rPr>
        <w:t xml:space="preserve"> статьями 204 «Коммерческий подкуп» и  291 «Дача взятки», согласно которой  лица, совершившие данные  преступления освобождались от уголовной ответственности, если имело место вымогательство или  лицо добровольно сообщило органу, имеющему право возбудить уголовное дело, о даче взятки (подкупе), то изменения </w:t>
      </w:r>
      <w:r>
        <w:rPr>
          <w:rFonts w:ascii="Times New Roman" w:hAnsi="Times New Roman"/>
          <w:sz w:val="28"/>
          <w:szCs w:val="28"/>
          <w:u w:val="single"/>
        </w:rPr>
        <w:t>расширили перечень обстоятельств, требующих освобождения от уголовной ответственности</w:t>
      </w:r>
      <w:r>
        <w:rPr>
          <w:rFonts w:ascii="Times New Roman" w:hAnsi="Times New Roman"/>
          <w:sz w:val="28"/>
          <w:szCs w:val="28"/>
        </w:rPr>
        <w:t>.</w:t>
      </w:r>
      <w:proofErr w:type="gramEnd"/>
      <w:r>
        <w:rPr>
          <w:rFonts w:ascii="Times New Roman" w:hAnsi="Times New Roman"/>
          <w:sz w:val="28"/>
          <w:szCs w:val="28"/>
        </w:rPr>
        <w:t xml:space="preserve"> </w:t>
      </w:r>
      <w:r>
        <w:rPr>
          <w:rFonts w:ascii="Times New Roman" w:hAnsi="Times New Roman"/>
          <w:sz w:val="28"/>
          <w:szCs w:val="28"/>
          <w:u w:val="single"/>
        </w:rPr>
        <w:t>Лицо может быть освобождено от ответственности</w:t>
      </w:r>
      <w:r>
        <w:rPr>
          <w:rFonts w:ascii="Times New Roman" w:hAnsi="Times New Roman"/>
          <w:sz w:val="28"/>
          <w:szCs w:val="28"/>
        </w:rPr>
        <w:t xml:space="preserve">, </w:t>
      </w:r>
      <w:r>
        <w:rPr>
          <w:rFonts w:ascii="Times New Roman" w:hAnsi="Times New Roman"/>
          <w:sz w:val="28"/>
          <w:szCs w:val="28"/>
          <w:u w:val="single"/>
        </w:rPr>
        <w:t>«если оно активно способствовало раскрытию и (или) расследованию преступления»</w:t>
      </w:r>
      <w:r>
        <w:rPr>
          <w:rFonts w:ascii="Times New Roman" w:hAnsi="Times New Roman"/>
          <w:sz w:val="28"/>
          <w:szCs w:val="28"/>
        </w:rPr>
        <w:t>.</w:t>
      </w:r>
    </w:p>
    <w:p w:rsidR="008A36D4" w:rsidRDefault="008A36D4" w:rsidP="008A36D4">
      <w:pPr>
        <w:spacing w:after="0"/>
        <w:ind w:firstLine="709"/>
        <w:jc w:val="both"/>
        <w:rPr>
          <w:rFonts w:ascii="Times New Roman" w:hAnsi="Times New Roman"/>
          <w:sz w:val="28"/>
          <w:szCs w:val="28"/>
        </w:rPr>
      </w:pPr>
      <w:r>
        <w:rPr>
          <w:rFonts w:ascii="Times New Roman" w:hAnsi="Times New Roman"/>
          <w:sz w:val="28"/>
          <w:szCs w:val="28"/>
        </w:rPr>
        <w:t>В части 5 статьи 291.1 УК РФ установлена ответственность за обещание или предложение посредничества во взяточничестве. Санкции, предусмотренные пятой и первой частями статьи 291.1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rsidR="008A36D4" w:rsidRDefault="008A36D4" w:rsidP="008A36D4">
      <w:pPr>
        <w:spacing w:after="0"/>
        <w:ind w:firstLine="709"/>
        <w:jc w:val="both"/>
        <w:rPr>
          <w:rFonts w:ascii="Times New Roman" w:hAnsi="Times New Roman"/>
          <w:color w:val="FF0000"/>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Так же в силу изменений получила иное содержание </w:t>
      </w:r>
      <w:r>
        <w:rPr>
          <w:rFonts w:ascii="Times New Roman" w:hAnsi="Times New Roman"/>
          <w:color w:val="FF0000"/>
          <w:sz w:val="28"/>
          <w:szCs w:val="28"/>
        </w:rPr>
        <w:t>статья 19.28 «Незаконное вознаграждение от имени юридического лиц»  Кодекса Российской Федерации об административных правонарушениях,</w:t>
      </w:r>
      <w:r>
        <w:rPr>
          <w:rFonts w:ascii="Times New Roman" w:hAnsi="Times New Roman"/>
          <w:sz w:val="28"/>
          <w:szCs w:val="28"/>
        </w:rPr>
        <w:t xml:space="preserve">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ценных бумаг, иного имущества, оказание ему услуг имущественного характера, предоставление имущественных</w:t>
      </w:r>
      <w:proofErr w:type="gramEnd"/>
      <w:r>
        <w:rPr>
          <w:rFonts w:ascii="Times New Roman" w:hAnsi="Times New Roman"/>
          <w:sz w:val="28"/>
          <w:szCs w:val="28"/>
        </w:rPr>
        <w:t xml:space="preserve"> </w:t>
      </w:r>
      <w:proofErr w:type="gramStart"/>
      <w:r>
        <w:rPr>
          <w:rFonts w:ascii="Times New Roman" w:hAnsi="Times New Roman"/>
          <w:sz w:val="28"/>
          <w:szCs w:val="28"/>
        </w:rPr>
        <w:t xml:space="preserve">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действия (бездействия), связанного с занимаемым ими служебным положением, </w:t>
      </w:r>
      <w:r>
        <w:rPr>
          <w:rFonts w:ascii="Times New Roman" w:hAnsi="Times New Roman"/>
          <w:color w:val="FF0000"/>
          <w:sz w:val="28"/>
          <w:szCs w:val="28"/>
        </w:rPr>
        <w:t>влечет наложение административного штрафа на юридических лиц в размере до             3-кратной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w:t>
      </w:r>
      <w:proofErr w:type="gramEnd"/>
      <w:r>
        <w:rPr>
          <w:rFonts w:ascii="Times New Roman" w:hAnsi="Times New Roman"/>
          <w:color w:val="FF0000"/>
          <w:sz w:val="28"/>
          <w:szCs w:val="28"/>
        </w:rPr>
        <w:t xml:space="preserve"> от имени юридического лица, но не менее 1 млн</w:t>
      </w:r>
      <w:proofErr w:type="gramStart"/>
      <w:r>
        <w:rPr>
          <w:rFonts w:ascii="Times New Roman" w:hAnsi="Times New Roman"/>
          <w:color w:val="FF0000"/>
          <w:sz w:val="28"/>
          <w:szCs w:val="28"/>
        </w:rPr>
        <w:t>.р</w:t>
      </w:r>
      <w:proofErr w:type="gramEnd"/>
      <w:r>
        <w:rPr>
          <w:rFonts w:ascii="Times New Roman" w:hAnsi="Times New Roman"/>
          <w:color w:val="FF0000"/>
          <w:sz w:val="28"/>
          <w:szCs w:val="28"/>
        </w:rPr>
        <w:t xml:space="preserve">уб. рублей с </w:t>
      </w:r>
      <w:hyperlink r:id="rId15" w:history="1">
        <w:r>
          <w:rPr>
            <w:rStyle w:val="a3"/>
            <w:color w:val="FF0000"/>
            <w:sz w:val="28"/>
            <w:szCs w:val="28"/>
            <w:u w:val="none"/>
          </w:rPr>
          <w:t>конфискацией</w:t>
        </w:r>
      </w:hyperlink>
      <w:r>
        <w:rPr>
          <w:rFonts w:ascii="Times New Roman" w:hAnsi="Times New Roman"/>
          <w:color w:val="FF0000"/>
          <w:sz w:val="28"/>
          <w:szCs w:val="28"/>
        </w:rPr>
        <w:t xml:space="preserve"> </w:t>
      </w:r>
      <w:r>
        <w:rPr>
          <w:rFonts w:ascii="Times New Roman" w:hAnsi="Times New Roman"/>
          <w:color w:val="FF0000"/>
          <w:sz w:val="28"/>
          <w:szCs w:val="28"/>
        </w:rPr>
        <w:lastRenderedPageBreak/>
        <w:t>денег, ценных бумаг, иного имущества или стоимости услуг имущественного характера, иных имущественных прав.</w:t>
      </w:r>
    </w:p>
    <w:p w:rsidR="008A36D4" w:rsidRDefault="008A36D4" w:rsidP="008A36D4">
      <w:pPr>
        <w:autoSpaceDE w:val="0"/>
        <w:autoSpaceDN w:val="0"/>
        <w:adjustRightInd w:val="0"/>
        <w:spacing w:after="0" w:line="240" w:lineRule="auto"/>
        <w:ind w:firstLine="540"/>
        <w:jc w:val="both"/>
        <w:rPr>
          <w:rFonts w:ascii="Times New Roman" w:hAnsi="Times New Roman"/>
          <w:color w:val="FF0000"/>
          <w:sz w:val="28"/>
          <w:szCs w:val="28"/>
        </w:rPr>
      </w:pPr>
      <w:r>
        <w:rPr>
          <w:rFonts w:ascii="Times New Roman" w:hAnsi="Times New Roman"/>
          <w:color w:val="FF0000"/>
          <w:sz w:val="28"/>
          <w:szCs w:val="28"/>
        </w:rPr>
        <w:t>Те же действия, совершенные:</w:t>
      </w:r>
    </w:p>
    <w:p w:rsidR="008A36D4" w:rsidRDefault="008A36D4" w:rsidP="008A36D4">
      <w:pPr>
        <w:autoSpaceDE w:val="0"/>
        <w:autoSpaceDN w:val="0"/>
        <w:adjustRightInd w:val="0"/>
        <w:spacing w:after="0"/>
        <w:ind w:firstLine="567"/>
        <w:jc w:val="both"/>
        <w:rPr>
          <w:rFonts w:ascii="Times New Roman" w:hAnsi="Times New Roman"/>
          <w:color w:val="FF0000"/>
          <w:sz w:val="28"/>
          <w:szCs w:val="28"/>
        </w:rPr>
      </w:pPr>
      <w:proofErr w:type="gramStart"/>
      <w:r>
        <w:rPr>
          <w:rFonts w:ascii="Times New Roman" w:hAnsi="Times New Roman"/>
          <w:color w:val="FF0000"/>
          <w:sz w:val="28"/>
          <w:szCs w:val="28"/>
        </w:rPr>
        <w:t>-  в крупном размере (сумма денег, стоимость ценных бумаг, иного имущества, услуг имущественного характера, иных имущественных прав, превышающие 1млн. руб.), влекут наложение административного штрафа на юридических лиц до 30-кратного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20 млн</w:t>
      </w:r>
      <w:proofErr w:type="gramEnd"/>
      <w:r>
        <w:rPr>
          <w:rFonts w:ascii="Times New Roman" w:hAnsi="Times New Roman"/>
          <w:color w:val="FF0000"/>
          <w:sz w:val="28"/>
          <w:szCs w:val="28"/>
        </w:rPr>
        <w:t>. руб. с конфискацией денег, ценных бумаг, иного имущества или стоимости услуг имущественного характера, иных имущественных прав;</w:t>
      </w:r>
    </w:p>
    <w:p w:rsidR="008A36D4" w:rsidRDefault="008A36D4" w:rsidP="008A36D4">
      <w:pPr>
        <w:autoSpaceDE w:val="0"/>
        <w:autoSpaceDN w:val="0"/>
        <w:adjustRightInd w:val="0"/>
        <w:spacing w:after="0"/>
        <w:ind w:firstLine="567"/>
        <w:jc w:val="both"/>
        <w:rPr>
          <w:rFonts w:ascii="Times New Roman" w:hAnsi="Times New Roman"/>
          <w:color w:val="FF0000"/>
          <w:sz w:val="28"/>
          <w:szCs w:val="28"/>
        </w:rPr>
      </w:pPr>
      <w:proofErr w:type="gramStart"/>
      <w:r>
        <w:rPr>
          <w:rFonts w:ascii="Times New Roman" w:hAnsi="Times New Roman"/>
          <w:color w:val="FF0000"/>
          <w:sz w:val="28"/>
          <w:szCs w:val="28"/>
        </w:rPr>
        <w:t>-  особо крупным размером (превышающие 20 млн. руб.) влекут наложение административного штрафа на юридических лиц в размере до 100-кратной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100 млн. руб. с конфискацией денег, ценных бумаг, иного имущества или стоимости услуг</w:t>
      </w:r>
      <w:proofErr w:type="gramEnd"/>
      <w:r>
        <w:rPr>
          <w:rFonts w:ascii="Times New Roman" w:hAnsi="Times New Roman"/>
          <w:color w:val="FF0000"/>
          <w:sz w:val="28"/>
          <w:szCs w:val="28"/>
        </w:rPr>
        <w:t xml:space="preserve"> имущественного характера, иных имущественных прав.</w:t>
      </w:r>
    </w:p>
    <w:p w:rsidR="008A36D4" w:rsidRDefault="008A36D4" w:rsidP="008A36D4">
      <w:pPr>
        <w:spacing w:after="0"/>
        <w:ind w:firstLine="709"/>
        <w:jc w:val="both"/>
        <w:rPr>
          <w:rFonts w:ascii="Times New Roman" w:hAnsi="Times New Roman"/>
          <w:sz w:val="28"/>
          <w:szCs w:val="28"/>
        </w:rPr>
      </w:pPr>
    </w:p>
    <w:p w:rsidR="008A36D4" w:rsidRDefault="008A36D4" w:rsidP="008A36D4">
      <w:pPr>
        <w:spacing w:after="0"/>
        <w:ind w:firstLine="709"/>
        <w:jc w:val="both"/>
        <w:rPr>
          <w:rFonts w:ascii="Times New Roman" w:hAnsi="Times New Roman"/>
          <w:sz w:val="28"/>
          <w:szCs w:val="28"/>
        </w:rPr>
      </w:pPr>
    </w:p>
    <w:p w:rsidR="008A36D4" w:rsidRDefault="008A36D4" w:rsidP="008A36D4">
      <w:pPr>
        <w:spacing w:after="0"/>
        <w:jc w:val="center"/>
        <w:rPr>
          <w:rFonts w:ascii="Times New Roman" w:hAnsi="Times New Roman"/>
          <w:color w:val="000000"/>
          <w:sz w:val="32"/>
          <w:szCs w:val="32"/>
        </w:rPr>
      </w:pPr>
      <w:r>
        <w:rPr>
          <w:b/>
          <w:color w:val="000000"/>
          <w:sz w:val="32"/>
          <w:szCs w:val="32"/>
        </w:rPr>
        <w:t>Надеемся, что данная информация  поможет сориентироваться в рассматриваемых вопросах и принять взвешенное решение с учетом возможных вариантов поведения и их последствий.</w:t>
      </w:r>
      <w:r>
        <w:rPr>
          <w:b/>
          <w:color w:val="000000"/>
          <w:sz w:val="32"/>
          <w:szCs w:val="32"/>
        </w:rPr>
        <w:br/>
      </w:r>
      <w:r>
        <w:rPr>
          <w:rFonts w:ascii="Times New Roman" w:hAnsi="Times New Roman"/>
          <w:color w:val="000000"/>
          <w:sz w:val="32"/>
          <w:szCs w:val="32"/>
        </w:rPr>
        <w:tab/>
      </w:r>
    </w:p>
    <w:p w:rsidR="008A36D4" w:rsidRDefault="008A36D4" w:rsidP="008A36D4">
      <w:pPr>
        <w:spacing w:after="0"/>
        <w:jc w:val="center"/>
        <w:rPr>
          <w:rFonts w:ascii="Times New Roman" w:hAnsi="Times New Roman"/>
          <w:color w:val="000000"/>
          <w:sz w:val="32"/>
          <w:szCs w:val="32"/>
        </w:rPr>
      </w:pPr>
    </w:p>
    <w:p w:rsidR="008A36D4" w:rsidRDefault="008A36D4" w:rsidP="008A36D4">
      <w:pPr>
        <w:spacing w:after="0"/>
        <w:jc w:val="center"/>
        <w:rPr>
          <w:rFonts w:ascii="Times New Roman" w:hAnsi="Times New Roman"/>
          <w:color w:val="000000"/>
          <w:sz w:val="32"/>
          <w:szCs w:val="32"/>
        </w:rPr>
      </w:pPr>
    </w:p>
    <w:p w:rsidR="000D0EFE" w:rsidRDefault="000D0EFE"/>
    <w:sectPr w:rsidR="000D0E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8A36D4"/>
    <w:rsid w:val="000D0EFE"/>
    <w:rsid w:val="008A36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36D4"/>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47895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2EDC6C430E86606C59324F5A547B790EF50742178DB97101D5801411AEB317B3152CF2DDF56A6Cx2m3J" TargetMode="External"/><Relationship Id="rId13" Type="http://schemas.openxmlformats.org/officeDocument/2006/relationships/hyperlink" Target="consultantplus://offline/ref=522863C46502EF0BD29EF140C1BE1066A262BAB01631126045EB9D298476ACA8EDDCA184DEnCrCJ" TargetMode="External"/><Relationship Id="rId3" Type="http://schemas.openxmlformats.org/officeDocument/2006/relationships/webSettings" Target="webSettings.xml"/><Relationship Id="rId7" Type="http://schemas.openxmlformats.org/officeDocument/2006/relationships/hyperlink" Target="consultantplus://offline/ref=802EDC6C430E86606C59324F5A547B790EF50742178DB97101D5801411AEB317B3152CF2DDF56A6Bx2m6J" TargetMode="External"/><Relationship Id="rId12" Type="http://schemas.openxmlformats.org/officeDocument/2006/relationships/hyperlink" Target="consultantplus://offline/ref=522863C46502EF0BD29EF140C1BE1066A262BAB01631126045EB9D298476ACA8EDDCA181D7C5FC4DnBr7J"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02EDC6C430E86606C59324F5A547B790EF50742178DB97101D5801411AEB317B3152CF2DDF56A6Cx2m5J" TargetMode="External"/><Relationship Id="rId11" Type="http://schemas.openxmlformats.org/officeDocument/2006/relationships/hyperlink" Target="consultantplus://offline/ref=4D44E0570805167662E138A056D94D89D1C115973B5D5531CB7B4DCD4041ABCC0C827BF2C0D4rCJ" TargetMode="External"/><Relationship Id="rId5" Type="http://schemas.openxmlformats.org/officeDocument/2006/relationships/hyperlink" Target="consultantplus://offline/ref=BF0A7D502D3FA03004831E7D8604A302B5FFCFD5ECC73D04B3D014202898A49B94C347E29BC776CEVAl1J" TargetMode="External"/><Relationship Id="rId15" Type="http://schemas.openxmlformats.org/officeDocument/2006/relationships/hyperlink" Target="consultantplus://offline/ref=C7D8D036D43CD0AC273C40ED7E31795A2BACF0F9C7CEC3B487D2F49176621E52A8B2FEB2D0F1FFE13FfAM" TargetMode="External"/><Relationship Id="rId10" Type="http://schemas.openxmlformats.org/officeDocument/2006/relationships/hyperlink" Target="consultantplus://offline/ref=74E1F811667FACB62EDFAC9BAD13B13BECF91B3DC5B87B8AE712BF1E9010D5D34397FA4A94T1p5J" TargetMode="External"/><Relationship Id="rId4" Type="http://schemas.openxmlformats.org/officeDocument/2006/relationships/hyperlink" Target="consultantplus://offline/ref=BF0A7D502D3FA03004831E7D8604A302B5F8CDDDE8CC3D04B3D014202898A49B94C347E29BC475CCVAlEJ" TargetMode="External"/><Relationship Id="rId9" Type="http://schemas.openxmlformats.org/officeDocument/2006/relationships/hyperlink" Target="consultantplus://offline/ref=74E1F811667FACB62EDFAC9BAD13B13BECF91B3DC5B87B8AE712BF1E9010D5D34397FA4A94T1p5J" TargetMode="External"/><Relationship Id="rId14" Type="http://schemas.openxmlformats.org/officeDocument/2006/relationships/hyperlink" Target="consultantplus://offline/ref=5BEB69DF7E5DBB255DA83F817A08E00632EC9DAE2F1773F3FA64E388428E537AC5E9A343521698EEQ7G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1395</Words>
  <Characters>7953</Characters>
  <Application>Microsoft Office Word</Application>
  <DocSecurity>0</DocSecurity>
  <Lines>66</Lines>
  <Paragraphs>18</Paragraphs>
  <ScaleCrop>false</ScaleCrop>
  <Company>Office</Company>
  <LinksUpToDate>false</LinksUpToDate>
  <CharactersWithSpaces>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2016-12-26T11:46:00Z</dcterms:created>
  <dcterms:modified xsi:type="dcterms:W3CDTF">2016-12-26T11:48:00Z</dcterms:modified>
</cp:coreProperties>
</file>