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26" w:rsidRPr="00C61630" w:rsidRDefault="00BB4326" w:rsidP="00BB4326">
      <w:pPr>
        <w:pStyle w:val="Style1"/>
        <w:widowControl/>
        <w:spacing w:line="240" w:lineRule="auto"/>
        <w:ind w:left="142" w:firstLine="425"/>
        <w:rPr>
          <w:b/>
          <w:sz w:val="28"/>
          <w:szCs w:val="28"/>
        </w:rPr>
      </w:pPr>
      <w:r w:rsidRPr="001F6A11">
        <w:rPr>
          <w:b/>
          <w:sz w:val="28"/>
          <w:szCs w:val="28"/>
        </w:rPr>
        <w:t>Аннотация к рабочей программе «</w:t>
      </w:r>
      <w:r>
        <w:rPr>
          <w:b/>
          <w:sz w:val="28"/>
          <w:szCs w:val="28"/>
        </w:rPr>
        <w:t>Геометрия»</w:t>
      </w:r>
    </w:p>
    <w:p w:rsidR="00BB4326" w:rsidRDefault="00BB4326" w:rsidP="00BB4326">
      <w:pPr>
        <w:pStyle w:val="Style1"/>
        <w:widowControl/>
        <w:spacing w:line="240" w:lineRule="auto"/>
        <w:ind w:left="142" w:firstLine="425"/>
      </w:pPr>
    </w:p>
    <w:p w:rsidR="00BB4326" w:rsidRDefault="00BB4326" w:rsidP="00BB4326">
      <w:pPr>
        <w:pStyle w:val="Style1"/>
        <w:widowControl/>
        <w:spacing w:line="240" w:lineRule="auto"/>
        <w:ind w:left="142" w:firstLine="425"/>
      </w:pPr>
    </w:p>
    <w:p w:rsidR="00BB4326" w:rsidRPr="00E94003" w:rsidRDefault="00BB4326" w:rsidP="00BB4326">
      <w:pPr>
        <w:pStyle w:val="Style1"/>
        <w:widowControl/>
        <w:spacing w:line="240" w:lineRule="auto"/>
        <w:ind w:left="142" w:firstLine="425"/>
        <w:rPr>
          <w:sz w:val="28"/>
          <w:szCs w:val="28"/>
        </w:rPr>
      </w:pPr>
      <w:r w:rsidRPr="00E94003">
        <w:rPr>
          <w:sz w:val="28"/>
          <w:szCs w:val="28"/>
        </w:rPr>
        <w:t>Уровень образования (класс) основное общее образование</w:t>
      </w:r>
      <w:r>
        <w:rPr>
          <w:sz w:val="28"/>
          <w:szCs w:val="28"/>
        </w:rPr>
        <w:t xml:space="preserve"> (7-9  класс)</w:t>
      </w:r>
    </w:p>
    <w:p w:rsidR="00BB4326" w:rsidRDefault="00BB4326" w:rsidP="00BB4326">
      <w:pPr>
        <w:pStyle w:val="Style1"/>
        <w:widowControl/>
        <w:spacing w:line="240" w:lineRule="auto"/>
        <w:ind w:left="142" w:firstLine="425"/>
        <w:rPr>
          <w:sz w:val="28"/>
          <w:szCs w:val="28"/>
          <w:u w:val="single"/>
        </w:rPr>
      </w:pPr>
    </w:p>
    <w:p w:rsidR="00BB4326" w:rsidRDefault="00BB4326" w:rsidP="00BB4326">
      <w:pPr>
        <w:pStyle w:val="Style1"/>
        <w:widowControl/>
        <w:spacing w:line="240" w:lineRule="auto"/>
        <w:ind w:left="142" w:firstLine="425"/>
        <w:rPr>
          <w:sz w:val="28"/>
          <w:szCs w:val="28"/>
          <w:u w:val="single"/>
        </w:rPr>
      </w:pPr>
      <w:r w:rsidRPr="00E94003">
        <w:rPr>
          <w:sz w:val="28"/>
          <w:szCs w:val="28"/>
        </w:rPr>
        <w:t>Количество часов</w:t>
      </w:r>
      <w:r w:rsidRPr="001F6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204 часа</w:t>
      </w:r>
    </w:p>
    <w:p w:rsidR="00BB4326" w:rsidRDefault="00BB4326" w:rsidP="00BB4326">
      <w:pPr>
        <w:shd w:val="clear" w:color="auto" w:fill="FFFFFF"/>
        <w:spacing w:after="200" w:line="276" w:lineRule="auto"/>
        <w:rPr>
          <w:bCs/>
          <w:color w:val="000000"/>
          <w:sz w:val="28"/>
          <w:szCs w:val="28"/>
          <w:lang w:val="ru-RU"/>
        </w:rPr>
      </w:pPr>
      <w:r w:rsidRPr="00670334">
        <w:rPr>
          <w:sz w:val="28"/>
          <w:szCs w:val="28"/>
          <w:u w:val="single"/>
          <w:lang w:val="ru-RU"/>
        </w:rPr>
        <w:t xml:space="preserve">     </w:t>
      </w:r>
      <w:r w:rsidRPr="00670334">
        <w:rPr>
          <w:sz w:val="28"/>
          <w:szCs w:val="28"/>
          <w:lang w:val="ru-RU"/>
        </w:rPr>
        <w:t xml:space="preserve"> </w:t>
      </w:r>
    </w:p>
    <w:p w:rsidR="00BB4326" w:rsidRDefault="00BB4326" w:rsidP="00BB4326"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Целью изучения курса геометрии </w:t>
      </w:r>
      <w:r>
        <w:rPr>
          <w:lang w:val="ru-RU"/>
        </w:rPr>
        <w:t>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BB4326" w:rsidRDefault="00BB4326" w:rsidP="00BB4326">
      <w:pPr>
        <w:ind w:firstLine="708"/>
        <w:jc w:val="both"/>
        <w:rPr>
          <w:lang w:val="ru-RU"/>
        </w:rPr>
      </w:pPr>
      <w:r>
        <w:rPr>
          <w:lang w:val="ru-RU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BB4326" w:rsidRDefault="00BB4326" w:rsidP="00BB4326">
      <w:pPr>
        <w:ind w:firstLine="708"/>
        <w:jc w:val="both"/>
        <w:rPr>
          <w:lang w:val="ru-RU"/>
        </w:rPr>
      </w:pPr>
    </w:p>
    <w:p w:rsidR="00BB4326" w:rsidRDefault="00BB4326" w:rsidP="00BB4326">
      <w:pPr>
        <w:ind w:firstLine="708"/>
        <w:jc w:val="both"/>
        <w:rPr>
          <w:b/>
          <w:lang w:val="ru-RU"/>
        </w:rPr>
      </w:pPr>
      <w:r>
        <w:rPr>
          <w:b/>
          <w:lang w:val="ru-RU"/>
        </w:rPr>
        <w:t>Изучение программного материала дает возможность учащимся:</w:t>
      </w:r>
    </w:p>
    <w:p w:rsidR="00BB4326" w:rsidRDefault="00BB4326" w:rsidP="00BB4326">
      <w:pPr>
        <w:tabs>
          <w:tab w:val="left" w:pos="9975"/>
          <w:tab w:val="left" w:pos="10429"/>
        </w:tabs>
        <w:ind w:left="814"/>
        <w:jc w:val="both"/>
        <w:rPr>
          <w:lang w:val="ru-RU"/>
        </w:rPr>
      </w:pP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осознать, </w:t>
      </w:r>
      <w:r>
        <w:rPr>
          <w:bCs/>
          <w:lang w:val="ru-RU"/>
        </w:rPr>
        <w:t>что геометрические формы являются идеализированными образами реальных объектов;</w:t>
      </w: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lang w:val="ru-RU"/>
        </w:rPr>
      </w:pP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научиться </w:t>
      </w:r>
      <w:r>
        <w:rPr>
          <w:bCs/>
          <w:lang w:val="ru-RU"/>
        </w:rPr>
        <w:t>использовать геометрический язык для описания предметов окружающего мира;</w:t>
      </w: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получить </w:t>
      </w:r>
      <w:r>
        <w:rPr>
          <w:bCs/>
          <w:lang w:val="ru-RU"/>
        </w:rPr>
        <w:t>представления о некоторых областях применения геометрии в быту, науке, технике, искусстве;</w:t>
      </w: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lang w:val="ru-RU"/>
        </w:rPr>
      </w:pP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усвоить </w:t>
      </w:r>
      <w:r>
        <w:rPr>
          <w:bCs/>
          <w:lang w:val="ru-RU"/>
        </w:rPr>
        <w:t>систематизированные сведения о плоских фигурах и основных геометрических отношениях;</w:t>
      </w: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lang w:val="ru-RU"/>
        </w:rPr>
      </w:pP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приобрести </w:t>
      </w:r>
      <w:r>
        <w:rPr>
          <w:bCs/>
          <w:lang w:val="ru-RU"/>
        </w:rP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lang w:val="ru-RU"/>
        </w:rPr>
      </w:pPr>
    </w:p>
    <w:p w:rsidR="00BB4326" w:rsidRDefault="00BB4326" w:rsidP="00BB4326">
      <w:pPr>
        <w:tabs>
          <w:tab w:val="left" w:pos="426"/>
          <w:tab w:val="left" w:pos="9975"/>
          <w:tab w:val="left" w:pos="10429"/>
        </w:tabs>
        <w:ind w:left="426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научиться </w:t>
      </w:r>
      <w:r>
        <w:rPr>
          <w:bCs/>
          <w:lang w:val="ru-RU"/>
        </w:rPr>
        <w:t xml:space="preserve">решать задачи на доказательство, вычисление и построение; </w:t>
      </w:r>
    </w:p>
    <w:p w:rsidR="00BB4326" w:rsidRDefault="00BB4326" w:rsidP="00BB4326">
      <w:pPr>
        <w:tabs>
          <w:tab w:val="left" w:pos="9975"/>
          <w:tab w:val="left" w:pos="10429"/>
        </w:tabs>
        <w:ind w:left="814" w:hanging="388"/>
        <w:jc w:val="both"/>
        <w:rPr>
          <w:lang w:val="ru-RU"/>
        </w:rPr>
      </w:pPr>
    </w:p>
    <w:p w:rsidR="00BB4326" w:rsidRDefault="00BB4326" w:rsidP="00BB4326">
      <w:pPr>
        <w:tabs>
          <w:tab w:val="left" w:pos="4981"/>
          <w:tab w:val="left" w:pos="5435"/>
        </w:tabs>
        <w:ind w:left="360"/>
        <w:jc w:val="both"/>
        <w:rPr>
          <w:bCs/>
          <w:lang w:val="ru-RU"/>
        </w:rPr>
      </w:pPr>
      <w:r>
        <w:rPr>
          <w:b/>
          <w:bCs/>
          <w:lang w:val="ru-RU"/>
        </w:rPr>
        <w:t xml:space="preserve">овладеть </w:t>
      </w:r>
      <w:r>
        <w:rPr>
          <w:bCs/>
          <w:lang w:val="ru-RU"/>
        </w:rPr>
        <w:t xml:space="preserve">набором эвристик, часто применяемых при </w:t>
      </w:r>
      <w:proofErr w:type="gramStart"/>
      <w:r>
        <w:rPr>
          <w:bCs/>
          <w:lang w:val="ru-RU"/>
        </w:rPr>
        <w:t>решении</w:t>
      </w:r>
      <w:proofErr w:type="gramEnd"/>
      <w:r>
        <w:rPr>
          <w:bCs/>
          <w:lang w:val="ru-RU"/>
        </w:rPr>
        <w:t xml:space="preserve">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BB4326" w:rsidRDefault="00BB4326" w:rsidP="00BB4326">
      <w:pPr>
        <w:tabs>
          <w:tab w:val="left" w:pos="4981"/>
          <w:tab w:val="left" w:pos="5435"/>
        </w:tabs>
        <w:ind w:left="360"/>
        <w:jc w:val="both"/>
        <w:rPr>
          <w:lang w:val="ru-RU"/>
        </w:rPr>
      </w:pPr>
    </w:p>
    <w:p w:rsidR="00BB4326" w:rsidRPr="0069559B" w:rsidRDefault="00BB4326" w:rsidP="00BB4326">
      <w:pPr>
        <w:tabs>
          <w:tab w:val="left" w:pos="4981"/>
          <w:tab w:val="left" w:pos="5435"/>
        </w:tabs>
        <w:ind w:left="360"/>
        <w:jc w:val="both"/>
        <w:rPr>
          <w:u w:val="single"/>
          <w:lang w:val="ru-RU"/>
        </w:rPr>
      </w:pPr>
      <w:r>
        <w:rPr>
          <w:b/>
          <w:bCs/>
          <w:u w:val="single"/>
          <w:lang w:val="ru-RU"/>
        </w:rPr>
        <w:t xml:space="preserve">приобрести опыт </w:t>
      </w:r>
      <w:r>
        <w:rPr>
          <w:u w:val="single"/>
          <w:lang w:val="ru-RU"/>
        </w:rPr>
        <w:t>применения аналитического аппарат (алгебраические уравнения и др.) для решения геометрических задач</w:t>
      </w:r>
    </w:p>
    <w:p w:rsidR="00BB4326" w:rsidRDefault="00BB4326" w:rsidP="00BB4326">
      <w:pPr>
        <w:shd w:val="clear" w:color="auto" w:fill="FFFFFF"/>
        <w:spacing w:line="276" w:lineRule="auto"/>
        <w:rPr>
          <w:bCs/>
          <w:color w:val="000000"/>
          <w:sz w:val="28"/>
          <w:szCs w:val="28"/>
          <w:lang w:val="ru-RU"/>
        </w:rPr>
      </w:pPr>
    </w:p>
    <w:p w:rsidR="00BB4326" w:rsidRDefault="00BB4326" w:rsidP="00BB4326">
      <w:pPr>
        <w:shd w:val="clear" w:color="auto" w:fill="FFFFFF"/>
        <w:spacing w:line="276" w:lineRule="auto"/>
        <w:rPr>
          <w:bCs/>
          <w:color w:val="000000"/>
          <w:sz w:val="28"/>
          <w:szCs w:val="28"/>
          <w:lang w:val="ru-RU"/>
        </w:rPr>
      </w:pPr>
    </w:p>
    <w:tbl>
      <w:tblPr>
        <w:tblW w:w="1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6378"/>
        <w:gridCol w:w="993"/>
        <w:gridCol w:w="850"/>
        <w:gridCol w:w="851"/>
        <w:gridCol w:w="831"/>
      </w:tblGrid>
      <w:tr w:rsidR="00BB4326" w:rsidRPr="00DF2075" w:rsidTr="00CD2F26"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sz w:val="28"/>
                <w:szCs w:val="28"/>
                <w:lang w:val="ru-RU"/>
              </w:rPr>
            </w:pPr>
            <w:r w:rsidRPr="002C5547">
              <w:t>№п/п</w:t>
            </w:r>
          </w:p>
        </w:tc>
        <w:tc>
          <w:tcPr>
            <w:tcW w:w="6378" w:type="dxa"/>
          </w:tcPr>
          <w:p w:rsidR="00BB4326" w:rsidRPr="002C5547" w:rsidRDefault="00BB4326" w:rsidP="00CD2F26">
            <w:pPr>
              <w:pStyle w:val="Style1"/>
              <w:widowControl/>
              <w:spacing w:line="240" w:lineRule="auto"/>
              <w:ind w:firstLine="0"/>
            </w:pPr>
            <w:r w:rsidRPr="002C5547">
              <w:t>Разделы темы</w:t>
            </w:r>
          </w:p>
        </w:tc>
        <w:tc>
          <w:tcPr>
            <w:tcW w:w="993" w:type="dxa"/>
          </w:tcPr>
          <w:p w:rsidR="00BB4326" w:rsidRPr="002C5547" w:rsidRDefault="00BB4326" w:rsidP="00CD2F26">
            <w:pPr>
              <w:pStyle w:val="Style1"/>
              <w:widowControl/>
              <w:spacing w:line="240" w:lineRule="auto"/>
              <w:ind w:firstLine="0"/>
            </w:pPr>
            <w:r w:rsidRPr="002C5547">
              <w:t>7класс</w:t>
            </w:r>
          </w:p>
        </w:tc>
        <w:tc>
          <w:tcPr>
            <w:tcW w:w="850" w:type="dxa"/>
          </w:tcPr>
          <w:p w:rsidR="00BB4326" w:rsidRPr="002C5547" w:rsidRDefault="00BB4326" w:rsidP="00CD2F26">
            <w:pPr>
              <w:pStyle w:val="Style1"/>
              <w:widowControl/>
              <w:spacing w:line="240" w:lineRule="auto"/>
              <w:ind w:firstLine="0"/>
            </w:pPr>
            <w:r w:rsidRPr="002C5547">
              <w:t>8 класс</w:t>
            </w:r>
          </w:p>
        </w:tc>
        <w:tc>
          <w:tcPr>
            <w:tcW w:w="851" w:type="dxa"/>
          </w:tcPr>
          <w:p w:rsidR="00BB4326" w:rsidRPr="002C5547" w:rsidRDefault="00BB4326" w:rsidP="00CD2F26">
            <w:pPr>
              <w:pStyle w:val="Style1"/>
              <w:widowControl/>
              <w:spacing w:line="240" w:lineRule="auto"/>
              <w:ind w:firstLine="0"/>
            </w:pPr>
            <w:r w:rsidRPr="002C5547">
              <w:t>9 класс</w:t>
            </w:r>
          </w:p>
        </w:tc>
        <w:tc>
          <w:tcPr>
            <w:tcW w:w="831" w:type="dxa"/>
          </w:tcPr>
          <w:p w:rsidR="00BB4326" w:rsidRPr="002C5547" w:rsidRDefault="00BB4326" w:rsidP="00CD2F26">
            <w:pPr>
              <w:pStyle w:val="Style1"/>
              <w:widowControl/>
              <w:spacing w:line="240" w:lineRule="auto"/>
              <w:ind w:firstLine="0"/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/>
                <w:bCs/>
                <w:i/>
                <w:color w:val="000000"/>
                <w:lang w:val="ru-RU"/>
              </w:rPr>
            </w:pPr>
            <w:r w:rsidRPr="00DF2075">
              <w:rPr>
                <w:rStyle w:val="FontStyle39"/>
                <w:lang w:val="ru-RU"/>
              </w:rPr>
              <w:t>Основные свойства простейших геометрических фигур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2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pStyle w:val="Style20"/>
              <w:widowControl/>
              <w:spacing w:before="5" w:line="370" w:lineRule="exact"/>
              <w:ind w:firstLine="0"/>
              <w:jc w:val="both"/>
              <w:rPr>
                <w:bCs/>
                <w:color w:val="000000"/>
              </w:rPr>
            </w:pPr>
            <w:r w:rsidRPr="00DF2075">
              <w:rPr>
                <w:rStyle w:val="FontStyle38"/>
              </w:rPr>
              <w:t>Смежные и вертикальные углы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rStyle w:val="FontStyle38"/>
              </w:rPr>
              <w:t>8 ч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3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pStyle w:val="Style28"/>
              <w:widowControl/>
              <w:tabs>
                <w:tab w:val="left" w:pos="941"/>
              </w:tabs>
              <w:spacing w:line="370" w:lineRule="exact"/>
              <w:jc w:val="both"/>
              <w:rPr>
                <w:bCs/>
                <w:color w:val="000000"/>
              </w:rPr>
            </w:pPr>
            <w:r w:rsidRPr="00DF2075">
              <w:rPr>
                <w:rStyle w:val="FontStyle39"/>
              </w:rPr>
              <w:t xml:space="preserve">Признаки равенства  треугольников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/>
                <w:bCs/>
                <w:i/>
                <w:color w:val="000000"/>
                <w:lang w:val="ru-RU"/>
              </w:rPr>
            </w:pPr>
            <w:r w:rsidRPr="00DF2075">
              <w:rPr>
                <w:rStyle w:val="FontStyle39"/>
              </w:rPr>
              <w:t>14 ч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pStyle w:val="Style28"/>
              <w:widowControl/>
              <w:tabs>
                <w:tab w:val="left" w:pos="941"/>
              </w:tabs>
              <w:spacing w:line="370" w:lineRule="exact"/>
              <w:jc w:val="both"/>
              <w:rPr>
                <w:bCs/>
                <w:color w:val="000000"/>
              </w:rPr>
            </w:pPr>
            <w:r w:rsidRPr="00DF2075">
              <w:rPr>
                <w:rStyle w:val="FontStyle39"/>
              </w:rPr>
              <w:t xml:space="preserve">Сумма углов треугольника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rStyle w:val="FontStyle39"/>
              </w:rPr>
              <w:t>12 ч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5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pStyle w:val="Style31"/>
              <w:widowControl/>
              <w:ind w:firstLine="0"/>
              <w:rPr>
                <w:bCs/>
                <w:color w:val="000000"/>
              </w:rPr>
            </w:pPr>
            <w:r w:rsidRPr="00DF2075">
              <w:rPr>
                <w:rStyle w:val="FontStyle38"/>
              </w:rPr>
              <w:t xml:space="preserve"> Геометрические построения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rStyle w:val="FontStyle38"/>
              </w:rPr>
              <w:t>12 ч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6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pStyle w:val="Style28"/>
              <w:widowControl/>
              <w:tabs>
                <w:tab w:val="left" w:pos="1037"/>
              </w:tabs>
              <w:spacing w:line="370" w:lineRule="exact"/>
              <w:jc w:val="both"/>
              <w:rPr>
                <w:bCs/>
                <w:color w:val="000000"/>
              </w:rPr>
            </w:pPr>
            <w:r w:rsidRPr="00DF2075">
              <w:rPr>
                <w:rStyle w:val="FontStyle39"/>
              </w:rPr>
              <w:t>Повторение</w:t>
            </w:r>
            <w:proofErr w:type="gramStart"/>
            <w:r w:rsidRPr="00DF2075">
              <w:rPr>
                <w:rStyle w:val="FontStyle39"/>
              </w:rPr>
              <w:t xml:space="preserve"> .</w:t>
            </w:r>
            <w:proofErr w:type="gramEnd"/>
            <w:r w:rsidRPr="00DF2075">
              <w:rPr>
                <w:rStyle w:val="FontStyle39"/>
              </w:rPr>
              <w:t xml:space="preserve">Решение задач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rStyle w:val="FontStyle39"/>
              </w:rPr>
              <w:t>6 ч</w:t>
            </w: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4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6</w:t>
            </w: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7</w:t>
            </w:r>
          </w:p>
        </w:tc>
        <w:tc>
          <w:tcPr>
            <w:tcW w:w="6378" w:type="dxa"/>
          </w:tcPr>
          <w:p w:rsidR="00BB4326" w:rsidRPr="00A066FC" w:rsidRDefault="00BB4326" w:rsidP="00CD2F26">
            <w:r w:rsidRPr="00A066FC">
              <w:t xml:space="preserve"> </w:t>
            </w:r>
            <w:proofErr w:type="spellStart"/>
            <w:r w:rsidRPr="00A066FC">
              <w:t>Четырехугольники</w:t>
            </w:r>
            <w:proofErr w:type="spellEnd"/>
          </w:p>
        </w:tc>
        <w:tc>
          <w:tcPr>
            <w:tcW w:w="993" w:type="dxa"/>
          </w:tcPr>
          <w:p w:rsidR="00BB4326" w:rsidRPr="00A066FC" w:rsidRDefault="00BB4326" w:rsidP="00CD2F26"/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20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8</w:t>
            </w:r>
          </w:p>
        </w:tc>
        <w:tc>
          <w:tcPr>
            <w:tcW w:w="6378" w:type="dxa"/>
          </w:tcPr>
          <w:p w:rsidR="00BB4326" w:rsidRPr="00A066FC" w:rsidRDefault="00BB4326" w:rsidP="00CD2F26">
            <w:proofErr w:type="spellStart"/>
            <w:r w:rsidRPr="00A066FC">
              <w:t>Теорема</w:t>
            </w:r>
            <w:proofErr w:type="spellEnd"/>
            <w:r w:rsidRPr="00A066FC">
              <w:t xml:space="preserve"> </w:t>
            </w:r>
            <w:proofErr w:type="spellStart"/>
            <w:r w:rsidRPr="00A066FC">
              <w:t>Пифагора</w:t>
            </w:r>
            <w:proofErr w:type="spellEnd"/>
          </w:p>
        </w:tc>
        <w:tc>
          <w:tcPr>
            <w:tcW w:w="993" w:type="dxa"/>
          </w:tcPr>
          <w:p w:rsidR="00BB4326" w:rsidRPr="00A066FC" w:rsidRDefault="00BB4326" w:rsidP="00CD2F26"/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19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9</w:t>
            </w:r>
          </w:p>
        </w:tc>
        <w:tc>
          <w:tcPr>
            <w:tcW w:w="6378" w:type="dxa"/>
          </w:tcPr>
          <w:p w:rsidR="00BB4326" w:rsidRPr="00A066FC" w:rsidRDefault="00BB4326" w:rsidP="00CD2F26">
            <w:r w:rsidRPr="00A066FC">
              <w:t xml:space="preserve"> </w:t>
            </w:r>
            <w:proofErr w:type="spellStart"/>
            <w:r w:rsidRPr="00A066FC">
              <w:t>Декартовы</w:t>
            </w:r>
            <w:proofErr w:type="spellEnd"/>
            <w:r w:rsidRPr="00DF2075">
              <w:rPr>
                <w:lang w:val="ru-RU"/>
              </w:rPr>
              <w:t xml:space="preserve"> </w:t>
            </w:r>
            <w:proofErr w:type="spellStart"/>
            <w:r w:rsidRPr="00A066FC">
              <w:t>координаты</w:t>
            </w:r>
            <w:proofErr w:type="spellEnd"/>
            <w:r w:rsidRPr="00DF2075">
              <w:rPr>
                <w:lang w:val="ru-RU"/>
              </w:rPr>
              <w:t xml:space="preserve"> </w:t>
            </w:r>
            <w:proofErr w:type="spellStart"/>
            <w:r w:rsidRPr="00A066FC">
              <w:t>на</w:t>
            </w:r>
            <w:proofErr w:type="spellEnd"/>
            <w:r w:rsidRPr="00DF2075">
              <w:rPr>
                <w:lang w:val="ru-RU"/>
              </w:rPr>
              <w:t xml:space="preserve"> </w:t>
            </w:r>
            <w:proofErr w:type="spellStart"/>
            <w:r w:rsidRPr="00A066FC">
              <w:t>плоскости</w:t>
            </w:r>
            <w:proofErr w:type="spellEnd"/>
          </w:p>
        </w:tc>
        <w:tc>
          <w:tcPr>
            <w:tcW w:w="993" w:type="dxa"/>
          </w:tcPr>
          <w:p w:rsidR="00BB4326" w:rsidRPr="00A066FC" w:rsidRDefault="00BB4326" w:rsidP="00CD2F26"/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10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6378" w:type="dxa"/>
          </w:tcPr>
          <w:p w:rsidR="00BB4326" w:rsidRPr="00A066FC" w:rsidRDefault="00BB4326" w:rsidP="00CD2F26">
            <w:proofErr w:type="spellStart"/>
            <w:r w:rsidRPr="00A066FC">
              <w:t>Движение</w:t>
            </w:r>
            <w:proofErr w:type="spellEnd"/>
          </w:p>
        </w:tc>
        <w:tc>
          <w:tcPr>
            <w:tcW w:w="993" w:type="dxa"/>
          </w:tcPr>
          <w:p w:rsidR="00BB4326" w:rsidRPr="00A066FC" w:rsidRDefault="00BB4326" w:rsidP="00CD2F26"/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7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11</w:t>
            </w:r>
          </w:p>
        </w:tc>
        <w:tc>
          <w:tcPr>
            <w:tcW w:w="6378" w:type="dxa"/>
          </w:tcPr>
          <w:p w:rsidR="00BB4326" w:rsidRPr="00A066FC" w:rsidRDefault="00BB4326" w:rsidP="00CD2F26">
            <w:r w:rsidRPr="00A066FC">
              <w:t xml:space="preserve"> </w:t>
            </w:r>
            <w:proofErr w:type="spellStart"/>
            <w:r w:rsidRPr="00A066FC">
              <w:t>Векторы</w:t>
            </w:r>
            <w:proofErr w:type="spellEnd"/>
          </w:p>
        </w:tc>
        <w:tc>
          <w:tcPr>
            <w:tcW w:w="993" w:type="dxa"/>
          </w:tcPr>
          <w:p w:rsidR="00BB4326" w:rsidRPr="00A066FC" w:rsidRDefault="00BB4326" w:rsidP="00CD2F26"/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8</w:t>
            </w: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12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proofErr w:type="spellStart"/>
            <w:r w:rsidRPr="00A066FC">
              <w:t>Подобие</w:t>
            </w:r>
            <w:proofErr w:type="spellEnd"/>
            <w:r w:rsidRPr="00A066FC">
              <w:t xml:space="preserve"> </w:t>
            </w:r>
            <w:proofErr w:type="spellStart"/>
            <w:r w:rsidRPr="00A066FC">
              <w:t>фигур</w:t>
            </w:r>
            <w:proofErr w:type="spellEnd"/>
            <w:r w:rsidRPr="00A066FC">
              <w:t xml:space="preserve">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14</w:t>
            </w: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13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proofErr w:type="spellStart"/>
            <w:r w:rsidRPr="00A066FC">
              <w:t>Решение</w:t>
            </w:r>
            <w:proofErr w:type="spellEnd"/>
            <w:r w:rsidRPr="00A066FC">
              <w:t xml:space="preserve"> </w:t>
            </w:r>
            <w:proofErr w:type="spellStart"/>
            <w:r w:rsidRPr="00A066FC">
              <w:t>треугольников</w:t>
            </w:r>
            <w:proofErr w:type="spellEnd"/>
            <w:r w:rsidRPr="00A066FC">
              <w:t xml:space="preserve">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9</w:t>
            </w: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proofErr w:type="spellStart"/>
            <w:r w:rsidRPr="00A066FC">
              <w:t>Многоугольники</w:t>
            </w:r>
            <w:proofErr w:type="spellEnd"/>
            <w:r w:rsidRPr="00A066FC">
              <w:t xml:space="preserve">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15</w:t>
            </w: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15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proofErr w:type="spellStart"/>
            <w:r w:rsidRPr="00A066FC">
              <w:t>Площади</w:t>
            </w:r>
            <w:proofErr w:type="spellEnd"/>
            <w:r w:rsidRPr="00A066FC">
              <w:t xml:space="preserve"> </w:t>
            </w:r>
            <w:proofErr w:type="spellStart"/>
            <w:r w:rsidRPr="00A066FC">
              <w:t>фигур</w:t>
            </w:r>
            <w:proofErr w:type="spellEnd"/>
            <w:r w:rsidRPr="00A066FC">
              <w:t xml:space="preserve">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17</w:t>
            </w:r>
          </w:p>
        </w:tc>
      </w:tr>
      <w:tr w:rsidR="00BB4326" w:rsidRPr="00DF2075" w:rsidTr="00CD2F26">
        <w:trPr>
          <w:gridAfter w:val="1"/>
          <w:wAfter w:w="831" w:type="dxa"/>
        </w:trPr>
        <w:tc>
          <w:tcPr>
            <w:tcW w:w="110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DF2075">
              <w:rPr>
                <w:bCs/>
                <w:color w:val="000000"/>
                <w:lang w:val="ru-RU"/>
              </w:rPr>
              <w:t>16</w:t>
            </w:r>
          </w:p>
        </w:tc>
        <w:tc>
          <w:tcPr>
            <w:tcW w:w="6378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proofErr w:type="spellStart"/>
            <w:r w:rsidRPr="00A066FC">
              <w:t>Элементы</w:t>
            </w:r>
            <w:proofErr w:type="spellEnd"/>
            <w:r w:rsidRPr="00A066FC">
              <w:t xml:space="preserve"> </w:t>
            </w:r>
            <w:proofErr w:type="spellStart"/>
            <w:r w:rsidRPr="00A066FC">
              <w:t>стереометрии</w:t>
            </w:r>
            <w:proofErr w:type="spellEnd"/>
            <w:r w:rsidRPr="00A066FC">
              <w:t xml:space="preserve"> </w:t>
            </w:r>
          </w:p>
        </w:tc>
        <w:tc>
          <w:tcPr>
            <w:tcW w:w="993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</w:p>
        </w:tc>
        <w:tc>
          <w:tcPr>
            <w:tcW w:w="851" w:type="dxa"/>
          </w:tcPr>
          <w:p w:rsidR="00BB4326" w:rsidRPr="00DF2075" w:rsidRDefault="00BB4326" w:rsidP="00CD2F26">
            <w:pPr>
              <w:spacing w:line="276" w:lineRule="auto"/>
              <w:rPr>
                <w:bCs/>
                <w:color w:val="000000"/>
                <w:lang w:val="ru-RU"/>
              </w:rPr>
            </w:pPr>
            <w:r w:rsidRPr="00A066FC">
              <w:t>7</w:t>
            </w:r>
          </w:p>
        </w:tc>
      </w:tr>
    </w:tbl>
    <w:p w:rsidR="00BB4326" w:rsidRPr="00A066FC" w:rsidRDefault="00BB4326" w:rsidP="00BB4326">
      <w:pPr>
        <w:shd w:val="clear" w:color="auto" w:fill="FFFFFF"/>
        <w:spacing w:line="276" w:lineRule="auto"/>
        <w:rPr>
          <w:bCs/>
          <w:color w:val="000000"/>
          <w:lang w:val="ru-RU"/>
        </w:rPr>
      </w:pPr>
    </w:p>
    <w:p w:rsidR="00BB4326" w:rsidRDefault="00BB4326" w:rsidP="00BB4326">
      <w:pPr>
        <w:pStyle w:val="Style1"/>
        <w:widowControl/>
        <w:spacing w:line="240" w:lineRule="auto"/>
        <w:ind w:left="142" w:firstLine="425"/>
      </w:pPr>
    </w:p>
    <w:p w:rsidR="00BB4326" w:rsidRDefault="00BB4326" w:rsidP="00BB4326"/>
    <w:p w:rsidR="00636B60" w:rsidRDefault="00636B60"/>
    <w:sectPr w:rsidR="00636B60" w:rsidSect="000D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4326"/>
    <w:rsid w:val="00636B60"/>
    <w:rsid w:val="00BB4326"/>
    <w:rsid w:val="00D52179"/>
    <w:rsid w:val="00F4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semiHidden/>
    <w:rsid w:val="00BB4326"/>
    <w:pPr>
      <w:widowControl w:val="0"/>
      <w:autoSpaceDE w:val="0"/>
      <w:spacing w:line="365" w:lineRule="exact"/>
      <w:ind w:firstLine="187"/>
      <w:jc w:val="both"/>
    </w:pPr>
    <w:rPr>
      <w:lang w:val="ru-RU"/>
    </w:rPr>
  </w:style>
  <w:style w:type="paragraph" w:customStyle="1" w:styleId="Style28">
    <w:name w:val="Style28"/>
    <w:basedOn w:val="a"/>
    <w:rsid w:val="00BB4326"/>
    <w:pPr>
      <w:widowControl w:val="0"/>
      <w:autoSpaceDE w:val="0"/>
    </w:pPr>
    <w:rPr>
      <w:lang w:val="ru-RU"/>
    </w:rPr>
  </w:style>
  <w:style w:type="paragraph" w:customStyle="1" w:styleId="Style31">
    <w:name w:val="Style31"/>
    <w:basedOn w:val="a"/>
    <w:rsid w:val="00BB4326"/>
    <w:pPr>
      <w:widowControl w:val="0"/>
      <w:autoSpaceDE w:val="0"/>
      <w:spacing w:line="370" w:lineRule="exact"/>
      <w:ind w:firstLine="701"/>
      <w:jc w:val="both"/>
    </w:pPr>
    <w:rPr>
      <w:lang w:val="ru-RU"/>
    </w:rPr>
  </w:style>
  <w:style w:type="paragraph" w:customStyle="1" w:styleId="Style20">
    <w:name w:val="Style20"/>
    <w:basedOn w:val="a"/>
    <w:rsid w:val="00BB4326"/>
    <w:pPr>
      <w:widowControl w:val="0"/>
      <w:autoSpaceDE w:val="0"/>
      <w:spacing w:line="374" w:lineRule="exact"/>
      <w:ind w:hanging="82"/>
    </w:pPr>
    <w:rPr>
      <w:lang w:val="ru-RU"/>
    </w:rPr>
  </w:style>
  <w:style w:type="character" w:customStyle="1" w:styleId="FontStyle38">
    <w:name w:val="Font Style38"/>
    <w:rsid w:val="00BB4326"/>
    <w:rPr>
      <w:rFonts w:ascii="Times New Roman" w:hAnsi="Times New Roman" w:cs="Times New Roman" w:hint="default"/>
      <w:sz w:val="26"/>
      <w:szCs w:val="26"/>
    </w:rPr>
  </w:style>
  <w:style w:type="character" w:customStyle="1" w:styleId="FontStyle39">
    <w:name w:val="Font Style39"/>
    <w:rsid w:val="00BB4326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2017-11-15T07:58:00Z</dcterms:created>
  <dcterms:modified xsi:type="dcterms:W3CDTF">2017-11-15T07:58:00Z</dcterms:modified>
</cp:coreProperties>
</file>