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F4" w:rsidRPr="00173EE7" w:rsidRDefault="009064F4" w:rsidP="009064F4">
      <w:pPr>
        <w:jc w:val="center"/>
        <w:rPr>
          <w:rFonts w:ascii="Times New Roman" w:hAnsi="Times New Roman" w:cs="Times New Roman"/>
          <w:sz w:val="24"/>
        </w:rPr>
      </w:pPr>
      <w:r w:rsidRPr="00173EE7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основная общеобразовательная школа №19 хутора Красного</w:t>
      </w:r>
    </w:p>
    <w:p w:rsidR="00F14519" w:rsidRDefault="00F14519" w:rsidP="00836EF5">
      <w:pPr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</w:p>
    <w:p w:rsidR="00F14519" w:rsidRPr="00FC7AB5" w:rsidRDefault="00F14519" w:rsidP="00836EF5">
      <w:pPr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</w:p>
    <w:p w:rsidR="00836EF5" w:rsidRPr="00DD6F70" w:rsidRDefault="00836EF5" w:rsidP="00836EF5">
      <w:pPr>
        <w:jc w:val="center"/>
        <w:rPr>
          <w:rFonts w:ascii="Times New Roman" w:hAnsi="Times New Roman" w:cs="Times New Roman"/>
          <w:b/>
          <w:color w:val="333333"/>
          <w:sz w:val="144"/>
          <w:szCs w:val="28"/>
          <w:shd w:val="clear" w:color="auto" w:fill="FFFFFF"/>
        </w:rPr>
      </w:pPr>
      <w:r w:rsidRPr="00DD6F70">
        <w:rPr>
          <w:rFonts w:ascii="Times New Roman" w:hAnsi="Times New Roman" w:cs="Times New Roman"/>
          <w:b/>
          <w:color w:val="333333"/>
          <w:sz w:val="144"/>
          <w:szCs w:val="28"/>
          <w:shd w:val="clear" w:color="auto" w:fill="FFFFFF"/>
        </w:rPr>
        <w:t>Проект «Имя Кубани»</w:t>
      </w:r>
    </w:p>
    <w:p w:rsidR="00836EF5" w:rsidRPr="00DD6F70" w:rsidRDefault="00836EF5" w:rsidP="00836EF5">
      <w:pPr>
        <w:jc w:val="center"/>
        <w:rPr>
          <w:rFonts w:ascii="Times New Roman" w:hAnsi="Times New Roman" w:cs="Times New Roman"/>
          <w:b/>
          <w:color w:val="333333"/>
          <w:sz w:val="144"/>
          <w:szCs w:val="28"/>
          <w:shd w:val="clear" w:color="auto" w:fill="FFFFFF"/>
        </w:rPr>
      </w:pPr>
      <w:r w:rsidRPr="00DD6F70">
        <w:rPr>
          <w:rFonts w:ascii="Times New Roman" w:hAnsi="Times New Roman" w:cs="Times New Roman"/>
          <w:b/>
          <w:color w:val="333333"/>
          <w:sz w:val="144"/>
          <w:szCs w:val="28"/>
          <w:shd w:val="clear" w:color="auto" w:fill="FFFFFF"/>
        </w:rPr>
        <w:t>«Боевое имя Кубани»</w:t>
      </w: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AB5" w:rsidRDefault="00FC7AB5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064F4" w:rsidRDefault="009064F4" w:rsidP="00B16B8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6EF5" w:rsidRPr="00F14519" w:rsidRDefault="00F14519" w:rsidP="002264B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4519">
        <w:rPr>
          <w:rFonts w:ascii="Times New Roman" w:hAnsi="Times New Roman" w:cs="Times New Roman"/>
          <w:b/>
          <w:noProof/>
          <w:color w:val="333333"/>
          <w:sz w:val="4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494030</wp:posOffset>
            </wp:positionV>
            <wp:extent cx="3147060" cy="4121150"/>
            <wp:effectExtent l="19050" t="0" r="0" b="0"/>
            <wp:wrapSquare wrapText="bothSides"/>
            <wp:docPr id="2" name="Рисунок 1" descr="F:\Интернет проект   Стеценко М.В\Головчанский В.А.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F:\Интернет проект   Стеценко М.В\Головчанский В.А. 2.jpe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F70">
        <w:rPr>
          <w:rFonts w:ascii="Times New Roman" w:hAnsi="Times New Roman" w:cs="Times New Roman"/>
          <w:b/>
          <w:noProof/>
          <w:color w:val="333333"/>
          <w:sz w:val="40"/>
          <w:szCs w:val="28"/>
        </w:rPr>
        <w:t xml:space="preserve">   </w:t>
      </w:r>
      <w:r w:rsidR="00836EF5" w:rsidRPr="00F14519"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</w:rPr>
        <w:t xml:space="preserve">Василий Антонович </w:t>
      </w:r>
      <w:proofErr w:type="spellStart"/>
      <w:r w:rsidR="00836EF5" w:rsidRPr="00F14519"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</w:rPr>
        <w:t>Головчанский</w:t>
      </w:r>
      <w:proofErr w:type="spellEnd"/>
      <w:r w:rsidR="005A4783" w:rsidRPr="00F14519"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</w:rPr>
        <w:t>.</w:t>
      </w:r>
    </w:p>
    <w:p w:rsidR="00836EF5" w:rsidRPr="00836EF5" w:rsidRDefault="00836EF5" w:rsidP="00B16B88">
      <w:pPr>
        <w:jc w:val="both"/>
        <w:rPr>
          <w:rFonts w:ascii="Times New Roman" w:hAnsi="Times New Roman" w:cs="Times New Roman"/>
          <w:sz w:val="28"/>
          <w:szCs w:val="28"/>
        </w:rPr>
      </w:pPr>
      <w:r w:rsidRPr="00836EF5">
        <w:rPr>
          <w:rFonts w:ascii="Times New Roman" w:hAnsi="Times New Roman" w:cs="Times New Roman"/>
          <w:sz w:val="28"/>
          <w:szCs w:val="28"/>
        </w:rPr>
        <w:t xml:space="preserve"> ( Род. 06.01.1925- умер  27.06. 2004 год)</w:t>
      </w:r>
    </w:p>
    <w:p w:rsidR="00836EF5" w:rsidRPr="00836EF5" w:rsidRDefault="005A4783" w:rsidP="00B16B8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с другими новобранцами из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Новолеушковского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(в его состав входил тогда хутор</w:t>
      </w:r>
      <w:r w:rsidR="00F14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Красный</w:t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836EF5"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февраля 1943 года </w:t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Василий был направлен в 571-й стрелковый полк.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начало февраля 1943 года. Красноармейцы с западной стороны обошли станицу Брюховецкую, миновали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Гарбузовую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Балку. И вдруг раздались выстрелы. Новобранцы были плохо вооружены, у автора воспоминаний, к примеру, была лишь винтовка-трехлинейка. Ответить немцам сполна наши не могли и двинулись к хутору Рогачи.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Красноармейцы увидели домов 50, стоявших в два ряда. От огня противника наши ребята пытались укрыться у жилищ и плетней, но последовала команда: «Только вперед!». Немцы стреляли, наши попадали в  борозды на вспаханном поле. И тут в лоб пошли три танка. Они вмиг накрыли расчет единственной пушки – «сорокапятки».  После стали утюжить гусеницами всё подряд. Наших парней фрицы сбивали с ног пулеметными очередями и раненых, упавших на землю, давили, давили</w:t>
      </w:r>
      <w:proofErr w:type="gram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екоторые новобранцы добежали до кирпичного здания фермы. Туда вплотную подошли немецкие танки, фашисты дали залп из пушек и крикнули: «Рус, сдавайся!». Тех, кто решил выйти из укрытия, хладнокровно расстреливали в упор. А потом для острастки некоторым молодым красноармейцам вырезали на лбу звезды.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В.А.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Головчанский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видел всё это из-за плетня последней в хуторе хаты. Солдату хотелось плакать от бессилия. Он ничем не мог помочь товарищам,  патроны к трехлинейке кончились.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глазах Василия немецкий пулеметчик прошил очередью земляка-новобранца Васю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Гавриша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хуторянин Виталий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Прилепко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ранен.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другой день В.А. </w:t>
      </w:r>
      <w:proofErr w:type="spellStart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Головчанский</w:t>
      </w:r>
      <w:proofErr w:type="spellEnd"/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рыл братскую могилу, хоронил товарищей, и </w:t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его сердце горело жаждой отмщения за погибших ровесников.</w:t>
      </w:r>
      <w:r w:rsidRPr="00836E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хуторянин участвовал в боях за станицу Гривенскую, был ранен. На шинели его дотащил к санитарам однополчанин Ковале</w:t>
      </w:r>
      <w:r w:rsidR="00836EF5"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нко (имя, </w:t>
      </w:r>
      <w:proofErr w:type="gramStart"/>
      <w:r w:rsidR="00836EF5"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увы</w:t>
      </w:r>
      <w:proofErr w:type="gramEnd"/>
      <w:r w:rsidR="00836EF5"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неизвестно</w:t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836EF5" w:rsidRPr="00836EF5" w:rsidRDefault="00836EF5" w:rsidP="00B16B88">
      <w:pPr>
        <w:jc w:val="both"/>
        <w:rPr>
          <w:rFonts w:ascii="Times New Roman" w:hAnsi="Times New Roman" w:cs="Times New Roman"/>
          <w:sz w:val="28"/>
          <w:szCs w:val="28"/>
        </w:rPr>
      </w:pPr>
      <w:r w:rsidRPr="00836EF5">
        <w:rPr>
          <w:rFonts w:ascii="Times New Roman" w:hAnsi="Times New Roman" w:cs="Times New Roman"/>
          <w:sz w:val="28"/>
          <w:szCs w:val="28"/>
        </w:rPr>
        <w:t>Прошел  боевой путь от рядового до старшины. Воевал в 571 стрелковом полку  автоматчиком, 383 стрелковой дивизии (в/</w:t>
      </w:r>
      <w:proofErr w:type="gramStart"/>
      <w:r w:rsidRPr="00836EF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6EF5">
        <w:rPr>
          <w:rFonts w:ascii="Times New Roman" w:hAnsi="Times New Roman" w:cs="Times New Roman"/>
          <w:sz w:val="28"/>
          <w:szCs w:val="28"/>
        </w:rPr>
        <w:t xml:space="preserve"> 98901) наводчиком.</w:t>
      </w:r>
    </w:p>
    <w:p w:rsidR="00836EF5" w:rsidRDefault="00836EF5" w:rsidP="00B16B88">
      <w:pPr>
        <w:jc w:val="both"/>
        <w:rPr>
          <w:rFonts w:ascii="Times New Roman" w:hAnsi="Times New Roman" w:cs="Times New Roman"/>
          <w:sz w:val="28"/>
          <w:szCs w:val="28"/>
        </w:rPr>
      </w:pPr>
      <w:r w:rsidRPr="00836E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E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5464" cy="3353879"/>
            <wp:effectExtent l="19050" t="0" r="5686" b="0"/>
            <wp:docPr id="3" name="Рисунок 2" descr="F:\Интернет проект   Стеценко М.В\Головчанский В.А.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:\Интернет проект   Стеценко М.В\Головчанский В.А..jpe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21" cy="3364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EF5" w:rsidRPr="00836EF5" w:rsidRDefault="00836EF5" w:rsidP="00B16B88">
      <w:pPr>
        <w:jc w:val="both"/>
        <w:rPr>
          <w:rFonts w:ascii="Times New Roman" w:hAnsi="Times New Roman" w:cs="Times New Roman"/>
          <w:sz w:val="28"/>
          <w:szCs w:val="28"/>
        </w:rPr>
      </w:pPr>
      <w:r w:rsidRPr="00836EF5">
        <w:rPr>
          <w:rFonts w:ascii="Times New Roman" w:hAnsi="Times New Roman" w:cs="Times New Roman"/>
          <w:sz w:val="28"/>
          <w:szCs w:val="28"/>
        </w:rPr>
        <w:t xml:space="preserve"> Дважды   ранен. 28 марта 1943 года  был тяжело ранен в грудь, 3 марта  1945 года  получил легкое ранение в голову.  Демобилизовался 10  июня 1950 года. Имеет  награды: Орден  Отечественной войны </w:t>
      </w:r>
      <w:r w:rsidRPr="00836E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EF5">
        <w:rPr>
          <w:rFonts w:ascii="Times New Roman" w:hAnsi="Times New Roman" w:cs="Times New Roman"/>
          <w:sz w:val="28"/>
          <w:szCs w:val="28"/>
        </w:rPr>
        <w:t xml:space="preserve"> степени, Орден Славы 3 степени, медали – « За освобождение Варшавы», « За Варшаву», «За взятие Берлина», «За Победу над Германией в Великой Отечественной войне 1941-1945 г.г.». </w:t>
      </w:r>
      <w:r w:rsidRPr="00836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бой за хутор Рогачи считал самым памятным. </w:t>
      </w:r>
      <w:r w:rsidRPr="00836EF5">
        <w:rPr>
          <w:rFonts w:ascii="Times New Roman" w:hAnsi="Times New Roman" w:cs="Times New Roman"/>
          <w:sz w:val="28"/>
          <w:szCs w:val="28"/>
        </w:rPr>
        <w:t xml:space="preserve">После возращения с войны  окончил в 1952 году  </w:t>
      </w:r>
      <w:proofErr w:type="spellStart"/>
      <w:r w:rsidRPr="00836EF5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836EF5">
        <w:rPr>
          <w:rFonts w:ascii="Times New Roman" w:hAnsi="Times New Roman" w:cs="Times New Roman"/>
          <w:sz w:val="28"/>
          <w:szCs w:val="28"/>
        </w:rPr>
        <w:t xml:space="preserve">  геологоразведочный техникум, был направлен в Узбекистан. Работал начальником геологической партии, начальником отдела гидрогеологии, заместителем главного инженера в Управлении геологии, начальником планового производственного отдела. Имел трудовые награды.</w:t>
      </w:r>
    </w:p>
    <w:p w:rsidR="00836EF5" w:rsidRPr="005A4783" w:rsidRDefault="00836EF5" w:rsidP="00836EF5">
      <w:pPr>
        <w:spacing w:after="109" w:line="240" w:lineRule="auto"/>
        <w:ind w:left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16B88">
        <w:rPr>
          <w:rFonts w:ascii="Times New Roman" w:eastAsia="Times New Roman" w:hAnsi="Times New Roman" w:cs="Times New Roman"/>
          <w:sz w:val="28"/>
          <w:szCs w:val="28"/>
        </w:rPr>
        <w:t xml:space="preserve">Боевой путь бойца </w:t>
      </w:r>
      <w:proofErr w:type="spellStart"/>
      <w:r w:rsidRPr="00B16B88">
        <w:rPr>
          <w:rFonts w:ascii="Times New Roman" w:eastAsia="Times New Roman" w:hAnsi="Times New Roman" w:cs="Times New Roman"/>
          <w:sz w:val="28"/>
          <w:szCs w:val="28"/>
        </w:rPr>
        <w:t>Головчанского</w:t>
      </w:r>
      <w:proofErr w:type="spellEnd"/>
      <w:r w:rsidRPr="00B16B88">
        <w:rPr>
          <w:rFonts w:ascii="Times New Roman" w:eastAsia="Times New Roman" w:hAnsi="Times New Roman" w:cs="Times New Roman"/>
          <w:sz w:val="28"/>
          <w:szCs w:val="28"/>
        </w:rPr>
        <w:t xml:space="preserve"> Василия Антоновича</w:t>
      </w:r>
    </w:p>
    <w:p w:rsidR="005A4783" w:rsidRDefault="00836EF5" w:rsidP="00836EF5">
      <w:pPr>
        <w:rPr>
          <w:rFonts w:ascii="Helvetica" w:eastAsia="Times New Roman" w:hAnsi="Helvetica" w:cs="Helvetica"/>
          <w:color w:val="4E5154"/>
        </w:rPr>
      </w:pPr>
      <w:r>
        <w:rPr>
          <w:rFonts w:ascii="Helvetica" w:eastAsia="Times New Roman" w:hAnsi="Helvetica" w:cs="Helvetica"/>
          <w:noProof/>
          <w:color w:val="4E515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32220" cy="4762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979" t="13437" r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B88" w:rsidRDefault="00B16B88"/>
    <w:p w:rsidR="00B16B88" w:rsidRDefault="00B16B88"/>
    <w:p w:rsidR="00B16B88" w:rsidRDefault="00B16B88"/>
    <w:p w:rsidR="00B16B88" w:rsidRDefault="00B16B88"/>
    <w:p w:rsidR="005A4783" w:rsidRDefault="005A4783">
      <w:r>
        <w:br w:type="textWrapping" w:clear="all"/>
      </w:r>
    </w:p>
    <w:p w:rsidR="007D6770" w:rsidRPr="0038569F" w:rsidRDefault="007D6770" w:rsidP="0038569F"/>
    <w:sectPr w:rsidR="007D6770" w:rsidRPr="0038569F" w:rsidSect="00B16B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A4783"/>
    <w:rsid w:val="001501CC"/>
    <w:rsid w:val="002264B6"/>
    <w:rsid w:val="0038569F"/>
    <w:rsid w:val="00572EAC"/>
    <w:rsid w:val="00594C9C"/>
    <w:rsid w:val="005A4783"/>
    <w:rsid w:val="00684C15"/>
    <w:rsid w:val="007C0CB1"/>
    <w:rsid w:val="007D6770"/>
    <w:rsid w:val="00836EF5"/>
    <w:rsid w:val="009064F4"/>
    <w:rsid w:val="0091531D"/>
    <w:rsid w:val="00B16B88"/>
    <w:rsid w:val="00B51DB6"/>
    <w:rsid w:val="00DD6F70"/>
    <w:rsid w:val="00EB494B"/>
    <w:rsid w:val="00F14519"/>
    <w:rsid w:val="00FC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783"/>
  </w:style>
  <w:style w:type="paragraph" w:styleId="a3">
    <w:name w:val="Balloon Text"/>
    <w:basedOn w:val="a"/>
    <w:link w:val="a4"/>
    <w:uiPriority w:val="99"/>
    <w:semiHidden/>
    <w:unhideWhenUsed/>
    <w:rsid w:val="005A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677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D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6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4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2016-11-10T04:38:00Z</cp:lastPrinted>
  <dcterms:created xsi:type="dcterms:W3CDTF">2016-11-09T14:49:00Z</dcterms:created>
  <dcterms:modified xsi:type="dcterms:W3CDTF">2016-11-18T18:39:00Z</dcterms:modified>
</cp:coreProperties>
</file>