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E8" w:rsidRPr="00AB62E8" w:rsidRDefault="00AB62E8" w:rsidP="00AB62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62E8">
        <w:rPr>
          <w:rFonts w:ascii="Times New Roman" w:hAnsi="Times New Roman" w:cs="Times New Roman"/>
          <w:b/>
          <w:bCs/>
          <w:sz w:val="36"/>
          <w:szCs w:val="36"/>
        </w:rPr>
        <w:t>Опасный лед.</w:t>
      </w:r>
    </w:p>
    <w:p w:rsidR="00AB62E8" w:rsidRDefault="00AB62E8" w:rsidP="00AB62E8">
      <w:pPr>
        <w:rPr>
          <w:rFonts w:ascii="Times New Roman" w:hAnsi="Times New Roman" w:cs="Times New Roman"/>
          <w:bCs/>
          <w:sz w:val="28"/>
          <w:szCs w:val="28"/>
        </w:rPr>
      </w:pPr>
      <w:r w:rsidRPr="00AB62E8">
        <w:rPr>
          <w:rFonts w:ascii="Times New Roman" w:hAnsi="Times New Roman" w:cs="Times New Roman"/>
          <w:bCs/>
          <w:sz w:val="28"/>
          <w:szCs w:val="28"/>
        </w:rPr>
        <w:t>Каждый год десятки людей погибают под толщей льда. Выход на лед водоема всегда опасен. В любом случае решающим фактором, обеспечивающим безопасность, является умение прогнозировать экстремальные ситуации. Поэтому, выходя на лед, нужно быть готовым к любым неожиданностям.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>Выходя на замерзший водоем, обратите внимание на снег. Если он хрустит, значит, лед не подтаял. А если снег мокрый, легко проваливается, оставляя в следах воду - то выходить на лед опасно! На загрязненных водоемах, особенно в местах слива технологических отходов, лед очень тонок. Ранним утром лед, как правило, наиболее крепкий, а во второй половине дня, ослабевает. Наиболее тонкий лед бывает в местах поворота реки, где течение более быстрое. Большую опасность представляет прибрежная зона водоема. Если уровень воды в водоеме падает, то подо льдом и образуются пустоты, в которые легко провалиться. Зная эти факторы, вы сможете предвидеть опасность и избежать ее.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>Кроме того, необходимо соблюдать основные правила безопасного нахождения на льду.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>При переходе по льду необходимо пользоваться проложенными тропами, а при их отсутствии, прежде чем двигаться по льду, следует наметить маршрут и убедиться в прочности льда с помощью пешни.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>Если лед непрочен, необходимо прекратить движение и возвращаться по своим следам, делая первые шаги без отрыва ног от поверхности льда.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>Категорически запрещается проверять прочность льда ударами ноги.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>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>Безопасным для перехода пешехода является лед с зеленоватым оттенком и толщиной не менее 7 сантиметров.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>При переходе по льду необходимо следовать друг за другом на расстоянии 5 - 6 метров и быть готовым оказать немедленную помощь идущему впереди.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сантиметров, а при массовом катании - не менее 25 сантиметров.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 xml:space="preserve">При переходе водоема по льду на лыжах рекомендуется пользоваться проложенной лыжней, а при ее отсутствии, следует отстегнуть крепления лыж и снять петли лыжных палок с кистей рук. Если имеются рюкзак или </w:t>
      </w:r>
      <w:r w:rsidRPr="00AB62E8">
        <w:rPr>
          <w:rFonts w:ascii="Times New Roman" w:hAnsi="Times New Roman" w:cs="Times New Roman"/>
          <w:bCs/>
          <w:sz w:val="28"/>
          <w:szCs w:val="28"/>
        </w:rPr>
        <w:lastRenderedPageBreak/>
        <w:t>ранец, необходимо их взять на одно плечо.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>Расстояние между лыжниками должно быть 5 - 6 метров. Во время движения по льду лыжник, идущий первым, ударами палок проверяет прочность льда и следит за его характером.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>Во время рыбной ловли нельзя пробивать много лунок на ограниченной площади, прыгать и бегать по льду, собираться большими группами.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>Каждому рыболову рекомендуется иметь с собой спасательное средство в виде шнура длиной 12 - 15 метров, на одном конце закреплен груз 400 - 500 граммов, на другом - изготовлена петля. </w:t>
      </w:r>
      <w:r w:rsidRPr="00AB62E8">
        <w:rPr>
          <w:rFonts w:ascii="Times New Roman" w:hAnsi="Times New Roman" w:cs="Times New Roman"/>
          <w:bCs/>
          <w:sz w:val="28"/>
          <w:szCs w:val="28"/>
        </w:rPr>
        <w:br/>
        <w:t>При возникновении чрезвычайных ситуаций необходимо звонить по единому телефону спасения «01», сотовая связь «112» - со всех операторов.</w:t>
      </w:r>
    </w:p>
    <w:p w:rsidR="00AB62E8" w:rsidRPr="00AB62E8" w:rsidRDefault="00AB62E8" w:rsidP="00AB62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2E8">
        <w:rPr>
          <w:rFonts w:ascii="Times New Roman" w:hAnsi="Times New Roman" w:cs="Times New Roman"/>
          <w:b/>
          <w:bCs/>
          <w:sz w:val="36"/>
          <w:szCs w:val="36"/>
        </w:rPr>
        <w:t>Памятка родителям</w:t>
      </w:r>
      <w:bookmarkStart w:id="0" w:name="_GoBack"/>
      <w:bookmarkEnd w:id="0"/>
    </w:p>
    <w:p w:rsidR="00AB62E8" w:rsidRPr="00AB62E8" w:rsidRDefault="00AB62E8" w:rsidP="00AB62E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Не допускайте детей на лед водоемов (на рыбалку, катание на коньках) без присмотра.</w:t>
      </w:r>
    </w:p>
    <w:p w:rsidR="00AB62E8" w:rsidRPr="00AB62E8" w:rsidRDefault="00AB62E8" w:rsidP="00AB62E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AB62E8" w:rsidRPr="00AB62E8" w:rsidRDefault="00AB62E8" w:rsidP="00AB62E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AB62E8" w:rsidRPr="00AB62E8" w:rsidRDefault="00AB62E8" w:rsidP="00AB62E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Объясните детям, что в случае, когда под ногами затрещал лед и стала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AB62E8" w:rsidRPr="00AB62E8" w:rsidRDefault="00AB62E8" w:rsidP="00AB62E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</w:p>
    <w:p w:rsidR="009B73F2" w:rsidRPr="00AB62E8" w:rsidRDefault="009B73F2" w:rsidP="00AB62E8">
      <w:pPr>
        <w:rPr>
          <w:rFonts w:ascii="Times New Roman" w:hAnsi="Times New Roman" w:cs="Times New Roman"/>
          <w:sz w:val="28"/>
          <w:szCs w:val="28"/>
        </w:rPr>
      </w:pPr>
    </w:p>
    <w:sectPr w:rsidR="009B73F2" w:rsidRPr="00AB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7933"/>
    <w:multiLevelType w:val="multilevel"/>
    <w:tmpl w:val="CD3C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75"/>
    <w:rsid w:val="00053575"/>
    <w:rsid w:val="009B73F2"/>
    <w:rsid w:val="00A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503E-4273-4279-AA83-2529AC6D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2017-01-17T10:34:00Z</dcterms:created>
  <dcterms:modified xsi:type="dcterms:W3CDTF">2017-01-17T10:40:00Z</dcterms:modified>
</cp:coreProperties>
</file>