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C2" w:rsidRPr="00E821C2" w:rsidRDefault="00E821C2" w:rsidP="00E821C2">
      <w:pPr>
        <w:shd w:val="clear" w:color="auto" w:fill="FFFFFF"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u w:val="single"/>
          <w:lang w:eastAsia="ru-RU"/>
        </w:rPr>
      </w:pPr>
      <w:r w:rsidRPr="00E821C2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u w:val="single"/>
          <w:lang w:eastAsia="ru-RU"/>
        </w:rPr>
        <w:t>Урок "Кубань в г</w:t>
      </w:r>
      <w:bookmarkStart w:id="0" w:name="_GoBack"/>
      <w:bookmarkEnd w:id="0"/>
      <w:r w:rsidRPr="00E821C2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u w:val="single"/>
          <w:lang w:eastAsia="ru-RU"/>
        </w:rPr>
        <w:t>оды Великой Отечественной войны"</w:t>
      </w:r>
    </w:p>
    <w:p w:rsidR="00E821C2" w:rsidRPr="00E821C2" w:rsidRDefault="00E821C2" w:rsidP="00E821C2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E821C2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Тема: «КУБАНЬ В ГОДЫ ВЕЛИКОЙ ОТЕЧЕСТВЕННОЙ ВОЙНЫ».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 w:rsidRPr="00E821C2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Задачи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: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1. Определить ход мобилизации в первые месяцы войны.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2. Дать представление о режиме фашистской оккупации.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3. Показать героизм воинов Красной армии и тружеников тыла.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4. Воспитывать патриотизм, гордость за подвиг своих земляков во время Великой Отечественной войны, готовность к защите Отечества, уважение к ветеранам войны и труда.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 w:rsidRPr="00E821C2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Учебное оборудование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: атлас истории Кубани, карта «Великая Отечественная война 1941-1945 гг.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 w:rsidRPr="00E821C2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Тип урока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: изучение нового материала и первичное закрепление.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                                                                                                  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Эпиграфы: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                                                                            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«Помните! Через века, </w:t>
      </w:r>
      <w:proofErr w:type="gram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через</w:t>
      </w:r>
      <w:proofErr w:type="gram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года. Помните!».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                                                                           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«Все для фронта, все для Победы!»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                                                           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«Фашистам много жарких бань</w:t>
      </w:r>
      <w:proofErr w:type="gram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Д</w:t>
      </w:r>
      <w:proofErr w:type="gram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ала советская Кубань».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 w:rsidRPr="00E821C2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Ход урока:</w:t>
      </w:r>
      <w:r w:rsidRPr="00E821C2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br/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Организационный момент.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Изучение нового материала.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План: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1. Начало войны. Мобилизация.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2. Планы гитлеровцев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3. Оккупационный режим. Расстрелы, угон в рабство.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4. Борьба с оккупантами.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(Заранее раздаётся материал учащимся)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1-ый учащийся: 22 июня 1941 года, в 4 часа утра, без объявления войны фашистская Германия напала на Советский Союз.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Известие о начале войны всколыхнуло кубанцев. 23 июня в крае было введено военное положение. Жители Кубани рвались на фронт только с одной целью - беспощадно громить врага. Никто из них не мог предположить, что немцы окажутся на территории края. К январю 1942 года более 370 тысяч кубанцев были призваны в армию, а к августу1942 г. – 600 тысяч. Промышленность и сельское хозяйство Кубани спешно перестраивалось на нужды обороны.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lastRenderedPageBreak/>
        <w:t>Многие сыны Кубани столкнулись с врагом уже в первых приграничных боях. Геройски проявили себя кубанцы, участвовавшие в обороне Брестской крепости.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2-ой учащийся: В плане гитлеровских стратегов особое значение придавалось захвату крупных топливно-энергетических и продовольственных ресурсов Северного Кавказа с богатыми и плодородными землями Дона, Кубани, Ставрополья, грозненской и майкопской нефтью. Победа в битве за Кавказ стала одним из важных слагаемых коренного перелома в ходе Великой Отечественной войны.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3-ий учащийся: 24 июля 1942 года фашистские войска устремились на Кубань. На этом направлении германское командование сосредоточило значительные силы, которые превосходили части Северо-Кавказского фронта.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Устанавливая на Кубани свой «новый порядок», фашистские власти рассчитывали на то, что найдут поддержку среди казаков, многие из которых были недовольны советской властью.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 xml:space="preserve">Бывший белогвардейский генерал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А.Г.Шкуро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, казак ст.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Пашковской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, долгое время проживавший в эмиграции, явился в родные края вместе с оккупантами.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Шкуро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разъезжал по станицам под черным знаменем с изображением волчьей головы и всячески превозносил свои «подвиги» в борьбе с большевиками.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4-ый ученик: Аграрная политика оккупационных властей была крайне непоследовательной. Заявления о роспуске колхозов не подтверждались практикой. На большей части казачьих территорий колхозная система была сохранена, а кое-где (в том числе и на Кубани) даже ужесточена.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Фашисты угоняли советских людей на рабский труд в Германию. 130 581 человек кубанцев было отправлено «в третий рейх», из их – 81 089 женщин и 38 022 ребёнка. Вернуться после войны на Родину удалось не многим.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Немецкие власти за любую провинность установили жестокие наказания, чаще всего – расстрел. Если же жертвой партизан становился немецкий солдат, то фашисты казнили десятки заложников (до сорока человек).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5-ый ученик: В Краснодаре немцы использовали «душегубки» - специальные машины для умерщвления людей. В фургон загоняли до восьмидесяти человек, после чего пускали туда выхлопные газы. Люди умирали в страшных мучениях, трупы палачи закапывали во рву у Первомайской рощи. Правда об этом «изобретении» технической мысли фашистов, которые циничной экономностью сумели использовать даже выхлопные газы, потрясла весь мир.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lastRenderedPageBreak/>
        <w:t xml:space="preserve">6-ой ученик: 13 ноября были расстреляны все жители поселка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Михизеева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Поляна Мостовского района – 207 человек, большинство из них – дети. Ужасы оккупации испытали на себе жители Кропоткина, Армавира, Ейска, Майкопа, и других городов и станиц края. В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Кошехабльском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районе Адыгеи было казнено около четырехсот человек. Только в столице Кубани фашистами было уничтожено свыше 13 тысяч человек. Оккупантами разрушались дома, здания кинотеатров, детских садов и школ, музеев и библиотек. Все наиболее ценное отправлялось в Германию. Вывозился даже знаменитый кубанский чернозем.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 xml:space="preserve">7-ой ученик: Вместе с тем с каждым днем ширилась борьба с врагом. 86 партизанских отрядов атаковали комендатуры и полицейские участки, а иногда и гарнизоны противника, взрывали мосты, нарушали коммуникации немцев. На Кубани была развернута партизанская война. Налеты партизан были стремительными и неожиданными для немцев. Панически боялись народных мстителей всевозможные пособники фашистов из числа местных жителей: на пощаду со стороны партизан рассчитывать им не приходилось. Именно изменники большей частью способствовали тому, что немцам удавалось выйти на след подпольщиков и партизан. Так, бывший сторож горисполкома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г</w:t>
      </w:r>
      <w:proofErr w:type="gram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.Е</w:t>
      </w:r>
      <w:proofErr w:type="gram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йска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выдал фашистам около ста человек.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 xml:space="preserve">Активно действовали и подпольщики. Им помогали и многие казаки, ранее служившие у белых. Они не пожелали сводить счеты с советской властью и боролись с оккупантами. Атаман станицы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Пашковской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К.Н.Чуприна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выполнял различные задания местного партизанского отряда. Кубань не приняла «новый порядок», навязанный гитлеровцами, и сопротивление захватчикам нарастало с каждым днем.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УЧИТЕЛЬ: Жители Краснодарского края героически сражались на фронтах Великой Отечественной войны. Во время оккупации немцы установили в крае «новый» порядок – насилие, грабеж, убийства угон в Германию. Но наш народ стойко вынес все тяготы войны. В результате упорных кровопролитных боев врагу не удалось захватить Кубань.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Желаю вам, родные, дорогие</w:t>
      </w:r>
      <w:proofErr w:type="gram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Н</w:t>
      </w:r>
      <w:proofErr w:type="gram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е видеть разрушительной войны.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Но вдруг случится, скажут свое слово</w:t>
      </w:r>
      <w:proofErr w:type="gram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И</w:t>
      </w:r>
      <w:proofErr w:type="gram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в строй армейский встанут снова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Кубани нашей славные сыны! (</w:t>
      </w:r>
      <w:proofErr w:type="spellStart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К.Обойщиков</w:t>
      </w:r>
      <w:proofErr w:type="spellEnd"/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)</w:t>
      </w:r>
      <w:r w:rsidRPr="00E821C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Домашнее задание: стр. 59-65, ответить на вопросы.</w:t>
      </w:r>
    </w:p>
    <w:p w:rsidR="009D3B8F" w:rsidRPr="00E821C2" w:rsidRDefault="009D3B8F" w:rsidP="00E821C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D3B8F" w:rsidRPr="00E821C2" w:rsidSect="00E821C2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C2"/>
    <w:rsid w:val="009D3B8F"/>
    <w:rsid w:val="00E8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2017-03-15T20:58:00Z</dcterms:created>
  <dcterms:modified xsi:type="dcterms:W3CDTF">2017-03-15T21:01:00Z</dcterms:modified>
</cp:coreProperties>
</file>