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2E" w:rsidRDefault="00205F2E" w:rsidP="00205F2E">
      <w:pPr>
        <w:pStyle w:val="Style9"/>
        <w:widowControl/>
        <w:spacing w:before="53" w:after="1483"/>
        <w:jc w:val="both"/>
        <w:rPr>
          <w:rStyle w:val="FontStyle27"/>
        </w:rPr>
        <w:sectPr w:rsidR="00205F2E" w:rsidSect="00515C4B">
          <w:type w:val="continuous"/>
          <w:pgSz w:w="11905" w:h="16837"/>
          <w:pgMar w:top="1134" w:right="567" w:bottom="1134" w:left="1701" w:header="720" w:footer="720" w:gutter="0"/>
          <w:cols w:space="60"/>
          <w:noEndnote/>
          <w:docGrid w:linePitch="326"/>
        </w:sectPr>
      </w:pPr>
    </w:p>
    <w:p w:rsidR="009B5FE0" w:rsidRPr="003A79A1" w:rsidRDefault="00EB0EB0">
      <w:pPr>
        <w:pStyle w:val="Style10"/>
        <w:widowControl/>
        <w:jc w:val="both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lastRenderedPageBreak/>
        <w:t>27 ноября 2017 года</w:t>
      </w:r>
    </w:p>
    <w:p w:rsidR="009B5FE0" w:rsidRPr="003A79A1" w:rsidRDefault="00EB0EB0">
      <w:pPr>
        <w:pStyle w:val="Style17"/>
        <w:widowControl/>
        <w:spacing w:line="240" w:lineRule="auto"/>
        <w:ind w:firstLine="0"/>
        <w:jc w:val="both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br w:type="column"/>
      </w:r>
      <w:r w:rsidRPr="003A79A1">
        <w:rPr>
          <w:rStyle w:val="FontStyle30"/>
          <w:sz w:val="28"/>
          <w:szCs w:val="28"/>
        </w:rPr>
        <w:lastRenderedPageBreak/>
        <w:t>№ 355-ФЗ</w:t>
      </w:r>
    </w:p>
    <w:p w:rsidR="009B5FE0" w:rsidRPr="003A79A1" w:rsidRDefault="009B5FE0">
      <w:pPr>
        <w:pStyle w:val="Style17"/>
        <w:widowControl/>
        <w:spacing w:line="240" w:lineRule="auto"/>
        <w:ind w:firstLine="0"/>
        <w:jc w:val="both"/>
        <w:rPr>
          <w:rStyle w:val="FontStyle30"/>
          <w:sz w:val="28"/>
          <w:szCs w:val="28"/>
        </w:rPr>
        <w:sectPr w:rsidR="009B5FE0" w:rsidRPr="003A79A1" w:rsidSect="00515C4B">
          <w:type w:val="continuous"/>
          <w:pgSz w:w="11905" w:h="16837"/>
          <w:pgMar w:top="1134" w:right="567" w:bottom="1134" w:left="1701" w:header="720" w:footer="720" w:gutter="0"/>
          <w:cols w:num="2" w:space="720" w:equalWidth="0">
            <w:col w:w="1817" w:space="6571"/>
            <w:col w:w="1247"/>
          </w:cols>
          <w:noEndnote/>
        </w:sectPr>
      </w:pPr>
    </w:p>
    <w:p w:rsidR="009B5FE0" w:rsidRPr="003A79A1" w:rsidRDefault="009B5FE0">
      <w:pPr>
        <w:pStyle w:val="Style14"/>
        <w:widowControl/>
        <w:spacing w:line="240" w:lineRule="exact"/>
        <w:rPr>
          <w:sz w:val="28"/>
          <w:szCs w:val="28"/>
        </w:rPr>
      </w:pPr>
    </w:p>
    <w:p w:rsidR="009B5FE0" w:rsidRPr="003A79A1" w:rsidRDefault="009B5FE0">
      <w:pPr>
        <w:pStyle w:val="Style14"/>
        <w:widowControl/>
        <w:spacing w:line="240" w:lineRule="exact"/>
        <w:rPr>
          <w:sz w:val="28"/>
          <w:szCs w:val="28"/>
        </w:rPr>
      </w:pPr>
    </w:p>
    <w:p w:rsidR="009B5FE0" w:rsidRPr="003A79A1" w:rsidRDefault="00EB0EB0">
      <w:pPr>
        <w:pStyle w:val="Style14"/>
        <w:widowControl/>
        <w:spacing w:before="10" w:line="240" w:lineRule="auto"/>
        <w:rPr>
          <w:rStyle w:val="FontStyle29"/>
          <w:sz w:val="28"/>
          <w:szCs w:val="28"/>
        </w:rPr>
      </w:pPr>
      <w:r w:rsidRPr="003A79A1">
        <w:rPr>
          <w:rStyle w:val="FontStyle29"/>
          <w:sz w:val="28"/>
          <w:szCs w:val="28"/>
        </w:rPr>
        <w:t>РОССИЙСКАЯ ФЕДЕРАЦИЯ</w:t>
      </w:r>
    </w:p>
    <w:p w:rsidR="009B5FE0" w:rsidRPr="003A79A1" w:rsidRDefault="00EB0EB0">
      <w:pPr>
        <w:pStyle w:val="Style13"/>
        <w:widowControl/>
        <w:spacing w:before="235"/>
        <w:jc w:val="center"/>
        <w:rPr>
          <w:rStyle w:val="FontStyle29"/>
          <w:sz w:val="28"/>
          <w:szCs w:val="28"/>
        </w:rPr>
      </w:pPr>
      <w:r w:rsidRPr="003A79A1">
        <w:rPr>
          <w:rStyle w:val="FontStyle29"/>
          <w:sz w:val="28"/>
          <w:szCs w:val="28"/>
        </w:rPr>
        <w:t>ФЕДЕРАЛЬНЫЙ ЗАКОН</w:t>
      </w:r>
    </w:p>
    <w:p w:rsidR="009B5FE0" w:rsidRPr="003A79A1" w:rsidRDefault="00EB0EB0">
      <w:pPr>
        <w:pStyle w:val="Style14"/>
        <w:widowControl/>
        <w:spacing w:before="235"/>
        <w:ind w:left="768"/>
        <w:rPr>
          <w:rStyle w:val="FontStyle29"/>
          <w:sz w:val="28"/>
          <w:szCs w:val="28"/>
        </w:rPr>
      </w:pPr>
      <w:r w:rsidRPr="003A79A1">
        <w:rPr>
          <w:rStyle w:val="FontStyle29"/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</w:p>
    <w:p w:rsidR="009B5FE0" w:rsidRPr="003A79A1" w:rsidRDefault="009B5FE0">
      <w:pPr>
        <w:pStyle w:val="Style15"/>
        <w:widowControl/>
        <w:spacing w:line="240" w:lineRule="exact"/>
        <w:rPr>
          <w:sz w:val="28"/>
          <w:szCs w:val="28"/>
        </w:rPr>
      </w:pPr>
    </w:p>
    <w:p w:rsidR="009B5FE0" w:rsidRPr="003A79A1" w:rsidRDefault="00EB0EB0">
      <w:pPr>
        <w:pStyle w:val="Style15"/>
        <w:widowControl/>
        <w:spacing w:before="19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Принят</w:t>
      </w:r>
    </w:p>
    <w:p w:rsidR="009B5FE0" w:rsidRPr="003A79A1" w:rsidRDefault="00EB0EB0">
      <w:pPr>
        <w:pStyle w:val="Style16"/>
        <w:widowControl/>
        <w:ind w:left="6758" w:firstLine="0"/>
        <w:jc w:val="right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Государственной Думой 16 ноября 2017 года</w:t>
      </w:r>
    </w:p>
    <w:p w:rsidR="009B5FE0" w:rsidRPr="003A79A1" w:rsidRDefault="00EB0EB0">
      <w:pPr>
        <w:pStyle w:val="Style17"/>
        <w:widowControl/>
        <w:spacing w:before="235"/>
        <w:ind w:left="7541"/>
        <w:jc w:val="both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Одобрен Советом Федерации 22 ноября 2017 года</w:t>
      </w:r>
    </w:p>
    <w:p w:rsidR="009B5FE0" w:rsidRPr="003A79A1" w:rsidRDefault="009B5FE0">
      <w:pPr>
        <w:pStyle w:val="Style11"/>
        <w:widowControl/>
        <w:spacing w:line="240" w:lineRule="exact"/>
        <w:rPr>
          <w:sz w:val="28"/>
          <w:szCs w:val="28"/>
        </w:rPr>
      </w:pPr>
    </w:p>
    <w:p w:rsidR="009B5FE0" w:rsidRPr="003A79A1" w:rsidRDefault="00EB0EB0">
      <w:pPr>
        <w:pStyle w:val="Style11"/>
        <w:widowControl/>
        <w:spacing w:before="19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Внести в Федеральный закон от 2 мая 2006 года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4196; 2013, № 27, ст. 3474) следующие изменения:</w:t>
      </w:r>
    </w:p>
    <w:p w:rsidR="009B5FE0" w:rsidRPr="003A79A1" w:rsidRDefault="00EB0EB0">
      <w:pPr>
        <w:pStyle w:val="Style12"/>
        <w:widowControl/>
        <w:tabs>
          <w:tab w:val="left" w:pos="782"/>
        </w:tabs>
        <w:spacing w:before="221" w:line="240" w:lineRule="exact"/>
        <w:jc w:val="both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1)</w:t>
      </w:r>
      <w:r w:rsidRPr="003A79A1">
        <w:rPr>
          <w:rStyle w:val="FontStyle30"/>
          <w:b w:val="0"/>
          <w:bCs w:val="0"/>
          <w:sz w:val="28"/>
          <w:szCs w:val="28"/>
        </w:rPr>
        <w:tab/>
      </w:r>
      <w:r w:rsidRPr="003A79A1">
        <w:rPr>
          <w:rStyle w:val="FontStyle30"/>
          <w:sz w:val="28"/>
          <w:szCs w:val="28"/>
        </w:rPr>
        <w:t>пункт 3 статьи 5 после слова «закона», дополнить словами «а в случае, предусмотренном</w:t>
      </w:r>
      <w:r w:rsidRPr="003A79A1">
        <w:rPr>
          <w:rStyle w:val="FontStyle30"/>
          <w:sz w:val="28"/>
          <w:szCs w:val="28"/>
        </w:rPr>
        <w:br/>
        <w:t>частью 5.1 статьи 11 настоящего Федерального закона, на основании обращения с просьбой о его</w:t>
      </w:r>
      <w:r w:rsidRPr="003A79A1">
        <w:rPr>
          <w:rStyle w:val="FontStyle30"/>
          <w:sz w:val="28"/>
          <w:szCs w:val="28"/>
        </w:rPr>
        <w:br/>
        <w:t>предоставлении,»;</w:t>
      </w:r>
    </w:p>
    <w:p w:rsidR="009B5FE0" w:rsidRPr="003A79A1" w:rsidRDefault="00EB0EB0">
      <w:pPr>
        <w:pStyle w:val="Style12"/>
        <w:widowControl/>
        <w:tabs>
          <w:tab w:val="left" w:pos="787"/>
        </w:tabs>
        <w:spacing w:before="240" w:line="240" w:lineRule="auto"/>
        <w:ind w:left="552" w:firstLine="0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2)</w:t>
      </w:r>
      <w:r w:rsidRPr="003A79A1">
        <w:rPr>
          <w:rStyle w:val="FontStyle30"/>
          <w:b w:val="0"/>
          <w:bCs w:val="0"/>
          <w:sz w:val="28"/>
          <w:szCs w:val="28"/>
        </w:rPr>
        <w:tab/>
      </w:r>
      <w:r w:rsidRPr="003A79A1">
        <w:rPr>
          <w:rStyle w:val="FontStyle30"/>
          <w:sz w:val="28"/>
          <w:szCs w:val="28"/>
        </w:rPr>
        <w:t>часть 3 статьи 7 изложить в следующей редакции:</w:t>
      </w:r>
    </w:p>
    <w:p w:rsidR="009B5FE0" w:rsidRPr="003A79A1" w:rsidRDefault="00EB0EB0">
      <w:pPr>
        <w:pStyle w:val="Style11"/>
        <w:widowControl/>
        <w:spacing w:before="235" w:line="245" w:lineRule="exact"/>
        <w:ind w:firstLine="547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«3.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9B5FE0" w:rsidRPr="003A79A1" w:rsidRDefault="00EB0EB0">
      <w:pPr>
        <w:pStyle w:val="Style12"/>
        <w:widowControl/>
        <w:tabs>
          <w:tab w:val="left" w:pos="787"/>
        </w:tabs>
        <w:spacing w:before="235" w:line="240" w:lineRule="auto"/>
        <w:ind w:left="552" w:firstLine="0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3)</w:t>
      </w:r>
      <w:r w:rsidRPr="003A79A1">
        <w:rPr>
          <w:rStyle w:val="FontStyle30"/>
          <w:b w:val="0"/>
          <w:bCs w:val="0"/>
          <w:sz w:val="28"/>
          <w:szCs w:val="28"/>
        </w:rPr>
        <w:tab/>
      </w:r>
      <w:r w:rsidRPr="003A79A1">
        <w:rPr>
          <w:rStyle w:val="FontStyle30"/>
          <w:sz w:val="28"/>
          <w:szCs w:val="28"/>
        </w:rPr>
        <w:t>часть 4 статьи 10 изложить в следующей редакции:</w:t>
      </w:r>
    </w:p>
    <w:p w:rsidR="009B5FE0" w:rsidRPr="003A79A1" w:rsidRDefault="00EB0EB0">
      <w:pPr>
        <w:pStyle w:val="Style11"/>
        <w:widowControl/>
        <w:spacing w:before="230" w:line="245" w:lineRule="exact"/>
        <w:ind w:firstLine="542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 xml:space="preserve">«4.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3A79A1">
        <w:rPr>
          <w:rStyle w:val="FontStyle30"/>
          <w:sz w:val="28"/>
          <w:szCs w:val="28"/>
        </w:rPr>
        <w:lastRenderedPageBreak/>
        <w:t>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«Интернет».»;</w:t>
      </w:r>
    </w:p>
    <w:p w:rsidR="009B5FE0" w:rsidRPr="003A79A1" w:rsidRDefault="00EB0EB0">
      <w:pPr>
        <w:pStyle w:val="Style11"/>
        <w:widowControl/>
        <w:spacing w:before="226" w:line="240" w:lineRule="auto"/>
        <w:ind w:left="547" w:firstLine="0"/>
        <w:jc w:val="left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4)в статье 11:</w:t>
      </w:r>
    </w:p>
    <w:p w:rsidR="009B5FE0" w:rsidRPr="003A79A1" w:rsidRDefault="00EB0EB0">
      <w:pPr>
        <w:pStyle w:val="Style11"/>
        <w:widowControl/>
        <w:spacing w:before="230" w:line="240" w:lineRule="auto"/>
        <w:ind w:left="552" w:firstLine="0"/>
        <w:jc w:val="left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а) дополнить частью 4.1 следующего содержания:</w:t>
      </w:r>
    </w:p>
    <w:p w:rsidR="009B5FE0" w:rsidRPr="003A79A1" w:rsidRDefault="00EB0EB0">
      <w:pPr>
        <w:pStyle w:val="Style11"/>
        <w:widowControl/>
        <w:spacing w:before="48" w:line="245" w:lineRule="exact"/>
        <w:ind w:firstLine="542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«4.1.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9B5FE0" w:rsidRPr="003A79A1" w:rsidRDefault="00EB0EB0">
      <w:pPr>
        <w:pStyle w:val="Style11"/>
        <w:widowControl/>
        <w:spacing w:before="235" w:line="240" w:lineRule="auto"/>
        <w:ind w:left="557" w:firstLine="0"/>
        <w:jc w:val="left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б) дополнить частью 5.1 следующего содержания:</w:t>
      </w:r>
    </w:p>
    <w:p w:rsidR="009B5FE0" w:rsidRPr="003A79A1" w:rsidRDefault="00EB0EB0">
      <w:pPr>
        <w:pStyle w:val="Style11"/>
        <w:widowControl/>
        <w:spacing w:before="221" w:line="245" w:lineRule="exact"/>
        <w:ind w:firstLine="547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«5.1.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«Интернет", на котором размещен ответ на вопрос, поставленный в обращении, при этом обращение, содержащее обжалование судебного решения, не возвращается.».</w:t>
      </w:r>
    </w:p>
    <w:p w:rsidR="009B5FE0" w:rsidRPr="003A79A1" w:rsidRDefault="009B5FE0">
      <w:pPr>
        <w:pStyle w:val="Style15"/>
        <w:widowControl/>
        <w:spacing w:line="240" w:lineRule="exact"/>
        <w:ind w:left="7066"/>
        <w:rPr>
          <w:sz w:val="28"/>
          <w:szCs w:val="28"/>
        </w:rPr>
      </w:pPr>
    </w:p>
    <w:p w:rsidR="009B5FE0" w:rsidRPr="003A79A1" w:rsidRDefault="00EB0EB0">
      <w:pPr>
        <w:pStyle w:val="Style15"/>
        <w:widowControl/>
        <w:spacing w:before="14" w:line="240" w:lineRule="exact"/>
        <w:ind w:left="7066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Президент Российской Федерации В.ПУТИН</w:t>
      </w:r>
    </w:p>
    <w:p w:rsidR="009B5FE0" w:rsidRPr="003A79A1" w:rsidRDefault="00EB0EB0">
      <w:pPr>
        <w:pStyle w:val="Style10"/>
        <w:widowControl/>
        <w:spacing w:line="461" w:lineRule="exact"/>
        <w:ind w:right="7181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Москва, Кремль 27 ноября 2017 года</w:t>
      </w:r>
    </w:p>
    <w:p w:rsidR="009B5FE0" w:rsidRPr="003A79A1" w:rsidRDefault="00EB0EB0">
      <w:pPr>
        <w:pStyle w:val="Style10"/>
        <w:widowControl/>
        <w:spacing w:before="197"/>
        <w:jc w:val="both"/>
        <w:rPr>
          <w:rStyle w:val="FontStyle30"/>
          <w:sz w:val="28"/>
          <w:szCs w:val="28"/>
        </w:rPr>
      </w:pPr>
      <w:r w:rsidRPr="003A79A1">
        <w:rPr>
          <w:rStyle w:val="FontStyle30"/>
          <w:sz w:val="28"/>
          <w:szCs w:val="28"/>
        </w:rPr>
        <w:t>№ 355-ФЗ</w:t>
      </w:r>
    </w:p>
    <w:p w:rsidR="00EB0EB0" w:rsidRPr="003A79A1" w:rsidRDefault="00EB0EB0">
      <w:pPr>
        <w:pStyle w:val="Style19"/>
        <w:widowControl/>
        <w:rPr>
          <w:rStyle w:val="FontStyle35"/>
          <w:sz w:val="28"/>
          <w:szCs w:val="28"/>
        </w:rPr>
      </w:pPr>
      <w:bookmarkStart w:id="0" w:name="_GoBack"/>
      <w:bookmarkEnd w:id="0"/>
    </w:p>
    <w:sectPr w:rsidR="00EB0EB0" w:rsidRPr="003A79A1" w:rsidSect="00515C4B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83" w:rsidRDefault="00E02C83">
      <w:r>
        <w:separator/>
      </w:r>
    </w:p>
  </w:endnote>
  <w:endnote w:type="continuationSeparator" w:id="0">
    <w:p w:rsidR="00E02C83" w:rsidRDefault="00E0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83" w:rsidRDefault="00E02C83">
      <w:r>
        <w:separator/>
      </w:r>
    </w:p>
  </w:footnote>
  <w:footnote w:type="continuationSeparator" w:id="0">
    <w:p w:rsidR="00E02C83" w:rsidRDefault="00E0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E05BA"/>
    <w:rsid w:val="000E05BA"/>
    <w:rsid w:val="00205F2E"/>
    <w:rsid w:val="003A79A1"/>
    <w:rsid w:val="00515C4B"/>
    <w:rsid w:val="009B5FE0"/>
    <w:rsid w:val="00E02C83"/>
    <w:rsid w:val="00EB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9090C4-2DFB-47B2-9EC1-78F07BA1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pPr>
      <w:spacing w:line="281" w:lineRule="exact"/>
    </w:pPr>
  </w:style>
  <w:style w:type="paragraph" w:customStyle="1" w:styleId="Style3">
    <w:name w:val="Style3"/>
    <w:basedOn w:val="a"/>
    <w:uiPriority w:val="99"/>
    <w:pPr>
      <w:spacing w:line="211" w:lineRule="exact"/>
      <w:ind w:firstLine="91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1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20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0" w:lineRule="exact"/>
      <w:ind w:firstLine="538"/>
      <w:jc w:val="both"/>
    </w:pPr>
  </w:style>
  <w:style w:type="paragraph" w:customStyle="1" w:styleId="Style12">
    <w:name w:val="Style12"/>
    <w:basedOn w:val="a"/>
    <w:uiPriority w:val="99"/>
    <w:pPr>
      <w:spacing w:line="242" w:lineRule="exact"/>
      <w:ind w:firstLine="547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50" w:lineRule="exact"/>
      <w:jc w:val="center"/>
    </w:pPr>
  </w:style>
  <w:style w:type="paragraph" w:customStyle="1" w:styleId="Style15">
    <w:name w:val="Style15"/>
    <w:basedOn w:val="a"/>
    <w:uiPriority w:val="99"/>
    <w:pPr>
      <w:jc w:val="right"/>
    </w:pPr>
  </w:style>
  <w:style w:type="paragraph" w:customStyle="1" w:styleId="Style16">
    <w:name w:val="Style16"/>
    <w:basedOn w:val="a"/>
    <w:uiPriority w:val="99"/>
    <w:pPr>
      <w:spacing w:line="245" w:lineRule="exact"/>
      <w:ind w:hanging="446"/>
    </w:pPr>
  </w:style>
  <w:style w:type="paragraph" w:customStyle="1" w:styleId="Style17">
    <w:name w:val="Style17"/>
    <w:basedOn w:val="a"/>
    <w:uiPriority w:val="99"/>
    <w:pPr>
      <w:spacing w:line="240" w:lineRule="exact"/>
      <w:ind w:firstLine="1090"/>
    </w:pPr>
  </w:style>
  <w:style w:type="paragraph" w:customStyle="1" w:styleId="Style18">
    <w:name w:val="Style18"/>
    <w:basedOn w:val="a"/>
    <w:uiPriority w:val="99"/>
    <w:pPr>
      <w:spacing w:line="259" w:lineRule="exact"/>
      <w:ind w:firstLine="547"/>
      <w:jc w:val="both"/>
    </w:pPr>
  </w:style>
  <w:style w:type="paragraph" w:customStyle="1" w:styleId="Style19">
    <w:name w:val="Style19"/>
    <w:basedOn w:val="a"/>
    <w:uiPriority w:val="99"/>
    <w:pPr>
      <w:spacing w:line="221" w:lineRule="exact"/>
      <w:jc w:val="both"/>
    </w:pPr>
  </w:style>
  <w:style w:type="paragraph" w:customStyle="1" w:styleId="Style20">
    <w:name w:val="Style20"/>
    <w:basedOn w:val="a"/>
    <w:uiPriority w:val="99"/>
    <w:pPr>
      <w:spacing w:line="221" w:lineRule="exact"/>
      <w:ind w:firstLine="365"/>
      <w:jc w:val="both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4" w:lineRule="exact"/>
      <w:ind w:firstLine="1670"/>
    </w:pPr>
  </w:style>
  <w:style w:type="paragraph" w:customStyle="1" w:styleId="Style23">
    <w:name w:val="Style23"/>
    <w:basedOn w:val="a"/>
    <w:uiPriority w:val="99"/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Pr>
      <w:rFonts w:ascii="Courier New" w:hAnsi="Courier New" w:cs="Courier New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>Microsoft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Кириленко</dc:creator>
  <cp:lastModifiedBy>Pressa</cp:lastModifiedBy>
  <cp:revision>5</cp:revision>
  <cp:lastPrinted>2018-01-10T12:55:00Z</cp:lastPrinted>
  <dcterms:created xsi:type="dcterms:W3CDTF">2018-01-10T12:43:00Z</dcterms:created>
  <dcterms:modified xsi:type="dcterms:W3CDTF">2018-01-11T15:02:00Z</dcterms:modified>
</cp:coreProperties>
</file>