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3" w:rsidRPr="000E462C" w:rsidRDefault="00E82793" w:rsidP="00E827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0E462C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>Бег:</w:t>
      </w:r>
    </w:p>
    <w:p w:rsidR="00E82793" w:rsidRPr="00E82793" w:rsidRDefault="00735CB6" w:rsidP="00E82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5" w:anchor="001-1" w:history="1">
        <w:r w:rsidR="00E82793" w:rsidRPr="00E82793">
          <w:rPr>
            <w:rFonts w:ascii="Verdana" w:eastAsia="Times New Roman" w:hAnsi="Verdana" w:cs="Times New Roman"/>
            <w:color w:val="005CB9"/>
            <w:u w:val="single"/>
            <w:lang w:eastAsia="ru-RU"/>
          </w:rPr>
          <w:t>Челночный бег 3х10 м</w:t>
        </w:r>
      </w:hyperlink>
    </w:p>
    <w:p w:rsidR="00E82793" w:rsidRPr="00E82793" w:rsidRDefault="00735CB6" w:rsidP="00E82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6" w:anchor="001-2" w:history="1">
        <w:r w:rsidR="00E82793" w:rsidRPr="00E82793">
          <w:rPr>
            <w:rFonts w:ascii="Verdana" w:eastAsia="Times New Roman" w:hAnsi="Verdana" w:cs="Times New Roman"/>
            <w:color w:val="005CB9"/>
            <w:u w:val="single"/>
            <w:lang w:eastAsia="ru-RU"/>
          </w:rPr>
          <w:t>Бег 30, 60, 100 м</w:t>
        </w:r>
      </w:hyperlink>
    </w:p>
    <w:p w:rsidR="00E82793" w:rsidRPr="00E82793" w:rsidRDefault="00735CB6" w:rsidP="00E82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7" w:anchor="001-3" w:history="1">
        <w:r w:rsidR="00E82793" w:rsidRPr="00E82793">
          <w:rPr>
            <w:rFonts w:ascii="Verdana" w:eastAsia="Times New Roman" w:hAnsi="Verdana" w:cs="Times New Roman"/>
            <w:color w:val="005CB9"/>
            <w:u w:val="single"/>
            <w:lang w:eastAsia="ru-RU"/>
          </w:rPr>
          <w:t>Бег 1000; 1500; 2000; 2500; 3000 м</w:t>
        </w:r>
      </w:hyperlink>
    </w:p>
    <w:p w:rsidR="00E82793" w:rsidRPr="00E82793" w:rsidRDefault="00735CB6" w:rsidP="00E82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8" w:anchor="001-4" w:history="1">
        <w:r w:rsidR="00E82793" w:rsidRPr="00E82793">
          <w:rPr>
            <w:rFonts w:ascii="Verdana" w:eastAsia="Times New Roman" w:hAnsi="Verdana" w:cs="Times New Roman"/>
            <w:color w:val="005CB9"/>
            <w:u w:val="single"/>
            <w:lang w:eastAsia="ru-RU"/>
          </w:rPr>
          <w:t>Кросс по пересеченной местности</w:t>
        </w:r>
      </w:hyperlink>
    </w:p>
    <w:p w:rsidR="00E82793" w:rsidRPr="00E82793" w:rsidRDefault="00735CB6" w:rsidP="00E82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9" w:anchor="001-5" w:history="1">
        <w:r w:rsidR="00E82793" w:rsidRPr="00E82793">
          <w:rPr>
            <w:rFonts w:ascii="Verdana" w:eastAsia="Times New Roman" w:hAnsi="Verdana" w:cs="Times New Roman"/>
            <w:color w:val="005CB9"/>
            <w:u w:val="single"/>
            <w:lang w:eastAsia="ru-RU"/>
          </w:rPr>
          <w:t>Смешанное передвижение</w:t>
        </w:r>
      </w:hyperlink>
    </w:p>
    <w:p w:rsidR="00E82793" w:rsidRPr="00E82793" w:rsidRDefault="00735CB6" w:rsidP="00E82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0" w:anchor="001-6" w:history="1">
        <w:r w:rsidR="00E82793" w:rsidRPr="00E82793">
          <w:rPr>
            <w:rFonts w:ascii="Verdana" w:eastAsia="Times New Roman" w:hAnsi="Verdana" w:cs="Times New Roman"/>
            <w:color w:val="005CB9"/>
            <w:u w:val="single"/>
            <w:lang w:eastAsia="ru-RU"/>
          </w:rPr>
          <w:t>Скандинавская ходьба</w:t>
        </w:r>
      </w:hyperlink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735CB6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01-1"/>
      <w:bookmarkEnd w:id="0"/>
      <w:r w:rsidRPr="00735C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Испытание "Челночный бег"</w:t>
      </w:r>
    </w:p>
    <w:p w:rsidR="00E82793" w:rsidRPr="00E82793" w:rsidRDefault="00E82793" w:rsidP="00E82793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i/>
          <w:iCs/>
          <w:color w:val="606465"/>
          <w:lang w:eastAsia="ru-RU"/>
        </w:rPr>
        <w:t>Челночный бег</w:t>
      </w:r>
      <w:r w:rsidRPr="00E82793">
        <w:rPr>
          <w:rFonts w:ascii="Verdana" w:eastAsia="Times New Roman" w:hAnsi="Verdana" w:cs="Times New Roman"/>
          <w:i/>
          <w:iCs/>
          <w:color w:val="606465"/>
          <w:lang w:eastAsia="ru-RU"/>
        </w:rPr>
        <w:t> — вид бега, характеризующийся многократным прохождением одной и той же короткой дистанции в прямом и обратном направлении. </w:t>
      </w:r>
      <w:r w:rsidRPr="00E82793">
        <w:rPr>
          <w:rFonts w:ascii="Verdana" w:eastAsia="Times New Roman" w:hAnsi="Verdana" w:cs="Times New Roman"/>
          <w:i/>
          <w:iCs/>
          <w:color w:val="606465"/>
          <w:lang w:eastAsia="ru-RU"/>
        </w:rPr>
        <w:br/>
      </w:r>
      <w:r w:rsidRPr="00E82793">
        <w:rPr>
          <w:rFonts w:ascii="Verdana" w:eastAsia="Times New Roman" w:hAnsi="Verdana" w:cs="Times New Roman"/>
          <w:i/>
          <w:iCs/>
          <w:color w:val="606465"/>
          <w:lang w:eastAsia="ru-RU"/>
        </w:rPr>
        <w:br/>
        <w:t>Длина дистанции в челночном беге может составлять 10-100 метров, при этом количество забегов – в пределах 10.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 расстоянии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10 м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прочерчиваются две параллельные линии – «Старт» и «Финиш».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Участники, не наступая на стартовую линию, принимают положение высокого старта.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Секундомер останавливают в момент пересечения линии «Финиш».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Участники стартуют по 2 человека.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735CB6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1-2"/>
      <w:bookmarkEnd w:id="1"/>
      <w:r w:rsidRPr="00735C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Бег 30, 60, 100 м.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Бег проводится по дорожкам стадиона или на любой ровной площадке с твердым покрытием.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Бег на 30 м выполняется с высокого старта,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бег на 60 и 100 м — с низкого или высокого старта.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Участники стартуют по 2 — 4 человека.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735CB6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001-3"/>
      <w:bookmarkEnd w:id="2"/>
      <w:r w:rsidRPr="00735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Бег 1; 1,5; 2; 3 км.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Бег на выносливость проводится по беговой дорожке стадиона или любой ровной местности.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Максимальное количество участников забега 20 человек.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735CB6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001-4"/>
      <w:bookmarkEnd w:id="3"/>
      <w:r w:rsidRPr="00735C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Кросс по пересеченной местности на 1, 2, 3, 5 км.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Дистанция для кросса прокладывается по территории парка, леса или на любом открытом пространстве.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735CB6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001-5"/>
      <w:bookmarkEnd w:id="4"/>
      <w:r w:rsidRPr="00735C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Смешанное передвижение на 1; 1,5; 2; 3; 4 км.</w:t>
      </w:r>
    </w:p>
    <w:p w:rsidR="00E82793" w:rsidRPr="00E82793" w:rsidRDefault="00E82793" w:rsidP="00E82793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i/>
          <w:iCs/>
          <w:color w:val="606465"/>
          <w:lang w:eastAsia="ru-RU"/>
        </w:rPr>
        <w:t>Смешанное передвижение</w:t>
      </w:r>
      <w:r w:rsidRPr="00E82793">
        <w:rPr>
          <w:rFonts w:ascii="Verdana" w:eastAsia="Times New Roman" w:hAnsi="Verdana" w:cs="Times New Roman"/>
          <w:i/>
          <w:iCs/>
          <w:color w:val="606465"/>
          <w:lang w:eastAsia="ru-RU"/>
        </w:rPr>
        <w:t> состоит из бега, переходящего в ходьбу в любой последовательности.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Проводится по беговой дорожке стадиона или любой ровной местности.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Максимальное количество участников забега 20 человек.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735CB6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001-6"/>
      <w:bookmarkEnd w:id="5"/>
      <w:r w:rsidRPr="00735C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Скандинавская ходьба 2, 3, 4 км.</w:t>
      </w:r>
    </w:p>
    <w:p w:rsidR="00E82793" w:rsidRPr="00E82793" w:rsidRDefault="00E82793" w:rsidP="00E82793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i/>
          <w:iCs/>
          <w:color w:val="606465"/>
          <w:lang w:eastAsia="ru-RU"/>
        </w:rPr>
        <w:t>Скандинавская ходьба</w:t>
      </w:r>
      <w:r w:rsidRPr="00E82793">
        <w:rPr>
          <w:rFonts w:ascii="Verdana" w:eastAsia="Times New Roman" w:hAnsi="Verdana" w:cs="Times New Roman"/>
          <w:i/>
          <w:iCs/>
          <w:color w:val="606465"/>
          <w:lang w:eastAsia="ru-RU"/>
        </w:rPr>
        <w:t> дословно — </w:t>
      </w:r>
      <w:r w:rsidRPr="00E82793">
        <w:rPr>
          <w:rFonts w:ascii="Verdana" w:eastAsia="Times New Roman" w:hAnsi="Verdana" w:cs="Times New Roman"/>
          <w:b/>
          <w:bCs/>
          <w:i/>
          <w:iCs/>
          <w:color w:val="606465"/>
          <w:lang w:eastAsia="ru-RU"/>
        </w:rPr>
        <w:t>Ходьба с палками.</w:t>
      </w:r>
    </w:p>
    <w:p w:rsidR="00E82793" w:rsidRPr="00E82793" w:rsidRDefault="00E82793" w:rsidP="00E82793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E82793">
        <w:rPr>
          <w:rFonts w:ascii="Verdana" w:eastAsia="Times New Roman" w:hAnsi="Verdana" w:cs="Times New Roman"/>
          <w:i/>
          <w:iCs/>
          <w:color w:val="606465"/>
          <w:lang w:eastAsia="ru-RU"/>
        </w:rPr>
        <w:t xml:space="preserve">Для ходьбы с палками используются специальные палки, которые значительно короче </w:t>
      </w:r>
      <w:proofErr w:type="gramStart"/>
      <w:r w:rsidRPr="00E82793">
        <w:rPr>
          <w:rFonts w:ascii="Verdana" w:eastAsia="Times New Roman" w:hAnsi="Verdana" w:cs="Times New Roman"/>
          <w:i/>
          <w:iCs/>
          <w:color w:val="606465"/>
          <w:lang w:eastAsia="ru-RU"/>
        </w:rPr>
        <w:t>классических</w:t>
      </w:r>
      <w:proofErr w:type="gramEnd"/>
      <w:r w:rsidRPr="00E82793">
        <w:rPr>
          <w:rFonts w:ascii="Verdana" w:eastAsia="Times New Roman" w:hAnsi="Verdana" w:cs="Times New Roman"/>
          <w:i/>
          <w:iCs/>
          <w:color w:val="606465"/>
          <w:lang w:eastAsia="ru-RU"/>
        </w:rPr>
        <w:t xml:space="preserve"> лыжных.</w:t>
      </w:r>
    </w:p>
    <w:p w:rsidR="00E82793" w:rsidRPr="00E82793" w:rsidRDefault="00E82793" w:rsidP="00E82793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E82793">
        <w:rPr>
          <w:rFonts w:ascii="Verdana" w:eastAsia="Times New Roman" w:hAnsi="Verdana" w:cs="Times New Roman"/>
          <w:i/>
          <w:iCs/>
          <w:color w:val="606465"/>
          <w:lang w:eastAsia="ru-RU"/>
        </w:rPr>
        <w:t>Отличительной особенностью палок для ходьбы является то, что в ручках закреплённые ремешки напоминают перчатки без пальцев. Это помогает отталкиваться, не сжимая ручку палки.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Дистанции для участников скандинавской ходьбы прокладываются на дорожках парков (по возможности) по ровной или слабопересеченной местности.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 необходимости, участникам предоставляются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палки</w:t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 высота которых подбирается с учетом роста и физической подготовленности участников.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Группы стартующих участников формируются с учетом возраста, пола и физической подготовленности.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lastRenderedPageBreak/>
        <w:t> 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Для ходьбы с палками используются специальные палки, которые значительно короче </w:t>
      </w:r>
      <w:proofErr w:type="gramStart"/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классических</w:t>
      </w:r>
      <w:proofErr w:type="gramEnd"/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лыжных.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Палка должна способствовать движению вперед (от нее нужно отталкиваться).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Существует два вида палок: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стандартные фиксированной длины и телескопические (с несколькими выдвижными сегментами-коленьями).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</w: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Отличительной особенностью палок для ходьбы является то, что в ручках закреплённые ремешки напоминают перчатки без пальцев. Это помогает отталкиваться, не сжимая ручку палки.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2793" w:rsidRPr="00E82793" w:rsidRDefault="00E82793" w:rsidP="00E827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E8279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Подбор палок для скандинавской ходьбы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Длина палки подбирается по формулам, в зависимости от подготовки ходока:</w:t>
      </w:r>
    </w:p>
    <w:p w:rsidR="00E82793" w:rsidRPr="00E82793" w:rsidRDefault="00E82793" w:rsidP="00E82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Для людей с невысоким темпом ходьбы или людей, восстанавливающихся после заболевания, травмы предпочтительна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  <w:t>формула: </w:t>
      </w:r>
      <w:r w:rsidRPr="00E8279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рост человека </w:t>
      </w:r>
      <w:proofErr w:type="spellStart"/>
      <w:r w:rsidRPr="00E82793">
        <w:rPr>
          <w:rFonts w:ascii="Verdana" w:eastAsia="Times New Roman" w:hAnsi="Verdana" w:cs="Times New Roman"/>
          <w:b/>
          <w:bCs/>
          <w:color w:val="000000"/>
          <w:lang w:eastAsia="ru-RU"/>
        </w:rPr>
        <w:t>x</w:t>
      </w:r>
      <w:proofErr w:type="spellEnd"/>
      <w:r w:rsidRPr="00E8279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0,66.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  <w:t xml:space="preserve">Например: рост 171 см </w:t>
      </w:r>
      <w:proofErr w:type="spellStart"/>
      <w:r w:rsidRPr="00E82793">
        <w:rPr>
          <w:rFonts w:ascii="Verdana" w:eastAsia="Times New Roman" w:hAnsi="Verdana" w:cs="Times New Roman"/>
          <w:color w:val="000000"/>
          <w:lang w:eastAsia="ru-RU"/>
        </w:rPr>
        <w:t>x</w:t>
      </w:r>
      <w:proofErr w:type="spellEnd"/>
      <w:r w:rsidRPr="00E82793">
        <w:rPr>
          <w:rFonts w:ascii="Verdana" w:eastAsia="Times New Roman" w:hAnsi="Verdana" w:cs="Times New Roman"/>
          <w:color w:val="000000"/>
          <w:lang w:eastAsia="ru-RU"/>
        </w:rPr>
        <w:t xml:space="preserve"> 0,66 = 112,86 (можно использовать палки 110 см).</w:t>
      </w:r>
    </w:p>
    <w:p w:rsidR="00E82793" w:rsidRPr="00E82793" w:rsidRDefault="00E82793" w:rsidP="00E82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Для более тренированных людей, любителей ходьбы средней интенсивности, подходит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  <w:t>формула: </w:t>
      </w:r>
      <w:r w:rsidRPr="00E8279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рост человека </w:t>
      </w:r>
      <w:proofErr w:type="spellStart"/>
      <w:r w:rsidRPr="00E82793">
        <w:rPr>
          <w:rFonts w:ascii="Verdana" w:eastAsia="Times New Roman" w:hAnsi="Verdana" w:cs="Times New Roman"/>
          <w:b/>
          <w:bCs/>
          <w:color w:val="000000"/>
          <w:lang w:eastAsia="ru-RU"/>
        </w:rPr>
        <w:t>x</w:t>
      </w:r>
      <w:proofErr w:type="spellEnd"/>
      <w:r w:rsidRPr="00E8279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0,68.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  <w:t xml:space="preserve">Например: рост 171 см </w:t>
      </w:r>
      <w:proofErr w:type="spellStart"/>
      <w:r w:rsidRPr="00E82793">
        <w:rPr>
          <w:rFonts w:ascii="Verdana" w:eastAsia="Times New Roman" w:hAnsi="Verdana" w:cs="Times New Roman"/>
          <w:color w:val="000000"/>
          <w:lang w:eastAsia="ru-RU"/>
        </w:rPr>
        <w:t>x</w:t>
      </w:r>
      <w:proofErr w:type="spellEnd"/>
      <w:r w:rsidRPr="00E82793">
        <w:rPr>
          <w:rFonts w:ascii="Verdana" w:eastAsia="Times New Roman" w:hAnsi="Verdana" w:cs="Times New Roman"/>
          <w:color w:val="000000"/>
          <w:lang w:eastAsia="ru-RU"/>
        </w:rPr>
        <w:t xml:space="preserve"> 0,68 = 116,28 (можно использовать палки 115 см).</w:t>
      </w:r>
    </w:p>
    <w:p w:rsidR="00E82793" w:rsidRPr="00E82793" w:rsidRDefault="00E82793" w:rsidP="00E82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lang w:eastAsia="ru-RU"/>
        </w:rPr>
        <w:t>Для спортсменов, любителей быстрого темпа ходьбы, подойдут палки, длина которых рассчитывается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  <w:t>по формуле: </w:t>
      </w:r>
      <w:r w:rsidRPr="00E8279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рост человека </w:t>
      </w:r>
      <w:proofErr w:type="spellStart"/>
      <w:r w:rsidRPr="00E82793">
        <w:rPr>
          <w:rFonts w:ascii="Verdana" w:eastAsia="Times New Roman" w:hAnsi="Verdana" w:cs="Times New Roman"/>
          <w:b/>
          <w:bCs/>
          <w:color w:val="000000"/>
          <w:lang w:eastAsia="ru-RU"/>
        </w:rPr>
        <w:t>x</w:t>
      </w:r>
      <w:proofErr w:type="spellEnd"/>
      <w:r w:rsidRPr="00E8279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0,70.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82793">
        <w:rPr>
          <w:rFonts w:ascii="Verdana" w:eastAsia="Times New Roman" w:hAnsi="Verdana" w:cs="Times New Roman"/>
          <w:color w:val="000000"/>
          <w:lang w:eastAsia="ru-RU"/>
        </w:rPr>
        <w:br/>
        <w:t xml:space="preserve">Например: рост 171 см </w:t>
      </w:r>
      <w:proofErr w:type="spellStart"/>
      <w:r w:rsidRPr="00E82793">
        <w:rPr>
          <w:rFonts w:ascii="Verdana" w:eastAsia="Times New Roman" w:hAnsi="Verdana" w:cs="Times New Roman"/>
          <w:color w:val="000000"/>
          <w:lang w:eastAsia="ru-RU"/>
        </w:rPr>
        <w:t>x</w:t>
      </w:r>
      <w:proofErr w:type="spellEnd"/>
      <w:r w:rsidRPr="00E82793">
        <w:rPr>
          <w:rFonts w:ascii="Verdana" w:eastAsia="Times New Roman" w:hAnsi="Verdana" w:cs="Times New Roman"/>
          <w:color w:val="000000"/>
          <w:lang w:eastAsia="ru-RU"/>
        </w:rPr>
        <w:t xml:space="preserve"> 0,70 = 119,7 (можно использовать палки 120 см).</w:t>
      </w:r>
    </w:p>
    <w:p w:rsidR="00E82793" w:rsidRPr="00E82793" w:rsidRDefault="00E82793" w:rsidP="00E8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Телескопические палки позволяют точно подобрать длину палки в соответствии с ростом человека.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0"/>
        <w:gridCol w:w="6415"/>
      </w:tblGrid>
      <w:tr w:rsidR="00E82793" w:rsidRPr="00E82793" w:rsidTr="00E82793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2793" w:rsidRPr="00E82793" w:rsidRDefault="00E82793" w:rsidP="00E827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82793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br/>
            </w:r>
            <w:r w:rsidRPr="00E8279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47850" cy="6286500"/>
                  <wp:effectExtent l="19050" t="0" r="0" b="0"/>
                  <wp:docPr id="7" name="Рисунок 7" descr="http://olimp.kcbux.ru/Raznoe/gto/ispytaniy/001-isp-beg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imp.kcbux.ru/Raznoe/gto/ispytaniy/001-isp-beg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79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Телескопические палки </w:t>
            </w:r>
            <w:r w:rsidRPr="00E8279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для скандинавской ходьбы</w:t>
            </w:r>
          </w:p>
        </w:tc>
        <w:tc>
          <w:tcPr>
            <w:tcW w:w="3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2793" w:rsidRPr="00E82793" w:rsidRDefault="00E82793" w:rsidP="00E827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810000" cy="5438775"/>
                  <wp:effectExtent l="19050" t="0" r="0" b="0"/>
                  <wp:docPr id="8" name="Рисунок 8" descr="http://olimp.kcbux.ru/Raznoe/gto/ispytaniy/001-isp-beg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imp.kcbux.ru/Raznoe/gto/ispytaniy/001-isp-beg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43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79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Ручка с лямкой</w:t>
            </w:r>
          </w:p>
          <w:p w:rsidR="00E82793" w:rsidRPr="00E82793" w:rsidRDefault="00E82793" w:rsidP="00E827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82793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E82793" w:rsidRPr="00E82793" w:rsidRDefault="00E82793" w:rsidP="00E827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810000" cy="2533650"/>
                  <wp:effectExtent l="19050" t="0" r="0" b="0"/>
                  <wp:docPr id="9" name="Рисунок 9" descr="http://olimp.kcbux.ru/Raznoe/gto/ispytaniy/001-isp-beg-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limp.kcbux.ru/Raznoe/gto/ispytaniy/001-isp-beg-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79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    Наконечники для телескопических палок</w:t>
            </w:r>
          </w:p>
        </w:tc>
      </w:tr>
    </w:tbl>
    <w:p w:rsidR="00A30056" w:rsidRDefault="00A30056"/>
    <w:sectPr w:rsidR="00A30056" w:rsidSect="005E70A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616"/>
    <w:multiLevelType w:val="multilevel"/>
    <w:tmpl w:val="6F86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C3BE1"/>
    <w:multiLevelType w:val="multilevel"/>
    <w:tmpl w:val="D45E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93"/>
    <w:rsid w:val="000D2D38"/>
    <w:rsid w:val="000E462C"/>
    <w:rsid w:val="00263061"/>
    <w:rsid w:val="002C66CF"/>
    <w:rsid w:val="00430DF0"/>
    <w:rsid w:val="00457899"/>
    <w:rsid w:val="004D2173"/>
    <w:rsid w:val="005110EF"/>
    <w:rsid w:val="005479D8"/>
    <w:rsid w:val="005C51B2"/>
    <w:rsid w:val="005E70AF"/>
    <w:rsid w:val="0065102A"/>
    <w:rsid w:val="006B0474"/>
    <w:rsid w:val="0070076C"/>
    <w:rsid w:val="00735CB6"/>
    <w:rsid w:val="00790CF6"/>
    <w:rsid w:val="00797EC2"/>
    <w:rsid w:val="007B795D"/>
    <w:rsid w:val="0087466C"/>
    <w:rsid w:val="0089548A"/>
    <w:rsid w:val="008D3D10"/>
    <w:rsid w:val="008D5DDD"/>
    <w:rsid w:val="008D65C8"/>
    <w:rsid w:val="00995C6D"/>
    <w:rsid w:val="009B0F67"/>
    <w:rsid w:val="00A30056"/>
    <w:rsid w:val="00AA647F"/>
    <w:rsid w:val="00AD0E39"/>
    <w:rsid w:val="00BF0B7C"/>
    <w:rsid w:val="00C311A7"/>
    <w:rsid w:val="00C37E3E"/>
    <w:rsid w:val="00CD7C42"/>
    <w:rsid w:val="00D248BB"/>
    <w:rsid w:val="00D75498"/>
    <w:rsid w:val="00DC752F"/>
    <w:rsid w:val="00E1249E"/>
    <w:rsid w:val="00E82793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1">
    <w:name w:val="heading 1"/>
    <w:basedOn w:val="a"/>
    <w:link w:val="10"/>
    <w:uiPriority w:val="9"/>
    <w:qFormat/>
    <w:rsid w:val="00E8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27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793"/>
  </w:style>
  <w:style w:type="paragraph" w:styleId="a5">
    <w:name w:val="Balloon Text"/>
    <w:basedOn w:val="a"/>
    <w:link w:val="a6"/>
    <w:uiPriority w:val="99"/>
    <w:semiHidden/>
    <w:unhideWhenUsed/>
    <w:rsid w:val="00E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556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  <w:div w:id="1355036601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  <w:div w:id="1286080100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kcbux.ru/Raznoe/gto/ispytaniy/001-isp-beg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olimp.kcbux.ru/Raznoe/gto/ispytaniy/001-isp-beg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.kcbux.ru/Raznoe/gto/ispytaniy/001-isp-beg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olimp.kcbux.ru/Raznoe/gto/ispytaniy/001-isp-beg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limp.kcbux.ru/Raznoe/gto/ispytaniy/001-isp-be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.kcbux.ru/Raznoe/gto/ispytaniy/001-isp-be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Бухгалтерия</cp:lastModifiedBy>
  <cp:revision>5</cp:revision>
  <dcterms:created xsi:type="dcterms:W3CDTF">2016-03-13T00:58:00Z</dcterms:created>
  <dcterms:modified xsi:type="dcterms:W3CDTF">2016-05-21T05:29:00Z</dcterms:modified>
</cp:coreProperties>
</file>