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3" w:rsidRDefault="00C666B3" w:rsidP="00C666B3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№13 станицы Новопетровской</w:t>
      </w:r>
    </w:p>
    <w:p w:rsidR="00C666B3" w:rsidRDefault="00C666B3" w:rsidP="00C666B3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C666B3" w:rsidRDefault="00C666B3" w:rsidP="00C666B3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C666B3" w:rsidRDefault="00C666B3" w:rsidP="004B6C70">
      <w:pPr>
        <w:tabs>
          <w:tab w:val="left" w:pos="6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313D9D" w:rsidRDefault="00C666B3" w:rsidP="004B6C70">
      <w:pPr>
        <w:tabs>
          <w:tab w:val="left" w:pos="6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приказом №__ от « </w:t>
      </w:r>
      <w:r w:rsidR="0021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________2015г</w:t>
      </w:r>
    </w:p>
    <w:p w:rsidR="00313D9D" w:rsidRDefault="00C666B3" w:rsidP="004B6C70">
      <w:pPr>
        <w:tabs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1от «   » _______ 2015г</w:t>
      </w:r>
      <w:r>
        <w:rPr>
          <w:rFonts w:ascii="Times New Roman" w:hAnsi="Times New Roman" w:cs="Times New Roman"/>
          <w:sz w:val="28"/>
          <w:szCs w:val="28"/>
        </w:rPr>
        <w:tab/>
        <w:t>Директор МБОУ СОШ №13</w:t>
      </w:r>
    </w:p>
    <w:p w:rsidR="00313D9D" w:rsidRDefault="00C666B3" w:rsidP="004B6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 Мацегорова И.В</w:t>
      </w:r>
    </w:p>
    <w:p w:rsidR="00313D9D" w:rsidRDefault="00313D9D" w:rsidP="004B6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D9D" w:rsidRDefault="00313D9D">
      <w:pPr>
        <w:rPr>
          <w:rFonts w:ascii="Times New Roman" w:hAnsi="Times New Roman" w:cs="Times New Roman"/>
          <w:sz w:val="28"/>
          <w:szCs w:val="28"/>
        </w:rPr>
      </w:pPr>
    </w:p>
    <w:p w:rsidR="00313D9D" w:rsidRDefault="00313D9D">
      <w:pPr>
        <w:rPr>
          <w:rFonts w:ascii="Times New Roman" w:hAnsi="Times New Roman" w:cs="Times New Roman"/>
          <w:sz w:val="28"/>
          <w:szCs w:val="28"/>
        </w:rPr>
      </w:pPr>
    </w:p>
    <w:p w:rsidR="00313D9D" w:rsidRDefault="00C666B3" w:rsidP="004B6C70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13D9D" w:rsidRDefault="00213E95" w:rsidP="004B6C7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привлечения</w:t>
      </w:r>
      <w:r w:rsidR="00C666B3">
        <w:rPr>
          <w:rFonts w:ascii="Times New Roman" w:hAnsi="Times New Roman" w:cs="Times New Roman"/>
          <w:sz w:val="28"/>
          <w:szCs w:val="28"/>
        </w:rPr>
        <w:t>, расходования и учета</w:t>
      </w:r>
    </w:p>
    <w:p w:rsidR="00C666B3" w:rsidRDefault="00C666B3" w:rsidP="004B6C7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(или) юридичес</w:t>
      </w:r>
      <w:r w:rsidR="00213E95">
        <w:rPr>
          <w:rFonts w:ascii="Times New Roman" w:hAnsi="Times New Roman" w:cs="Times New Roman"/>
          <w:sz w:val="28"/>
          <w:szCs w:val="28"/>
        </w:rPr>
        <w:t>ких лиц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66B3" w:rsidRDefault="00C666B3" w:rsidP="004B6C7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«О благотворительной деятельности и благотворительных организациях» от 11.08.1995г. № 135-ФЗ, пп. 4.15., 8.21. Устава школы.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>1.2. 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 Муниципальным бюджетным общеобразов</w:t>
      </w:r>
      <w:r w:rsidR="004B6C70">
        <w:rPr>
          <w:rFonts w:ascii="Times New Roman" w:hAnsi="Times New Roman" w:cs="Times New Roman"/>
          <w:sz w:val="28"/>
          <w:szCs w:val="28"/>
        </w:rPr>
        <w:t xml:space="preserve">ательным учреждением </w:t>
      </w:r>
      <w:r w:rsidRPr="00313D9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="004B6C70">
        <w:rPr>
          <w:rFonts w:ascii="Times New Roman" w:hAnsi="Times New Roman" w:cs="Times New Roman"/>
          <w:sz w:val="28"/>
          <w:szCs w:val="28"/>
        </w:rPr>
        <w:t>3</w:t>
      </w:r>
      <w:r w:rsidRPr="00313D9D">
        <w:rPr>
          <w:rFonts w:ascii="Times New Roman" w:hAnsi="Times New Roman" w:cs="Times New Roman"/>
          <w:sz w:val="28"/>
          <w:szCs w:val="28"/>
        </w:rPr>
        <w:t>» (далее – Школа).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1.3. Добровольными пожертвованиями физических и (или) юридических лиц Школе являются: - добровольные взносы родителей; - спонсорская помощь организаций, учреждений, предприятий; 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lastRenderedPageBreak/>
        <w:t>1.4. Добровольные пожертвования физических и (или) юридических лиц привлекаются Школой в целях восполнения недостающих учреждению бюджетных средств для выполнения уставной деятельности.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1.5. Добровольные пожертвования могут поступать Школе от родителей детей, обучающихся в Школе, её выпускников и от других физических и юридических лиц, изъявивших желание осуществить благотворительные пожертвования.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2. Порядок привлечения добровольных пожертвований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2.1. Администрация Школы, в лице уполномоченных работников (директора, его заместителей), вправе обратиться за оказанием спонсорской помощи Школе, как в устной (на родительском собрании, в частной беседе), так и в письменной (в виде объявления, письма) форме, после обязательного согласования с Управляющим советом.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>2.2. 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2.3. Решения Управляющего совета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2.4. Не допускается принуждение родителей (законных представителей) обучающихся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2.5. Запрещается отказывать гражданам в приеме детей в Школу или исключать из неё из- за невозможности или нежелания законных представителей осуществлять целевые взносы(добровольные пожертвования), либо выступать заказчиком платных дополнительных образовательных услуг.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>2.6. Запрещается работникам Школы,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lastRenderedPageBreak/>
        <w:t xml:space="preserve"> 2.5. Запрещается вовлекать детей в финансовые отношения между их законными представителями и Школой.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>2.6. При обращении за оказанием помощи Школа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2.7.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3.Порядок расходования добровольных пожертвований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3.3.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4. Порядок приема добровольных пожертвований и учета их использования 4.1. Прием средств может производиться на основании письменного заявления благотворителя на имя директора Школы, либо договоров пожертвования (ст.582 ПС РФ), заключенных в установленном порядке, в которых должны быть отражены: - сумма взноса; 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Управляющим советом в соответствии с потребностями, связанными исключительно с уставной деятельностью Школы; - реквизиты благотворителя; - дата внесения средств. 4.2. Жертвователь имеет право по личной доверенности добровольно доверять от своего имени и за его счет представителю Управляющего совета Школы приобрести, оплатить товар, работу, услуги и передать товар, работы, услуги от своего имени в качестве благотворительного пожертвования на </w:t>
      </w:r>
      <w:r w:rsidRPr="00313D9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образовательного процесса, развитие материально-технической базы Школы и осуществление уставной деятельности.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4.3. Иное имущество оформляется актом приема-передачи, который является приложением к договору как его неотъемлемая часть. 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13D9D" w:rsidRPr="00313D9D">
        <w:rPr>
          <w:rFonts w:ascii="Times New Roman" w:hAnsi="Times New Roman" w:cs="Times New Roman"/>
          <w:sz w:val="28"/>
          <w:szCs w:val="28"/>
        </w:rPr>
        <w:t>. 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этом должно быть обеспечено: - поступление денежных средств благотворителей на лицевой внебюджетный счет Школы;- 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 - оформление постановки на отдельный баланс имущества, полученного от благотворителей и (или) приобретенного за счет внесенных им средств; - представление ежегодно публичных отчетов о привлечении и расходовании дополнительных финансовых средств полученных Школой; - запрещение работникам Школы сборов наличных денежных средств.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4.6. 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 советом.</w:t>
      </w:r>
    </w:p>
    <w:p w:rsidR="004B6C70" w:rsidRDefault="00313D9D">
      <w:pPr>
        <w:rPr>
          <w:rFonts w:ascii="Times New Roman" w:hAnsi="Times New Roman" w:cs="Times New Roman"/>
          <w:sz w:val="28"/>
          <w:szCs w:val="28"/>
        </w:rPr>
      </w:pPr>
      <w:r w:rsidRPr="00313D9D">
        <w:rPr>
          <w:rFonts w:ascii="Times New Roman" w:hAnsi="Times New Roman" w:cs="Times New Roman"/>
          <w:sz w:val="28"/>
          <w:szCs w:val="28"/>
        </w:rPr>
        <w:t xml:space="preserve"> 4.7. 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 от 30.12.99 г. № 107н.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</w:t>
      </w:r>
      <w:r w:rsidR="00313D9D" w:rsidRPr="00313D9D">
        <w:rPr>
          <w:rFonts w:ascii="Times New Roman" w:hAnsi="Times New Roman" w:cs="Times New Roman"/>
          <w:sz w:val="28"/>
          <w:szCs w:val="28"/>
        </w:rPr>
        <w:t xml:space="preserve">. При передаче денежных взносов по безналичному расчету в договоре пожертвования должно быть указано целевое назначение взноса. 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13D9D" w:rsidRPr="00313D9D">
        <w:rPr>
          <w:rFonts w:ascii="Times New Roman" w:hAnsi="Times New Roman" w:cs="Times New Roman"/>
          <w:sz w:val="28"/>
          <w:szCs w:val="28"/>
        </w:rPr>
        <w:t>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13D9D" w:rsidRPr="0031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3D9D" w:rsidRPr="00313D9D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предприятий, организаций и учреждений, денежная помощь родителей вносятся через учреждения банков, платёжные </w:t>
      </w:r>
      <w:r w:rsidR="00313D9D" w:rsidRPr="00313D9D">
        <w:rPr>
          <w:rFonts w:ascii="Times New Roman" w:hAnsi="Times New Roman" w:cs="Times New Roman"/>
          <w:sz w:val="28"/>
          <w:szCs w:val="28"/>
        </w:rPr>
        <w:lastRenderedPageBreak/>
        <w:t xml:space="preserve">терминалы, учреждения почтовой связи и должны учитываться на внебюджетном счете Школы с указанием целевого назначения взноса. 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13D9D" w:rsidRPr="00313D9D">
        <w:rPr>
          <w:rFonts w:ascii="Times New Roman" w:hAnsi="Times New Roman" w:cs="Times New Roman"/>
          <w:sz w:val="28"/>
          <w:szCs w:val="28"/>
        </w:rPr>
        <w:t>. Директор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="00313D9D" w:rsidRPr="00313D9D">
        <w:rPr>
          <w:rFonts w:ascii="Times New Roman" w:hAnsi="Times New Roman" w:cs="Times New Roman"/>
          <w:sz w:val="28"/>
          <w:szCs w:val="28"/>
        </w:rPr>
        <w:t>. Управляющий совет Школы осуществляет контроль за расходованием переданными Школе средствами.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13D9D" w:rsidRPr="0031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13D9D" w:rsidRPr="00313D9D">
        <w:rPr>
          <w:rFonts w:ascii="Times New Roman" w:hAnsi="Times New Roman" w:cs="Times New Roman"/>
          <w:sz w:val="28"/>
          <w:szCs w:val="28"/>
        </w:rPr>
        <w:t xml:space="preserve"> Директор Школы обязан представлять письменные отчеты об использовании средств, выполнении работ Управляющему совету Школы, для рассмотрения на общешкольных и классных родительских собраниях, опубликовании на сайте школы. 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D9D" w:rsidRPr="0031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13D9D" w:rsidRPr="00313D9D">
        <w:rPr>
          <w:rFonts w:ascii="Times New Roman" w:hAnsi="Times New Roman" w:cs="Times New Roman"/>
          <w:sz w:val="28"/>
          <w:szCs w:val="28"/>
        </w:rPr>
        <w:t xml:space="preserve"> Сведения о доходах, полученных Школой в виде добровольных пожертвований, и об их использовании сообщаются в приложении к смете «Доходы от приносящей доход деятельности».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</w:t>
      </w:r>
      <w:r w:rsidR="00313D9D" w:rsidRPr="00313D9D">
        <w:rPr>
          <w:rFonts w:ascii="Times New Roman" w:hAnsi="Times New Roman" w:cs="Times New Roman"/>
          <w:sz w:val="28"/>
          <w:szCs w:val="28"/>
        </w:rPr>
        <w:t xml:space="preserve">. К случаям, не урегулированным настоящим разделом Положения, применяются нормы Гражданского кодекса Российской Федерации. 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3D9D" w:rsidRPr="00313D9D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</w:t>
      </w:r>
      <w:r w:rsidR="00313D9D" w:rsidRPr="00313D9D">
        <w:rPr>
          <w:rFonts w:ascii="Times New Roman" w:hAnsi="Times New Roman" w:cs="Times New Roman"/>
          <w:sz w:val="28"/>
          <w:szCs w:val="28"/>
        </w:rPr>
        <w:t>. 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пожертвование.</w:t>
      </w:r>
    </w:p>
    <w:p w:rsidR="004B6C70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313D9D" w:rsidRPr="00313D9D"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оказанных Школе добровольных пожертвований несет директор Школы.</w:t>
      </w:r>
    </w:p>
    <w:p w:rsidR="00C50D2E" w:rsidRPr="00313D9D" w:rsidRDefault="004B6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</w:t>
      </w:r>
      <w:r w:rsidR="00313D9D" w:rsidRPr="00313D9D">
        <w:rPr>
          <w:rFonts w:ascii="Times New Roman" w:hAnsi="Times New Roman" w:cs="Times New Roman"/>
          <w:sz w:val="28"/>
          <w:szCs w:val="28"/>
        </w:rPr>
        <w:t>. 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sectPr w:rsidR="00C50D2E" w:rsidRPr="00313D9D" w:rsidSect="0071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BE" w:rsidRDefault="00896FBE" w:rsidP="00C666B3">
      <w:pPr>
        <w:spacing w:after="0" w:line="240" w:lineRule="auto"/>
      </w:pPr>
      <w:r>
        <w:separator/>
      </w:r>
    </w:p>
  </w:endnote>
  <w:endnote w:type="continuationSeparator" w:id="1">
    <w:p w:rsidR="00896FBE" w:rsidRDefault="00896FBE" w:rsidP="00C6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BE" w:rsidRDefault="00896FBE" w:rsidP="00C666B3">
      <w:pPr>
        <w:spacing w:after="0" w:line="240" w:lineRule="auto"/>
      </w:pPr>
      <w:r>
        <w:separator/>
      </w:r>
    </w:p>
  </w:footnote>
  <w:footnote w:type="continuationSeparator" w:id="1">
    <w:p w:rsidR="00896FBE" w:rsidRDefault="00896FBE" w:rsidP="00C6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D9D"/>
    <w:rsid w:val="00213E95"/>
    <w:rsid w:val="00313D9D"/>
    <w:rsid w:val="004B6C70"/>
    <w:rsid w:val="00594A75"/>
    <w:rsid w:val="00710CF8"/>
    <w:rsid w:val="00896FBE"/>
    <w:rsid w:val="00B04E83"/>
    <w:rsid w:val="00C50D2E"/>
    <w:rsid w:val="00C666B3"/>
    <w:rsid w:val="00D0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6B3"/>
  </w:style>
  <w:style w:type="paragraph" w:styleId="a5">
    <w:name w:val="footer"/>
    <w:basedOn w:val="a"/>
    <w:link w:val="a6"/>
    <w:uiPriority w:val="99"/>
    <w:semiHidden/>
    <w:unhideWhenUsed/>
    <w:rsid w:val="00C6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2015-12-09T07:52:00Z</dcterms:created>
  <dcterms:modified xsi:type="dcterms:W3CDTF">2015-12-09T08:23:00Z</dcterms:modified>
</cp:coreProperties>
</file>