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AE" w:rsidRDefault="001E58E9" w:rsidP="00A765AE">
      <w:pPr>
        <w:pStyle w:val="a3"/>
        <w:shd w:val="clear" w:color="auto" w:fill="FFFFFF"/>
        <w:spacing w:before="33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Защита прав участников образовательного процесса МАДОУ Д/С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«Сказка»</w:t>
      </w:r>
    </w:p>
    <w:p w:rsidR="00D14A15" w:rsidRDefault="00D14A15" w:rsidP="00A765AE">
      <w:pPr>
        <w:pStyle w:val="a3"/>
        <w:shd w:val="clear" w:color="auto" w:fill="FFFFFF"/>
        <w:spacing w:before="33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Уважаемые родители!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765AE" w:rsidRDefault="001E58E9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МА</w:t>
      </w:r>
      <w:r w:rsidR="00A765AE">
        <w:rPr>
          <w:color w:val="000000"/>
          <w:sz w:val="28"/>
          <w:szCs w:val="28"/>
        </w:rPr>
        <w:t xml:space="preserve">ДОУ детский сад № </w:t>
      </w:r>
      <w:r>
        <w:rPr>
          <w:color w:val="000000"/>
          <w:sz w:val="28"/>
          <w:szCs w:val="28"/>
        </w:rPr>
        <w:t>1</w:t>
      </w:r>
      <w:r w:rsidR="00A765AE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Сказка</w:t>
      </w:r>
      <w:r w:rsidR="00A765A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A765AE">
        <w:rPr>
          <w:color w:val="000000"/>
          <w:sz w:val="28"/>
          <w:szCs w:val="28"/>
        </w:rPr>
        <w:t xml:space="preserve"> введена должность Уполномоченного по защите прав участников образовательного процесса на общественных началах.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FF0000"/>
          <w:sz w:val="28"/>
          <w:szCs w:val="28"/>
          <w:u w:val="single"/>
        </w:rPr>
        <w:t>Основными целями и задачами Уполномоченного по защите прав участников образовательного процесса ДОУ являются: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-защита прав и законных интересов ребенка в учреждении;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-всемерное содействие восстановлению нарушенных прав участников образовательного процесса;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-профилактика нарушений прав ребенка;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-оказание помощи родителям (законным представителям несовершеннолетних) в трудной жизненной ситуации их детей, регулировании взаимоотношений в конфликтных ситуациях;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-обеспечение взаимодействия воспитанников, их родителей (законных представителей), семей, педагогических работников, иных участников образовательного процесса по вопросам защиты и восстановлению нарушенных прав и интересов несовершеннолетних;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-содействие правовому просвещению участников образовательного процесса.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color w:val="000080"/>
          <w:sz w:val="28"/>
          <w:szCs w:val="28"/>
          <w:u w:val="single"/>
        </w:rPr>
        <w:t>Уполномоченным по защите прав участников образовательного процесса ДОУ не принимаются к рассмотрению жалобы: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-по вопросам, связанным с оплатой труда и поощрения членов  трудового коллектива;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на дисциплинарные взыскания;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 на организацию образовательного процесса.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    </w:t>
      </w:r>
      <w:proofErr w:type="gramStart"/>
      <w:r>
        <w:rPr>
          <w:color w:val="000000"/>
          <w:sz w:val="28"/>
          <w:szCs w:val="28"/>
        </w:rPr>
        <w:t>В своей деятельности Уполномоченный по защите прав участников образовательного процесса ДОУ руководствуется общепризнанными принципами и нормами международного права, Конвенцией  ООН  о правах ребенка, Конституцией РФ, федеральным и региональным законодательством, направленным на защиту прав и интересов, Уставом ДОУ и положением ДОУ об Уполномоченном по защите прав участников образовательного процесса на общественных началах.</w:t>
      </w:r>
      <w:proofErr w:type="gramEnd"/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FF0000"/>
          <w:sz w:val="28"/>
          <w:szCs w:val="28"/>
        </w:rPr>
        <w:t>Уполномоченный по правам  человека в Российской Федерации: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ВЛАДИМИР   ПЕТРОВИЧ  ЛУКИН</w:t>
      </w:r>
    </w:p>
    <w:p w:rsidR="00D14A15" w:rsidRPr="006B0892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FF0000"/>
          <w:sz w:val="28"/>
          <w:szCs w:val="28"/>
        </w:rPr>
        <w:t>Уполномоченный при Президенте Российской Федерации по правам ребенка: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ПАВЕЛ  АЛЕКСЕЕВИЧ  АСТАХОВ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Официальный сайт:</w:t>
      </w:r>
      <w:r>
        <w:rPr>
          <w:rStyle w:val="apple-converted-space"/>
          <w:color w:val="000000"/>
          <w:sz w:val="28"/>
          <w:szCs w:val="28"/>
        </w:rPr>
        <w:t> </w:t>
      </w:r>
      <w:hyperlink r:id="rId6" w:history="1">
        <w:r>
          <w:rPr>
            <w:rStyle w:val="a5"/>
            <w:b/>
            <w:bCs/>
            <w:sz w:val="28"/>
            <w:szCs w:val="28"/>
          </w:rPr>
          <w:t>http://www.rfdeti.ru/</w:t>
        </w:r>
      </w:hyperlink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Адрес: 125993, г. Москва, ГСП-3, </w:t>
      </w:r>
      <w:proofErr w:type="spellStart"/>
      <w:r>
        <w:rPr>
          <w:color w:val="000000"/>
          <w:sz w:val="28"/>
          <w:szCs w:val="28"/>
        </w:rPr>
        <w:t>Миусская</w:t>
      </w:r>
      <w:proofErr w:type="spellEnd"/>
      <w:r>
        <w:rPr>
          <w:color w:val="000000"/>
          <w:sz w:val="28"/>
          <w:szCs w:val="28"/>
        </w:rPr>
        <w:t xml:space="preserve"> пл., д.7 стр.1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Телефон: +7  (499) 2157740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Факс:+</w:t>
      </w:r>
      <w:proofErr w:type="spellEnd"/>
      <w:r>
        <w:rPr>
          <w:color w:val="000000"/>
          <w:sz w:val="28"/>
          <w:szCs w:val="28"/>
        </w:rPr>
        <w:t xml:space="preserve"> 7 (495) 2217066</w:t>
      </w:r>
    </w:p>
    <w:p w:rsidR="00A765AE" w:rsidRDefault="00A765AE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D14A15" w:rsidRPr="00D14A15" w:rsidRDefault="00D14A15" w:rsidP="00D14A15">
      <w:pPr>
        <w:pStyle w:val="3"/>
        <w:spacing w:before="0" w:line="36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D14A15">
        <w:rPr>
          <w:rFonts w:ascii="Times New Roman" w:hAnsi="Times New Roman" w:cs="Times New Roman"/>
          <w:color w:val="FF0000"/>
          <w:sz w:val="28"/>
          <w:szCs w:val="28"/>
        </w:rPr>
        <w:lastRenderedPageBreak/>
        <w:t>Уполномоченный по правам ребенка в Краснодарском крае</w:t>
      </w:r>
    </w:p>
    <w:p w:rsidR="001E58E9" w:rsidRPr="00D14A15" w:rsidRDefault="00D14A15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Tahoma" w:hAnsi="Tahoma" w:cs="Tahoma"/>
          <w:b/>
          <w:sz w:val="31"/>
          <w:szCs w:val="31"/>
          <w:u w:val="single"/>
          <w:shd w:val="clear" w:color="auto" w:fill="FFFFFF"/>
        </w:rPr>
      </w:pPr>
      <w:r w:rsidRPr="00D14A15">
        <w:rPr>
          <w:rFonts w:ascii="Tahoma" w:hAnsi="Tahoma" w:cs="Tahoma"/>
          <w:b/>
          <w:sz w:val="31"/>
          <w:szCs w:val="31"/>
          <w:u w:val="single"/>
          <w:shd w:val="clear" w:color="auto" w:fill="FFFFFF"/>
        </w:rPr>
        <w:t>К</w:t>
      </w:r>
      <w:r w:rsidR="006B0892">
        <w:rPr>
          <w:rFonts w:ascii="Tahoma" w:hAnsi="Tahoma" w:cs="Tahoma"/>
          <w:b/>
          <w:sz w:val="31"/>
          <w:szCs w:val="31"/>
          <w:u w:val="single"/>
          <w:shd w:val="clear" w:color="auto" w:fill="FFFFFF"/>
        </w:rPr>
        <w:t xml:space="preserve">ОВАЛЕВА ТАТЬЯНА ФЕДОРОВНА  </w:t>
      </w:r>
    </w:p>
    <w:p w:rsidR="00D14A15" w:rsidRPr="006B0892" w:rsidRDefault="00D14A15" w:rsidP="00D14A15">
      <w:pPr>
        <w:pStyle w:val="a3"/>
        <w:shd w:val="clear" w:color="auto" w:fill="FFFFFF"/>
        <w:spacing w:before="33" w:beforeAutospacing="0" w:after="0" w:afterAutospacing="0"/>
        <w:rPr>
          <w:rStyle w:val="apple-converted-space"/>
          <w:rFonts w:ascii="Tahoma" w:hAnsi="Tahoma" w:cs="Tahoma"/>
          <w:color w:val="860000"/>
          <w:sz w:val="31"/>
          <w:szCs w:val="31"/>
          <w:shd w:val="clear" w:color="auto" w:fill="FFFFFF"/>
        </w:rPr>
      </w:pPr>
      <w:r w:rsidRPr="00D14A15">
        <w:rPr>
          <w:b/>
          <w:bCs/>
          <w:color w:val="000000"/>
          <w:sz w:val="28"/>
          <w:szCs w:val="28"/>
          <w:shd w:val="clear" w:color="auto" w:fill="FFFFFF"/>
        </w:rPr>
        <w:t>Порядок приема граждан</w:t>
      </w:r>
      <w:r w:rsidRPr="00D14A1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  <w:shd w:val="clear" w:color="auto" w:fill="FFFFFF"/>
        </w:rPr>
        <w:t>Ежедневно, с 9-00 до 18-00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b/>
          <w:bCs/>
          <w:color w:val="000000"/>
          <w:sz w:val="28"/>
          <w:szCs w:val="28"/>
          <w:shd w:val="clear" w:color="auto" w:fill="FFFFFF"/>
        </w:rPr>
        <w:t>КОНТАКТЫ:</w:t>
      </w:r>
      <w:r w:rsidRPr="00D14A1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  <w:shd w:val="clear" w:color="auto" w:fill="FFFFFF"/>
        </w:rPr>
        <w:t>350063, Краснодарский край,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  <w:shd w:val="clear" w:color="auto" w:fill="FFFFFF"/>
        </w:rPr>
        <w:t xml:space="preserve">г. Краснодар, ул. </w:t>
      </w:r>
      <w:proofErr w:type="gramStart"/>
      <w:r w:rsidRPr="00D14A15">
        <w:rPr>
          <w:color w:val="000000"/>
          <w:sz w:val="28"/>
          <w:szCs w:val="28"/>
          <w:shd w:val="clear" w:color="auto" w:fill="FFFFFF"/>
        </w:rPr>
        <w:t>Советская</w:t>
      </w:r>
      <w:proofErr w:type="gramEnd"/>
      <w:r w:rsidRPr="00D14A15">
        <w:rPr>
          <w:color w:val="000000"/>
          <w:sz w:val="28"/>
          <w:szCs w:val="28"/>
          <w:shd w:val="clear" w:color="auto" w:fill="FFFFFF"/>
        </w:rPr>
        <w:t>, 30 (10 этаж)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  <w:shd w:val="clear" w:color="auto" w:fill="FFFFFF"/>
        </w:rPr>
        <w:t>тел.   (861) 268 41 17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  <w:shd w:val="clear" w:color="auto" w:fill="FFFFFF"/>
        </w:rPr>
        <w:t>факс (861) 268 43 15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</w:rPr>
        <w:br/>
      </w:r>
      <w:proofErr w:type="spellStart"/>
      <w:r w:rsidRPr="00D14A15">
        <w:rPr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D14A15">
        <w:rPr>
          <w:color w:val="000000"/>
          <w:sz w:val="28"/>
          <w:szCs w:val="28"/>
          <w:shd w:val="clear" w:color="auto" w:fill="FFFFFF"/>
        </w:rPr>
        <w:t>: uprkk1@list.ru </w:t>
      </w:r>
      <w:r w:rsidRPr="00D14A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71"/>
        <w:gridCol w:w="17"/>
        <w:gridCol w:w="17"/>
      </w:tblGrid>
      <w:tr w:rsidR="00D14A15" w:rsidRPr="00D14A15" w:rsidTr="00F9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14A15" w:rsidRPr="00D14A15" w:rsidRDefault="00D14A15" w:rsidP="00F9719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Web-сайт: </w:t>
            </w:r>
            <w:hyperlink r:id="rId7" w:history="1">
              <w:r w:rsidRPr="00D14A1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http://www.куб.дети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D14A15" w:rsidRPr="00D14A15" w:rsidRDefault="00D14A15" w:rsidP="00F9719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14A15" w:rsidRPr="00D14A15" w:rsidRDefault="00D14A15" w:rsidP="00F9719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4A15" w:rsidRPr="006B0892" w:rsidRDefault="00D14A15" w:rsidP="006B0892">
      <w:pPr>
        <w:pStyle w:val="a3"/>
        <w:shd w:val="clear" w:color="auto" w:fill="FFFFFF"/>
        <w:spacing w:before="33" w:beforeAutospacing="0" w:after="0" w:afterAutospacing="0"/>
        <w:jc w:val="both"/>
        <w:rPr>
          <w:b/>
          <w:color w:val="FF0000"/>
          <w:sz w:val="32"/>
          <w:szCs w:val="32"/>
        </w:rPr>
      </w:pPr>
      <w:r w:rsidRPr="00D14A15">
        <w:rPr>
          <w:color w:val="474747"/>
          <w:sz w:val="28"/>
          <w:szCs w:val="28"/>
        </w:rPr>
        <w:t>Прием граждан специалистами аппарата Уполномоченного по правам ребенка в Краснодарском крае ведется ежедневно без предварительной записи, при предъявлении документа, удостоверяющего личность, с 9.00 до 18.00 (в пятницу с 9.00 до 17.00), кроме выходных и праздничных дней по адресу: г</w:t>
      </w:r>
      <w:proofErr w:type="gramStart"/>
      <w:r w:rsidRPr="00D14A15">
        <w:rPr>
          <w:color w:val="474747"/>
          <w:sz w:val="28"/>
          <w:szCs w:val="28"/>
        </w:rPr>
        <w:t>.К</w:t>
      </w:r>
      <w:proofErr w:type="gramEnd"/>
      <w:r w:rsidRPr="00D14A15">
        <w:rPr>
          <w:color w:val="474747"/>
          <w:sz w:val="28"/>
          <w:szCs w:val="28"/>
        </w:rPr>
        <w:t>раснодар, ул. Советская, д. 30, 10 этаж, кабинеты 1006 и 1008.</w:t>
      </w:r>
      <w:r w:rsidRPr="00D14A15">
        <w:rPr>
          <w:color w:val="000000"/>
          <w:sz w:val="28"/>
          <w:szCs w:val="28"/>
        </w:rPr>
        <w:br/>
      </w:r>
      <w:r w:rsidRPr="00D14A15">
        <w:rPr>
          <w:color w:val="000000"/>
          <w:sz w:val="28"/>
          <w:szCs w:val="28"/>
        </w:rPr>
        <w:br/>
      </w:r>
      <w:r w:rsidR="006B0892" w:rsidRPr="006B0892">
        <w:rPr>
          <w:b/>
          <w:color w:val="FF0000"/>
          <w:sz w:val="32"/>
          <w:szCs w:val="32"/>
        </w:rPr>
        <w:t xml:space="preserve">Уполномоченный по правам ребенка в МАДОУ 1  </w:t>
      </w:r>
    </w:p>
    <w:p w:rsidR="006B0892" w:rsidRDefault="006B0892" w:rsidP="006B0892">
      <w:pPr>
        <w:pStyle w:val="a3"/>
        <w:shd w:val="clear" w:color="auto" w:fill="FFFFFF"/>
        <w:spacing w:before="33"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6B0892" w:rsidRPr="006B0892" w:rsidRDefault="006B0892" w:rsidP="006B0892">
      <w:pPr>
        <w:pStyle w:val="a3"/>
        <w:shd w:val="clear" w:color="auto" w:fill="FFFFFF"/>
        <w:spacing w:before="33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Макарова Ирина Анатольевна</w:t>
      </w:r>
    </w:p>
    <w:p w:rsidR="001E58E9" w:rsidRPr="006B0892" w:rsidRDefault="001E58E9" w:rsidP="00A765AE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b/>
          <w:color w:val="FF0000"/>
          <w:sz w:val="22"/>
          <w:szCs w:val="22"/>
        </w:rPr>
      </w:pPr>
    </w:p>
    <w:p w:rsidR="0074381D" w:rsidRPr="006B0892" w:rsidRDefault="006B0892" w:rsidP="006B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</w:t>
      </w:r>
    </w:p>
    <w:p w:rsidR="006B0892" w:rsidRPr="006B0892" w:rsidRDefault="006B0892" w:rsidP="006B0892">
      <w:pPr>
        <w:pStyle w:val="a3"/>
        <w:shd w:val="clear" w:color="auto" w:fill="FFFFFF" w:themeFill="background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Ежедневно,</w:t>
      </w:r>
      <w:r w:rsidRPr="006B0892">
        <w:rPr>
          <w:color w:val="000000"/>
          <w:sz w:val="28"/>
          <w:szCs w:val="28"/>
          <w:shd w:val="clear" w:color="auto" w:fill="FFFFFF"/>
        </w:rPr>
        <w:t xml:space="preserve"> с 9-00 до 18-00</w:t>
      </w:r>
      <w:r w:rsidRPr="006B089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B0892" w:rsidRPr="006B0892" w:rsidRDefault="006B0892" w:rsidP="006B0892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6B0892">
        <w:rPr>
          <w:rStyle w:val="a4"/>
          <w:color w:val="000000"/>
          <w:sz w:val="28"/>
          <w:szCs w:val="28"/>
        </w:rPr>
        <w:t>Т</w:t>
      </w:r>
      <w:r w:rsidRPr="006B0892">
        <w:rPr>
          <w:color w:val="000000"/>
          <w:sz w:val="28"/>
          <w:szCs w:val="28"/>
        </w:rPr>
        <w:t>елефон/факс: 8(86155)76-7-58</w:t>
      </w:r>
    </w:p>
    <w:p w:rsidR="006B0892" w:rsidRPr="006B0892" w:rsidRDefault="006B0892" w:rsidP="006B0892">
      <w:pPr>
        <w:pStyle w:val="a3"/>
        <w:shd w:val="clear" w:color="auto" w:fill="FFFFFF" w:themeFill="background1"/>
        <w:rPr>
          <w:color w:val="000000"/>
          <w:sz w:val="28"/>
          <w:szCs w:val="28"/>
          <w:lang w:val="en-US"/>
        </w:rPr>
      </w:pPr>
      <w:proofErr w:type="gramStart"/>
      <w:r w:rsidRPr="006B0892">
        <w:rPr>
          <w:color w:val="000000"/>
          <w:sz w:val="28"/>
          <w:szCs w:val="28"/>
          <w:lang w:val="en-US"/>
        </w:rPr>
        <w:t>e-mail</w:t>
      </w:r>
      <w:proofErr w:type="gramEnd"/>
      <w:r w:rsidRPr="006B0892">
        <w:rPr>
          <w:color w:val="000000"/>
          <w:sz w:val="28"/>
          <w:szCs w:val="28"/>
          <w:lang w:val="en-US"/>
        </w:rPr>
        <w:t>: ckazka-blk@mail.ru </w:t>
      </w:r>
    </w:p>
    <w:p w:rsidR="0095796A" w:rsidRPr="006B0892" w:rsidRDefault="009579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5796A" w:rsidRPr="006B0892" w:rsidSect="006B08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6A62"/>
    <w:multiLevelType w:val="multilevel"/>
    <w:tmpl w:val="D81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765AE"/>
    <w:rsid w:val="000F59F2"/>
    <w:rsid w:val="001E58E9"/>
    <w:rsid w:val="005B3374"/>
    <w:rsid w:val="00615E8F"/>
    <w:rsid w:val="00645282"/>
    <w:rsid w:val="006B0892"/>
    <w:rsid w:val="0074381D"/>
    <w:rsid w:val="0095796A"/>
    <w:rsid w:val="00A765AE"/>
    <w:rsid w:val="00BB1D9A"/>
    <w:rsid w:val="00C8293A"/>
    <w:rsid w:val="00CB1920"/>
    <w:rsid w:val="00CB26F3"/>
    <w:rsid w:val="00CB4CC2"/>
    <w:rsid w:val="00D1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paragraph" w:styleId="1">
    <w:name w:val="heading 1"/>
    <w:basedOn w:val="a"/>
    <w:link w:val="10"/>
    <w:uiPriority w:val="9"/>
    <w:qFormat/>
    <w:rsid w:val="00A76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5AE"/>
    <w:rPr>
      <w:b/>
      <w:bCs/>
    </w:rPr>
  </w:style>
  <w:style w:type="character" w:customStyle="1" w:styleId="apple-converted-space">
    <w:name w:val="apple-converted-space"/>
    <w:basedOn w:val="a0"/>
    <w:rsid w:val="00A765AE"/>
  </w:style>
  <w:style w:type="character" w:styleId="a5">
    <w:name w:val="Hyperlink"/>
    <w:basedOn w:val="a0"/>
    <w:uiPriority w:val="99"/>
    <w:semiHidden/>
    <w:unhideWhenUsed/>
    <w:rsid w:val="00A765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6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4A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90ar1a.xn--d1acj3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fdet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3E2B-A4A7-4B3E-9FAF-B7F7561D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2016-05-06T08:55:00Z</dcterms:created>
  <dcterms:modified xsi:type="dcterms:W3CDTF">2016-05-06T09:42:00Z</dcterms:modified>
</cp:coreProperties>
</file>