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74" w:rsidRPr="004A5AF1" w:rsidRDefault="006B7A74" w:rsidP="006B7A74">
      <w:pPr>
        <w:pStyle w:val="S7"/>
        <w:rPr>
          <w:b w:val="0"/>
          <w:sz w:val="24"/>
          <w:szCs w:val="24"/>
        </w:rPr>
      </w:pPr>
    </w:p>
    <w:tbl>
      <w:tblPr>
        <w:tblW w:w="5000" w:type="pct"/>
        <w:jc w:val="center"/>
        <w:tblLook w:val="04A0" w:firstRow="1" w:lastRow="0" w:firstColumn="1" w:lastColumn="0" w:noHBand="0" w:noVBand="1"/>
      </w:tblPr>
      <w:tblGrid>
        <w:gridCol w:w="9570"/>
      </w:tblGrid>
      <w:tr w:rsidR="00835546" w:rsidRPr="00835546" w:rsidTr="00835546">
        <w:trPr>
          <w:trHeight w:val="2880"/>
          <w:jc w:val="center"/>
        </w:trPr>
        <w:tc>
          <w:tcPr>
            <w:tcW w:w="5000" w:type="pct"/>
          </w:tcPr>
          <w:p w:rsidR="00835546" w:rsidRPr="00835546" w:rsidRDefault="00835546" w:rsidP="00835546">
            <w:pPr>
              <w:spacing w:line="360" w:lineRule="auto"/>
              <w:ind w:firstLine="680"/>
              <w:jc w:val="center"/>
              <w:rPr>
                <w:rFonts w:ascii="Cambria" w:hAnsi="Cambria"/>
                <w:caps/>
              </w:rPr>
            </w:pPr>
          </w:p>
        </w:tc>
      </w:tr>
      <w:tr w:rsidR="00835546" w:rsidRPr="00835546" w:rsidTr="00835546">
        <w:trPr>
          <w:trHeight w:val="1440"/>
          <w:jc w:val="center"/>
        </w:trPr>
        <w:tc>
          <w:tcPr>
            <w:tcW w:w="5000" w:type="pct"/>
            <w:tcBorders>
              <w:bottom w:val="single" w:sz="4" w:space="0" w:color="4F81BD"/>
            </w:tcBorders>
            <w:vAlign w:val="center"/>
          </w:tcPr>
          <w:p w:rsidR="00835546" w:rsidRPr="00835546" w:rsidRDefault="00835546" w:rsidP="00835546">
            <w:pPr>
              <w:spacing w:line="360" w:lineRule="auto"/>
              <w:ind w:firstLine="680"/>
              <w:jc w:val="center"/>
              <w:rPr>
                <w:rFonts w:ascii="Cambria" w:hAnsi="Cambria"/>
                <w:sz w:val="80"/>
                <w:szCs w:val="80"/>
              </w:rPr>
            </w:pPr>
            <w:r w:rsidRPr="00835546">
              <w:rPr>
                <w:b/>
                <w:sz w:val="40"/>
                <w:szCs w:val="40"/>
              </w:rPr>
              <w:t xml:space="preserve">МЕСТНЫЕ НОРМАТИВЫ ГРАДОСТРОИТЕЛЬНОГО ПРОЕКТИРОВАНИЯ </w:t>
            </w:r>
            <w:r w:rsidR="001F0240">
              <w:rPr>
                <w:b/>
                <w:sz w:val="40"/>
                <w:szCs w:val="40"/>
              </w:rPr>
              <w:t>НОВОПЕТРОВ</w:t>
            </w:r>
            <w:r w:rsidR="007E6469">
              <w:rPr>
                <w:b/>
                <w:sz w:val="40"/>
                <w:szCs w:val="40"/>
              </w:rPr>
              <w:t>СКОГО</w:t>
            </w:r>
            <w:r w:rsidR="007C046A">
              <w:rPr>
                <w:b/>
                <w:sz w:val="40"/>
                <w:szCs w:val="40"/>
              </w:rPr>
              <w:t xml:space="preserve"> СЕЛЬСКОГО ПОСЕЛЕНИЯ</w:t>
            </w:r>
            <w:r w:rsidR="000533F9">
              <w:rPr>
                <w:b/>
                <w:sz w:val="40"/>
                <w:szCs w:val="40"/>
              </w:rPr>
              <w:t xml:space="preserve"> </w:t>
            </w:r>
            <w:r w:rsidR="00841921">
              <w:rPr>
                <w:b/>
                <w:sz w:val="40"/>
                <w:szCs w:val="40"/>
              </w:rPr>
              <w:t>ПАВЛОВСК</w:t>
            </w:r>
            <w:r w:rsidR="00EE5DFE">
              <w:rPr>
                <w:b/>
                <w:sz w:val="40"/>
                <w:szCs w:val="40"/>
              </w:rPr>
              <w:t>ОГО</w:t>
            </w:r>
            <w:r w:rsidRPr="00835546">
              <w:rPr>
                <w:b/>
                <w:sz w:val="40"/>
                <w:szCs w:val="40"/>
              </w:rPr>
              <w:t xml:space="preserve"> РАЙОНА</w:t>
            </w:r>
          </w:p>
        </w:tc>
      </w:tr>
      <w:tr w:rsidR="00835546" w:rsidRPr="00835546" w:rsidTr="00835546">
        <w:trPr>
          <w:trHeight w:val="720"/>
          <w:jc w:val="center"/>
        </w:trPr>
        <w:tc>
          <w:tcPr>
            <w:tcW w:w="5000" w:type="pct"/>
            <w:tcBorders>
              <w:top w:val="single" w:sz="4" w:space="0" w:color="4F81BD"/>
            </w:tcBorders>
            <w:vAlign w:val="center"/>
          </w:tcPr>
          <w:p w:rsidR="00835546" w:rsidRPr="00835546" w:rsidRDefault="009E7319" w:rsidP="00835546">
            <w:pPr>
              <w:spacing w:line="360" w:lineRule="auto"/>
              <w:ind w:firstLine="680"/>
              <w:jc w:val="center"/>
              <w:rPr>
                <w:b/>
                <w:i/>
                <w:sz w:val="44"/>
                <w:szCs w:val="44"/>
              </w:rPr>
            </w:pPr>
            <w:r>
              <w:rPr>
                <w:b/>
                <w:i/>
                <w:sz w:val="44"/>
                <w:szCs w:val="44"/>
              </w:rPr>
              <w:t xml:space="preserve">Часть </w:t>
            </w:r>
            <w:r w:rsidR="00835546">
              <w:rPr>
                <w:b/>
                <w:i/>
                <w:sz w:val="44"/>
                <w:szCs w:val="44"/>
              </w:rPr>
              <w:t>2</w:t>
            </w:r>
            <w:r w:rsidR="00835546" w:rsidRPr="00835546">
              <w:rPr>
                <w:b/>
                <w:i/>
                <w:sz w:val="44"/>
                <w:szCs w:val="44"/>
              </w:rPr>
              <w:t xml:space="preserve"> Материалы по обоснованию</w:t>
            </w:r>
          </w:p>
          <w:p w:rsidR="00835546" w:rsidRPr="00835546" w:rsidRDefault="00835546" w:rsidP="00835546">
            <w:pPr>
              <w:spacing w:line="360" w:lineRule="auto"/>
              <w:ind w:firstLine="680"/>
              <w:jc w:val="center"/>
              <w:rPr>
                <w:b/>
                <w:i/>
                <w:sz w:val="44"/>
                <w:szCs w:val="44"/>
              </w:rPr>
            </w:pPr>
            <w:r w:rsidRPr="00835546">
              <w:rPr>
                <w:b/>
                <w:i/>
                <w:sz w:val="44"/>
                <w:szCs w:val="44"/>
              </w:rPr>
              <w:t xml:space="preserve"> расчетных показателей, содержащихся </w:t>
            </w:r>
          </w:p>
          <w:p w:rsidR="00835546" w:rsidRPr="00835546" w:rsidRDefault="00835546" w:rsidP="00835546">
            <w:pPr>
              <w:spacing w:line="360" w:lineRule="auto"/>
              <w:ind w:firstLine="680"/>
              <w:jc w:val="center"/>
              <w:rPr>
                <w:b/>
                <w:i/>
                <w:sz w:val="44"/>
                <w:szCs w:val="44"/>
              </w:rPr>
            </w:pPr>
            <w:r w:rsidRPr="00835546">
              <w:rPr>
                <w:b/>
                <w:i/>
                <w:sz w:val="44"/>
                <w:szCs w:val="44"/>
              </w:rPr>
              <w:t xml:space="preserve">в основной части местных нормативов </w:t>
            </w:r>
          </w:p>
          <w:p w:rsidR="00835546" w:rsidRPr="00835546" w:rsidRDefault="00835546" w:rsidP="00835546">
            <w:pPr>
              <w:spacing w:line="360" w:lineRule="auto"/>
              <w:ind w:firstLine="680"/>
              <w:jc w:val="center"/>
              <w:rPr>
                <w:rFonts w:ascii="Cambria" w:hAnsi="Cambria"/>
                <w:b/>
                <w:i/>
                <w:sz w:val="44"/>
                <w:szCs w:val="44"/>
              </w:rPr>
            </w:pPr>
            <w:r w:rsidRPr="00835546">
              <w:rPr>
                <w:b/>
                <w:i/>
                <w:sz w:val="44"/>
                <w:szCs w:val="44"/>
              </w:rPr>
              <w:t>градостроительного проектирования</w:t>
            </w: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r w:rsidR="00835546" w:rsidRPr="00835546" w:rsidTr="00835546">
        <w:trPr>
          <w:trHeight w:val="360"/>
          <w:jc w:val="center"/>
        </w:trPr>
        <w:tc>
          <w:tcPr>
            <w:tcW w:w="5000" w:type="pct"/>
            <w:vAlign w:val="center"/>
          </w:tcPr>
          <w:p w:rsidR="00835546" w:rsidRPr="00835546" w:rsidRDefault="00835546" w:rsidP="00835546">
            <w:pPr>
              <w:spacing w:line="360" w:lineRule="auto"/>
              <w:ind w:firstLine="680"/>
              <w:jc w:val="center"/>
              <w:rPr>
                <w:b/>
                <w:bCs/>
              </w:rPr>
            </w:pPr>
          </w:p>
        </w:tc>
      </w:tr>
    </w:tbl>
    <w:p w:rsidR="00835546" w:rsidRPr="00835546" w:rsidRDefault="00835546" w:rsidP="00835546"/>
    <w:p w:rsidR="00835546" w:rsidRPr="00835546" w:rsidRDefault="00835546" w:rsidP="00835546"/>
    <w:tbl>
      <w:tblPr>
        <w:tblpPr w:leftFromText="187" w:rightFromText="187" w:horzAnchor="margin" w:tblpXSpec="center" w:tblpYSpec="bottom"/>
        <w:tblW w:w="5000" w:type="pct"/>
        <w:tblLook w:val="04A0" w:firstRow="1" w:lastRow="0" w:firstColumn="1" w:lastColumn="0" w:noHBand="0" w:noVBand="1"/>
      </w:tblPr>
      <w:tblGrid>
        <w:gridCol w:w="9570"/>
      </w:tblGrid>
      <w:tr w:rsidR="00835546" w:rsidRPr="00835546" w:rsidTr="00835546">
        <w:tc>
          <w:tcPr>
            <w:tcW w:w="5000" w:type="pct"/>
          </w:tcPr>
          <w:p w:rsidR="00835546" w:rsidRPr="00835546" w:rsidRDefault="005177BC" w:rsidP="00835546">
            <w:pPr>
              <w:spacing w:line="360" w:lineRule="auto"/>
              <w:ind w:firstLine="680"/>
              <w:jc w:val="center"/>
              <w:rPr>
                <w:b/>
              </w:rPr>
            </w:pPr>
            <w:r>
              <w:rPr>
                <w:b/>
              </w:rPr>
              <w:t>ст-ца</w:t>
            </w:r>
            <w:r w:rsidR="00835546" w:rsidRPr="00835546">
              <w:rPr>
                <w:b/>
              </w:rPr>
              <w:t xml:space="preserve"> </w:t>
            </w:r>
            <w:r w:rsidR="001F0240">
              <w:rPr>
                <w:b/>
              </w:rPr>
              <w:t>Новопетров</w:t>
            </w:r>
            <w:r>
              <w:rPr>
                <w:b/>
              </w:rPr>
              <w:t>ская</w:t>
            </w:r>
            <w:r w:rsidR="007C046A">
              <w:rPr>
                <w:b/>
              </w:rPr>
              <w:t xml:space="preserve"> 2017</w:t>
            </w:r>
            <w:r w:rsidR="00264A80">
              <w:rPr>
                <w:b/>
              </w:rPr>
              <w:t xml:space="preserve"> г.</w:t>
            </w:r>
          </w:p>
        </w:tc>
      </w:tr>
    </w:tbl>
    <w:p w:rsidR="00835546" w:rsidRPr="00835546" w:rsidRDefault="00835546" w:rsidP="00835546"/>
    <w:p w:rsidR="00835546" w:rsidRPr="00835546" w:rsidRDefault="00835546" w:rsidP="00835546">
      <w:pPr>
        <w:spacing w:line="360" w:lineRule="auto"/>
        <w:ind w:firstLine="709"/>
        <w:jc w:val="both"/>
        <w:rPr>
          <w:caps/>
          <w:lang w:val="x-none" w:eastAsia="x-none"/>
        </w:rPr>
      </w:pPr>
      <w:r w:rsidRPr="00835546">
        <w:br w:type="page"/>
      </w:r>
    </w:p>
    <w:p w:rsidR="00835546" w:rsidRPr="00835546" w:rsidRDefault="001F582D" w:rsidP="00835546">
      <w:pPr>
        <w:shd w:val="clear" w:color="auto" w:fill="FFFFFF"/>
        <w:snapToGrid w:val="0"/>
        <w:spacing w:line="360" w:lineRule="auto"/>
        <w:jc w:val="center"/>
        <w:rPr>
          <w:b/>
          <w:caps/>
          <w:sz w:val="28"/>
          <w:szCs w:val="28"/>
        </w:rPr>
      </w:pPr>
      <w:r>
        <w:rPr>
          <w:b/>
          <w:noProof/>
        </w:rPr>
        <w:lastRenderedPageBreak/>
        <mc:AlternateContent>
          <mc:Choice Requires="wps">
            <w:drawing>
              <wp:anchor distT="0" distB="0" distL="114300" distR="114300" simplePos="0" relativeHeight="251659264" behindDoc="0" locked="0" layoutInCell="1" allowOverlap="1" wp14:anchorId="25981FE2" wp14:editId="580BEF07">
                <wp:simplePos x="0" y="0"/>
                <wp:positionH relativeFrom="column">
                  <wp:posOffset>-327660</wp:posOffset>
                </wp:positionH>
                <wp:positionV relativeFrom="paragraph">
                  <wp:posOffset>-577215</wp:posOffset>
                </wp:positionV>
                <wp:extent cx="6353810" cy="9761855"/>
                <wp:effectExtent l="19050" t="19050" r="27940" b="10795"/>
                <wp:wrapNone/>
                <wp:docPr id="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92E1973" id="Прямоугольник 2" o:spid="_x0000_s1026" style="position:absolute;margin-left:-25.8pt;margin-top:-45.45pt;width:500.3pt;height:7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XFw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" filled="f" strokeweight="1.06mm"/>
            </w:pict>
          </mc:Fallback>
        </mc:AlternateContent>
      </w:r>
      <w:r>
        <w:rPr>
          <w:b/>
          <w:noProof/>
        </w:rPr>
        <mc:AlternateContent>
          <mc:Choice Requires="wps">
            <w:drawing>
              <wp:anchor distT="0" distB="0" distL="114300" distR="114300" simplePos="0" relativeHeight="251660288" behindDoc="0" locked="0" layoutInCell="1" allowOverlap="1" wp14:anchorId="5CDDB5C9" wp14:editId="4093BC7B">
                <wp:simplePos x="0" y="0"/>
                <wp:positionH relativeFrom="column">
                  <wp:posOffset>-337820</wp:posOffset>
                </wp:positionH>
                <wp:positionV relativeFrom="paragraph">
                  <wp:posOffset>-577215</wp:posOffset>
                </wp:positionV>
                <wp:extent cx="6353810" cy="9761855"/>
                <wp:effectExtent l="19050" t="19050" r="27940" b="107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9761855"/>
                        </a:xfrm>
                        <a:prstGeom prst="rect">
                          <a:avLst/>
                        </a:prstGeom>
                        <a:noFill/>
                        <a:ln w="381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27A185C" id="Прямоугольник 2" o:spid="_x0000_s1026" style="position:absolute;margin-left:-26.6pt;margin-top:-45.45pt;width:500.3pt;height:7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" filled="f" strokeweight="1.06mm"/>
            </w:pict>
          </mc:Fallback>
        </mc:AlternateContent>
      </w: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hd w:val="clear" w:color="auto" w:fill="FFFFFF"/>
        <w:snapToGrid w:val="0"/>
        <w:spacing w:line="360" w:lineRule="auto"/>
        <w:jc w:val="center"/>
        <w:rPr>
          <w:b/>
          <w:caps/>
          <w:sz w:val="28"/>
          <w:szCs w:val="28"/>
        </w:rPr>
      </w:pPr>
    </w:p>
    <w:p w:rsidR="00835546" w:rsidRPr="00835546" w:rsidRDefault="00835546" w:rsidP="00835546">
      <w:pPr>
        <w:spacing w:line="360" w:lineRule="auto"/>
        <w:jc w:val="center"/>
        <w:rPr>
          <w:b/>
          <w:caps/>
          <w:sz w:val="40"/>
          <w:szCs w:val="40"/>
        </w:rPr>
      </w:pPr>
      <w:r w:rsidRPr="00835546">
        <w:rPr>
          <w:b/>
          <w:caps/>
          <w:sz w:val="40"/>
          <w:szCs w:val="40"/>
        </w:rPr>
        <w:t xml:space="preserve">местные нормативы градостроительного проектирования </w:t>
      </w:r>
      <w:r w:rsidR="001F0240">
        <w:rPr>
          <w:b/>
          <w:caps/>
          <w:sz w:val="40"/>
          <w:szCs w:val="40"/>
        </w:rPr>
        <w:t>Новопетров</w:t>
      </w:r>
      <w:r w:rsidR="007E6469">
        <w:rPr>
          <w:b/>
          <w:caps/>
          <w:sz w:val="40"/>
          <w:szCs w:val="40"/>
        </w:rPr>
        <w:t>ского</w:t>
      </w:r>
      <w:r w:rsidR="007C046A">
        <w:rPr>
          <w:b/>
          <w:caps/>
          <w:sz w:val="40"/>
          <w:szCs w:val="40"/>
        </w:rPr>
        <w:t xml:space="preserve"> сельского поселения</w:t>
      </w:r>
      <w:r w:rsidR="000533F9">
        <w:rPr>
          <w:b/>
          <w:caps/>
          <w:sz w:val="40"/>
          <w:szCs w:val="40"/>
        </w:rPr>
        <w:t xml:space="preserve"> </w:t>
      </w:r>
      <w:r w:rsidR="00841921">
        <w:rPr>
          <w:b/>
          <w:caps/>
          <w:sz w:val="40"/>
          <w:szCs w:val="40"/>
        </w:rPr>
        <w:t>Павловск</w:t>
      </w:r>
      <w:r w:rsidR="00EE5DFE">
        <w:rPr>
          <w:b/>
          <w:caps/>
          <w:sz w:val="40"/>
          <w:szCs w:val="40"/>
        </w:rPr>
        <w:t>ого</w:t>
      </w:r>
      <w:r w:rsidRPr="00835546">
        <w:rPr>
          <w:b/>
          <w:caps/>
          <w:sz w:val="40"/>
          <w:szCs w:val="40"/>
        </w:rPr>
        <w:t xml:space="preserve"> района</w:t>
      </w:r>
    </w:p>
    <w:p w:rsidR="00835546" w:rsidRPr="00835546" w:rsidRDefault="00835546" w:rsidP="00835546">
      <w:pPr>
        <w:spacing w:line="360" w:lineRule="auto"/>
        <w:ind w:left="284" w:right="140"/>
        <w:jc w:val="center"/>
        <w:rPr>
          <w:b/>
          <w:caps/>
          <w:sz w:val="28"/>
          <w:szCs w:val="28"/>
        </w:rPr>
      </w:pPr>
    </w:p>
    <w:p w:rsidR="00835546" w:rsidRPr="00835546" w:rsidRDefault="00835546" w:rsidP="00835546">
      <w:pPr>
        <w:spacing w:line="360" w:lineRule="auto"/>
        <w:ind w:left="284" w:right="140"/>
        <w:jc w:val="center"/>
        <w:rPr>
          <w:b/>
          <w:caps/>
          <w:sz w:val="28"/>
          <w:szCs w:val="28"/>
        </w:rPr>
      </w:pPr>
    </w:p>
    <w:p w:rsidR="00835546" w:rsidRPr="00835546" w:rsidRDefault="000A5C97" w:rsidP="00835546">
      <w:pPr>
        <w:spacing w:line="360" w:lineRule="auto"/>
        <w:jc w:val="center"/>
        <w:rPr>
          <w:b/>
          <w:bCs/>
          <w:sz w:val="28"/>
          <w:szCs w:val="28"/>
        </w:rPr>
      </w:pPr>
      <w:r>
        <w:rPr>
          <w:b/>
          <w:bCs/>
          <w:sz w:val="28"/>
          <w:szCs w:val="28"/>
        </w:rPr>
        <w:t>Часть 2</w:t>
      </w:r>
      <w:r w:rsidR="00835546" w:rsidRPr="00835546">
        <w:rPr>
          <w:b/>
          <w:bCs/>
          <w:sz w:val="28"/>
          <w:szCs w:val="28"/>
        </w:rPr>
        <w:t xml:space="preserve"> </w:t>
      </w:r>
    </w:p>
    <w:p w:rsidR="000A5C97" w:rsidRPr="000A5C97" w:rsidRDefault="000A5C97" w:rsidP="000A5C97">
      <w:pPr>
        <w:spacing w:line="360" w:lineRule="auto"/>
        <w:jc w:val="center"/>
        <w:rPr>
          <w:b/>
          <w:sz w:val="28"/>
          <w:szCs w:val="28"/>
        </w:rPr>
      </w:pPr>
      <w:r w:rsidRPr="000A5C97">
        <w:rPr>
          <w:b/>
          <w:sz w:val="28"/>
          <w:szCs w:val="28"/>
        </w:rPr>
        <w:t>Материалы по обоснованию</w:t>
      </w:r>
    </w:p>
    <w:p w:rsidR="000A5C97" w:rsidRPr="000A5C97" w:rsidRDefault="000A5C97" w:rsidP="000A5C97">
      <w:pPr>
        <w:spacing w:line="360" w:lineRule="auto"/>
        <w:jc w:val="center"/>
        <w:rPr>
          <w:b/>
          <w:sz w:val="28"/>
          <w:szCs w:val="28"/>
        </w:rPr>
      </w:pPr>
      <w:r w:rsidRPr="000A5C97">
        <w:rPr>
          <w:b/>
          <w:sz w:val="28"/>
          <w:szCs w:val="28"/>
        </w:rPr>
        <w:t xml:space="preserve"> расчетных показателей, содержащихся </w:t>
      </w:r>
    </w:p>
    <w:p w:rsidR="000A5C97" w:rsidRPr="000A5C97" w:rsidRDefault="000A5C97" w:rsidP="000A5C97">
      <w:pPr>
        <w:spacing w:line="360" w:lineRule="auto"/>
        <w:jc w:val="center"/>
        <w:rPr>
          <w:b/>
          <w:sz w:val="28"/>
          <w:szCs w:val="28"/>
        </w:rPr>
      </w:pPr>
      <w:r w:rsidRPr="000A5C97">
        <w:rPr>
          <w:b/>
          <w:sz w:val="28"/>
          <w:szCs w:val="28"/>
        </w:rPr>
        <w:t xml:space="preserve">в основной части местных нормативов </w:t>
      </w:r>
    </w:p>
    <w:p w:rsidR="00835546" w:rsidRPr="00835546" w:rsidRDefault="000A5C97" w:rsidP="000A5C97">
      <w:pPr>
        <w:spacing w:line="360" w:lineRule="auto"/>
        <w:jc w:val="center"/>
        <w:rPr>
          <w:b/>
          <w:bCs/>
          <w:sz w:val="28"/>
          <w:szCs w:val="28"/>
        </w:rPr>
      </w:pPr>
      <w:r w:rsidRPr="000A5C97">
        <w:rPr>
          <w:b/>
          <w:sz w:val="28"/>
          <w:szCs w:val="28"/>
        </w:rPr>
        <w:t>градостроительного проектирования</w:t>
      </w:r>
    </w:p>
    <w:p w:rsidR="00835546" w:rsidRPr="00835546" w:rsidRDefault="00835546" w:rsidP="00835546">
      <w:pPr>
        <w:spacing w:line="360" w:lineRule="auto"/>
        <w:jc w:val="center"/>
        <w:rPr>
          <w:b/>
          <w:sz w:val="28"/>
          <w:szCs w:val="28"/>
        </w:rPr>
      </w:pPr>
    </w:p>
    <w:p w:rsidR="00835546" w:rsidRPr="00835546" w:rsidRDefault="00835546" w:rsidP="00835546">
      <w:pPr>
        <w:spacing w:line="360" w:lineRule="auto"/>
        <w:jc w:val="center"/>
        <w:rPr>
          <w:b/>
          <w:sz w:val="28"/>
          <w:szCs w:val="28"/>
        </w:rPr>
      </w:pPr>
    </w:p>
    <w:p w:rsidR="00835546" w:rsidRPr="00835546" w:rsidRDefault="00835546" w:rsidP="00835546">
      <w:pPr>
        <w:spacing w:line="276" w:lineRule="auto"/>
        <w:ind w:right="425"/>
        <w:jc w:val="both"/>
        <w:rPr>
          <w:b/>
        </w:rPr>
      </w:pPr>
    </w:p>
    <w:p w:rsidR="00835546" w:rsidRPr="00835546" w:rsidRDefault="00835546" w:rsidP="00835546">
      <w:pPr>
        <w:spacing w:line="276" w:lineRule="auto"/>
        <w:ind w:right="425"/>
        <w:jc w:val="both"/>
      </w:pPr>
      <w:r w:rsidRPr="00835546">
        <w:rPr>
          <w:b/>
        </w:rPr>
        <w:t xml:space="preserve">Заказчик: </w:t>
      </w:r>
      <w:r w:rsidRPr="00835546">
        <w:t xml:space="preserve">Администрация </w:t>
      </w:r>
      <w:r w:rsidR="005177BC">
        <w:t>муниципального образования Павловский район</w:t>
      </w:r>
      <w:r w:rsidR="00625AC3">
        <w:t xml:space="preserve"> </w:t>
      </w:r>
    </w:p>
    <w:p w:rsidR="00835546" w:rsidRPr="00835546" w:rsidRDefault="00835546" w:rsidP="00835546">
      <w:pPr>
        <w:spacing w:line="276" w:lineRule="auto"/>
        <w:ind w:right="425"/>
        <w:jc w:val="both"/>
      </w:pPr>
      <w:r w:rsidRPr="00835546">
        <w:rPr>
          <w:b/>
        </w:rPr>
        <w:t>Муниципальный контракт:</w:t>
      </w:r>
      <w:r w:rsidRPr="00835546">
        <w:t xml:space="preserve"> </w:t>
      </w:r>
    </w:p>
    <w:p w:rsidR="00181F92" w:rsidRDefault="00835546" w:rsidP="00835546">
      <w:pPr>
        <w:spacing w:line="276" w:lineRule="auto"/>
        <w:ind w:right="425"/>
        <w:jc w:val="both"/>
      </w:pPr>
      <w:r w:rsidRPr="00835546">
        <w:rPr>
          <w:b/>
        </w:rPr>
        <w:t>Исполнитель:</w:t>
      </w:r>
      <w:r w:rsidR="00181F92">
        <w:t xml:space="preserve"> ООО «Градпроект»</w:t>
      </w:r>
    </w:p>
    <w:p w:rsidR="00181F92" w:rsidRDefault="00181F92" w:rsidP="00835546">
      <w:pPr>
        <w:spacing w:line="276" w:lineRule="auto"/>
        <w:ind w:right="425"/>
        <w:jc w:val="both"/>
      </w:pPr>
    </w:p>
    <w:p w:rsidR="00835546" w:rsidRPr="00835546" w:rsidRDefault="00181F92" w:rsidP="00835546">
      <w:pPr>
        <w:spacing w:line="276" w:lineRule="auto"/>
        <w:ind w:right="425"/>
        <w:jc w:val="both"/>
      </w:pPr>
      <w:r>
        <w:t xml:space="preserve">Директор </w:t>
      </w:r>
      <w:r w:rsidRPr="00181F92">
        <w:t>ООО «Градпроект»</w:t>
      </w:r>
      <w:r>
        <w:tab/>
      </w:r>
      <w:r>
        <w:tab/>
      </w:r>
      <w:r>
        <w:tab/>
      </w:r>
      <w:r>
        <w:tab/>
      </w:r>
      <w:r>
        <w:tab/>
      </w:r>
      <w:r>
        <w:tab/>
        <w:t xml:space="preserve">      В.В.Сотников</w:t>
      </w:r>
      <w:r w:rsidR="00835546" w:rsidRPr="00835546">
        <w:t xml:space="preserve"> </w:t>
      </w:r>
    </w:p>
    <w:p w:rsidR="00835546" w:rsidRPr="00835546" w:rsidRDefault="00835546" w:rsidP="00835546">
      <w:pPr>
        <w:tabs>
          <w:tab w:val="left" w:pos="7200"/>
        </w:tabs>
        <w:ind w:firstLine="709"/>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835546">
      <w:pPr>
        <w:jc w:val="center"/>
      </w:pPr>
    </w:p>
    <w:p w:rsidR="00835546" w:rsidRPr="00835546" w:rsidRDefault="00835546" w:rsidP="00181F92"/>
    <w:p w:rsidR="00835546" w:rsidRPr="00835546" w:rsidRDefault="00835546" w:rsidP="00835546">
      <w:pPr>
        <w:jc w:val="center"/>
      </w:pPr>
    </w:p>
    <w:p w:rsidR="00835546" w:rsidRPr="00835546" w:rsidRDefault="005177BC" w:rsidP="00835546">
      <w:pPr>
        <w:jc w:val="center"/>
        <w:rPr>
          <w:b/>
        </w:rPr>
        <w:sectPr w:rsidR="00835546" w:rsidRPr="00835546" w:rsidSect="000A5C97">
          <w:footerReference w:type="default" r:id="rId10"/>
          <w:footerReference w:type="first" r:id="rId11"/>
          <w:pgSz w:w="11906" w:h="16838"/>
          <w:pgMar w:top="1134" w:right="851" w:bottom="1134" w:left="1701" w:header="709" w:footer="709" w:gutter="0"/>
          <w:pgBorders w:display="firstPage" w:offsetFrom="page">
            <w:top w:val="thinThickMediumGap" w:sz="24" w:space="24" w:color="auto"/>
            <w:left w:val="thinThickMediumGap" w:sz="24" w:space="31" w:color="auto"/>
            <w:bottom w:val="thickThinMediumGap" w:sz="24" w:space="24" w:color="auto"/>
            <w:right w:val="thickThinMediumGap" w:sz="24" w:space="24" w:color="auto"/>
          </w:pgBorders>
          <w:pgNumType w:start="0"/>
          <w:cols w:space="708"/>
          <w:titlePg/>
          <w:docGrid w:linePitch="360"/>
        </w:sectPr>
      </w:pPr>
      <w:r w:rsidRPr="005177BC">
        <w:rPr>
          <w:b/>
        </w:rPr>
        <w:t xml:space="preserve">ст-ца </w:t>
      </w:r>
      <w:r w:rsidR="001F0240">
        <w:rPr>
          <w:b/>
        </w:rPr>
        <w:t>Новопетров</w:t>
      </w:r>
      <w:r w:rsidRPr="005177BC">
        <w:rPr>
          <w:b/>
        </w:rPr>
        <w:t>ская 2017 г.</w:t>
      </w:r>
    </w:p>
    <w:p w:rsidR="004906F1" w:rsidRPr="000A5C97" w:rsidRDefault="0016185D" w:rsidP="000A5C97">
      <w:pPr>
        <w:spacing w:after="200" w:line="276" w:lineRule="auto"/>
        <w:jc w:val="center"/>
        <w:rPr>
          <w:b/>
        </w:rPr>
      </w:pPr>
      <w:r w:rsidRPr="000A5C97">
        <w:rPr>
          <w:b/>
        </w:rPr>
        <w:lastRenderedPageBreak/>
        <w:t>СОДЕРЖАНИЕ:</w:t>
      </w:r>
    </w:p>
    <w:p w:rsidR="00AE001A" w:rsidRPr="005736A1" w:rsidRDefault="00AE001A" w:rsidP="00340CA4">
      <w:pPr>
        <w:spacing w:after="200" w:line="276" w:lineRule="auto"/>
        <w:rPr>
          <w:b/>
        </w:rPr>
      </w:pPr>
      <w:r w:rsidRPr="005736A1">
        <w:rPr>
          <w:b/>
        </w:rPr>
        <w:t>1 ТЕРМИНЫ И ОПРЕДЕЛЕНИЯ</w:t>
      </w:r>
      <w:r w:rsidR="0012397C">
        <w:rPr>
          <w:b/>
        </w:rPr>
        <w:t>__________________________________________________ 5</w:t>
      </w:r>
    </w:p>
    <w:p w:rsidR="00AE001A" w:rsidRPr="005736A1" w:rsidRDefault="00AE001A" w:rsidP="00340CA4">
      <w:pPr>
        <w:spacing w:after="200" w:line="276" w:lineRule="auto"/>
        <w:rPr>
          <w:b/>
        </w:rPr>
      </w:pPr>
      <w:r w:rsidRPr="005736A1">
        <w:rPr>
          <w:b/>
        </w:rPr>
        <w:t>2 ПЕРЕЧЕНЬ ИСПОЛЬЗУЕМЫХ СОКРАЩЕНИЙ</w:t>
      </w:r>
      <w:r w:rsidR="0012397C">
        <w:rPr>
          <w:b/>
        </w:rPr>
        <w:t>____</w:t>
      </w:r>
      <w:r w:rsidR="0098174C">
        <w:rPr>
          <w:b/>
        </w:rPr>
        <w:t>_____________________________ 10</w:t>
      </w:r>
    </w:p>
    <w:p w:rsidR="00AE001A" w:rsidRPr="005736A1" w:rsidRDefault="00575A20" w:rsidP="009C0399">
      <w:pPr>
        <w:spacing w:after="200" w:line="276" w:lineRule="auto"/>
        <w:jc w:val="both"/>
        <w:rPr>
          <w:b/>
        </w:rPr>
      </w:pPr>
      <w:r w:rsidRPr="005736A1">
        <w:rPr>
          <w:b/>
        </w:rPr>
        <w:t xml:space="preserve">3 </w:t>
      </w:r>
      <w:r w:rsidR="00AE001A" w:rsidRPr="005736A1">
        <w:rPr>
          <w:b/>
        </w:rPr>
        <w:t>ОБЗ</w:t>
      </w:r>
      <w:r w:rsidR="005B3682">
        <w:rPr>
          <w:b/>
        </w:rPr>
        <w:t xml:space="preserve">ОР НОРМАТИВНЫХ ПРАВОВЫХ АКТОВ И </w:t>
      </w:r>
      <w:r w:rsidR="00AE001A" w:rsidRPr="005736A1">
        <w:rPr>
          <w:b/>
        </w:rPr>
        <w:t>НОРМАТИВНО-ТЕХНИЧЕСКИХ ДОКУМЕНТОВ, УЧИ</w:t>
      </w:r>
      <w:r w:rsidR="005B3682">
        <w:rPr>
          <w:b/>
        </w:rPr>
        <w:t xml:space="preserve">ТЫВАЕМЫХ ПРИ РАЗРАБОТКЕ МЕСТНЫХ </w:t>
      </w:r>
      <w:r w:rsidR="00AE001A" w:rsidRPr="005736A1">
        <w:rPr>
          <w:b/>
        </w:rPr>
        <w:t xml:space="preserve">НОРМАТИВОВ ГРАДОСТРОИТЕЛЬНОГО ПРОЕКТИРОВАНИЯ </w:t>
      </w:r>
      <w:r w:rsidR="001F0240">
        <w:rPr>
          <w:b/>
        </w:rPr>
        <w:t>НОВОПЕТРОВ</w:t>
      </w:r>
      <w:r w:rsidR="007E6469">
        <w:rPr>
          <w:b/>
        </w:rPr>
        <w:t>СКОГО</w:t>
      </w:r>
      <w:r w:rsidR="007C046A">
        <w:rPr>
          <w:b/>
        </w:rPr>
        <w:t xml:space="preserve"> СЕЛЬСКОГО ПОСЕЛЕНИЯ</w:t>
      </w:r>
      <w:r w:rsidR="009C0399">
        <w:rPr>
          <w:b/>
        </w:rPr>
        <w:t xml:space="preserve"> </w:t>
      </w:r>
      <w:r w:rsidR="00841921">
        <w:rPr>
          <w:b/>
        </w:rPr>
        <w:t>ПАВЛОВСК</w:t>
      </w:r>
      <w:r w:rsidR="00EE5DFE">
        <w:rPr>
          <w:b/>
        </w:rPr>
        <w:t>ОГО</w:t>
      </w:r>
      <w:r w:rsidR="009C0399">
        <w:rPr>
          <w:b/>
        </w:rPr>
        <w:t xml:space="preserve"> </w:t>
      </w:r>
      <w:r w:rsidR="00AE001A" w:rsidRPr="005736A1">
        <w:rPr>
          <w:b/>
        </w:rPr>
        <w:t>РАЙОНА</w:t>
      </w:r>
      <w:r w:rsidR="0012397C">
        <w:rPr>
          <w:b/>
        </w:rPr>
        <w:t>__________</w:t>
      </w:r>
      <w:r w:rsidR="003461E1" w:rsidRPr="009C0399">
        <w:rPr>
          <w:b/>
        </w:rPr>
        <w:t>__</w:t>
      </w:r>
      <w:r w:rsidR="009C0399" w:rsidRPr="009C0399">
        <w:rPr>
          <w:b/>
        </w:rPr>
        <w:t>___</w:t>
      </w:r>
      <w:r w:rsidR="00DE23DB">
        <w:rPr>
          <w:b/>
        </w:rPr>
        <w:t>____________</w:t>
      </w:r>
      <w:r w:rsidR="001F0240">
        <w:rPr>
          <w:b/>
        </w:rPr>
        <w:t xml:space="preserve">_____________ </w:t>
      </w:r>
      <w:r w:rsidR="00106493">
        <w:rPr>
          <w:b/>
        </w:rPr>
        <w:t xml:space="preserve"> </w:t>
      </w:r>
      <w:r w:rsidR="0095530E">
        <w:rPr>
          <w:b/>
        </w:rPr>
        <w:t xml:space="preserve"> </w:t>
      </w:r>
      <w:r w:rsidR="0098174C">
        <w:rPr>
          <w:b/>
        </w:rPr>
        <w:t>12</w:t>
      </w:r>
    </w:p>
    <w:p w:rsidR="00AE001A" w:rsidRPr="005736A1" w:rsidRDefault="00106493" w:rsidP="009C0399">
      <w:pPr>
        <w:spacing w:after="200" w:line="276" w:lineRule="auto"/>
        <w:jc w:val="both"/>
        <w:rPr>
          <w:b/>
        </w:rPr>
      </w:pPr>
      <w:r>
        <w:rPr>
          <w:b/>
        </w:rPr>
        <w:t xml:space="preserve">4 </w:t>
      </w:r>
      <w:r w:rsidR="00AE001A" w:rsidRPr="005736A1">
        <w:rPr>
          <w:b/>
        </w:rPr>
        <w:t>ПОНЯТИ</w:t>
      </w:r>
      <w:r w:rsidR="005736A1">
        <w:rPr>
          <w:b/>
        </w:rPr>
        <w:t xml:space="preserve">Е </w:t>
      </w:r>
      <w:r w:rsidR="00AE001A" w:rsidRPr="005736A1">
        <w:rPr>
          <w:b/>
        </w:rPr>
        <w:t>МЕСТНЫХ НОРМАТИВОВ ГРАДОСТРОИТЕЛЬНОГО ПРОЕКТИРОВАНИЯ. ИХ ЦЕЛИ И ЗАДАЧИ. СОСТАВ И СОДЕРЖАНИЕ</w:t>
      </w:r>
      <w:r w:rsidR="009C0399">
        <w:rPr>
          <w:b/>
        </w:rPr>
        <w:t xml:space="preserve"> ________</w:t>
      </w:r>
      <w:r w:rsidR="00CC73D0">
        <w:rPr>
          <w:b/>
        </w:rPr>
        <w:t xml:space="preserve">__  </w:t>
      </w:r>
      <w:r>
        <w:rPr>
          <w:b/>
        </w:rPr>
        <w:t xml:space="preserve"> </w:t>
      </w:r>
      <w:r w:rsidR="00CC73D0">
        <w:rPr>
          <w:b/>
        </w:rPr>
        <w:t>17</w:t>
      </w:r>
    </w:p>
    <w:p w:rsidR="00AE001A" w:rsidRPr="005736A1" w:rsidRDefault="00AE001A" w:rsidP="00AE001A">
      <w:pPr>
        <w:spacing w:after="200" w:line="276" w:lineRule="auto"/>
        <w:jc w:val="both"/>
        <w:rPr>
          <w:b/>
        </w:rPr>
      </w:pPr>
      <w:r w:rsidRPr="005736A1">
        <w:rPr>
          <w:b/>
        </w:rPr>
        <w:t>5 ОБОСНОВАНИЕ</w:t>
      </w:r>
      <w:r w:rsidR="005B3682">
        <w:rPr>
          <w:b/>
        </w:rPr>
        <w:t xml:space="preserve"> </w:t>
      </w:r>
      <w:r w:rsidRPr="005736A1">
        <w:rPr>
          <w:b/>
        </w:rPr>
        <w:t>РАСЧЕТНЫХ ПОКАЗАТЕЛЕЙ, СОДЕРЖАЩИХСЯ В ОСНОВНОЙ ЧАСТИ МЕСТНЫХ НОРМАТИВОВ ГРАДОСТРОИТЕЛЬНОГО ПРОЕКТИРОВАНИЯ</w:t>
      </w:r>
    </w:p>
    <w:p w:rsidR="00575A20" w:rsidRDefault="00575A20" w:rsidP="00AE001A">
      <w:pPr>
        <w:spacing w:after="200" w:line="276" w:lineRule="auto"/>
        <w:jc w:val="both"/>
      </w:pPr>
      <w:r>
        <w:t>5.1</w:t>
      </w:r>
      <w:proofErr w:type="gramStart"/>
      <w:r>
        <w:t xml:space="preserve"> </w:t>
      </w:r>
      <w:r w:rsidRPr="00575A20">
        <w:t>В</w:t>
      </w:r>
      <w:proofErr w:type="gramEnd"/>
      <w:r w:rsidRPr="00575A20">
        <w:t xml:space="preserve"> ОБЛАСТИ КУЛЬТУРЫ</w:t>
      </w:r>
      <w:r w:rsidR="005736A1">
        <w:t>__________________________</w:t>
      </w:r>
      <w:r w:rsidR="00CC73D0">
        <w:t>____________________________  19</w:t>
      </w:r>
    </w:p>
    <w:p w:rsidR="005736A1" w:rsidRDefault="005736A1" w:rsidP="00AE001A">
      <w:pPr>
        <w:spacing w:after="200" w:line="276" w:lineRule="auto"/>
        <w:jc w:val="both"/>
        <w:rPr>
          <w:i/>
        </w:rPr>
      </w:pPr>
      <w:r>
        <w:t xml:space="preserve">5.1.1 </w:t>
      </w:r>
      <w:r w:rsidRPr="005736A1">
        <w:rPr>
          <w:i/>
        </w:rPr>
        <w:t>Расчетные показатели минимально допустимого уровня  обеспеченности объектами местного значения в области культуры</w:t>
      </w:r>
      <w:r>
        <w:rPr>
          <w:i/>
        </w:rPr>
        <w:t>__________________</w:t>
      </w:r>
      <w:r w:rsidR="0098174C">
        <w:rPr>
          <w:i/>
        </w:rPr>
        <w:t xml:space="preserve">___________________________   </w:t>
      </w:r>
      <w:r w:rsidR="00CC73D0">
        <w:rPr>
          <w:i/>
        </w:rPr>
        <w:t>19</w:t>
      </w:r>
    </w:p>
    <w:p w:rsidR="005736A1" w:rsidRDefault="005736A1" w:rsidP="00AE001A">
      <w:pPr>
        <w:spacing w:after="200" w:line="276" w:lineRule="auto"/>
        <w:jc w:val="both"/>
      </w:pPr>
      <w:r>
        <w:t>5.2</w:t>
      </w:r>
      <w:proofErr w:type="gramStart"/>
      <w:r>
        <w:t xml:space="preserve"> </w:t>
      </w:r>
      <w:r w:rsidRPr="005736A1">
        <w:t>В</w:t>
      </w:r>
      <w:proofErr w:type="gramEnd"/>
      <w:r w:rsidRPr="005736A1">
        <w:t xml:space="preserve"> ОБЛАСТИ ФИЗИЧЕСКОЙ КУЛЬТУРЫ И МАССОВОГО СПОРТА</w:t>
      </w:r>
      <w:r w:rsidR="00BF712B">
        <w:t xml:space="preserve">_______________   </w:t>
      </w:r>
      <w:r w:rsidR="00871AB2">
        <w:t xml:space="preserve"> </w:t>
      </w:r>
      <w:r w:rsidR="00C0738C">
        <w:t xml:space="preserve"> </w:t>
      </w:r>
      <w:r w:rsidR="00252B83">
        <w:t>20</w:t>
      </w:r>
    </w:p>
    <w:p w:rsidR="00BF712B" w:rsidRDefault="00BF712B" w:rsidP="00AE001A">
      <w:pPr>
        <w:spacing w:after="200" w:line="276" w:lineRule="auto"/>
        <w:jc w:val="both"/>
        <w:rPr>
          <w:i/>
        </w:rPr>
      </w:pPr>
      <w:r>
        <w:rPr>
          <w:i/>
        </w:rPr>
        <w:t xml:space="preserve">5.2.1 </w:t>
      </w:r>
      <w:r w:rsidRPr="00BF712B">
        <w:rPr>
          <w:i/>
        </w:rPr>
        <w:t>Расчетные показатели минимально допустимого уровня  обеспеченности объектами местного значения в области физической культуры и массового спорта</w:t>
      </w:r>
      <w:r>
        <w:rPr>
          <w:i/>
        </w:rPr>
        <w:t xml:space="preserve">_________________   </w:t>
      </w:r>
      <w:r w:rsidR="00252B83">
        <w:rPr>
          <w:i/>
        </w:rPr>
        <w:t>20</w:t>
      </w:r>
    </w:p>
    <w:p w:rsidR="00BF712B" w:rsidRDefault="00BF712B" w:rsidP="00AE001A">
      <w:pPr>
        <w:spacing w:after="200" w:line="276" w:lineRule="auto"/>
        <w:jc w:val="both"/>
        <w:rPr>
          <w:i/>
        </w:rPr>
      </w:pPr>
      <w:r>
        <w:rPr>
          <w:i/>
        </w:rPr>
        <w:t xml:space="preserve">5.2.2 Расчетные показатели максимально допустимого уровня территориальной доступности объектов местного значения в области физической культуры и массового спорта________   </w:t>
      </w:r>
      <w:r w:rsidR="00252B83">
        <w:rPr>
          <w:i/>
        </w:rPr>
        <w:t>21</w:t>
      </w:r>
    </w:p>
    <w:p w:rsidR="00BF712B" w:rsidRDefault="00BF712B" w:rsidP="00AE001A">
      <w:pPr>
        <w:spacing w:after="200" w:line="276" w:lineRule="auto"/>
        <w:jc w:val="both"/>
      </w:pPr>
      <w:r>
        <w:t xml:space="preserve">5.3 </w:t>
      </w:r>
      <w:r w:rsidRPr="00BF712B">
        <w:t>В ОБЛАСТИ ЭЛЕКТР</w:t>
      </w:r>
      <w:proofErr w:type="gramStart"/>
      <w:r w:rsidRPr="00BF712B">
        <w:t>О-</w:t>
      </w:r>
      <w:proofErr w:type="gramEnd"/>
      <w:r w:rsidRPr="00BF712B">
        <w:t>, ТЕПЛО-, ГАЗО- И ВОДОСНАБЖЕНИЯ НАСЕЛЕНИЯ, ВОДООТВЕДЕНИЯ</w:t>
      </w:r>
      <w:r>
        <w:t>________________________________</w:t>
      </w:r>
      <w:r w:rsidR="00106493">
        <w:t xml:space="preserve">______________________________  </w:t>
      </w:r>
      <w:r w:rsidR="00252B83">
        <w:t>21</w:t>
      </w:r>
    </w:p>
    <w:p w:rsidR="00BF712B" w:rsidRDefault="00BF712B" w:rsidP="00AE001A">
      <w:pPr>
        <w:spacing w:after="200" w:line="276" w:lineRule="auto"/>
        <w:jc w:val="both"/>
        <w:rPr>
          <w:i/>
        </w:rPr>
      </w:pPr>
      <w:r>
        <w:rPr>
          <w:i/>
        </w:rPr>
        <w:t xml:space="preserve">5.3.1 </w:t>
      </w:r>
      <w:r w:rsidRPr="00BF712B">
        <w:rPr>
          <w:i/>
        </w:rPr>
        <w:t>Расчетные показатели минимально допустимого уровня  обеспеченности объектами местного значения в области водоснабжения</w:t>
      </w:r>
      <w:r>
        <w:rPr>
          <w:i/>
        </w:rPr>
        <w:t>____________</w:t>
      </w:r>
      <w:r w:rsidR="00DD3800">
        <w:rPr>
          <w:i/>
        </w:rPr>
        <w:t>____</w:t>
      </w:r>
      <w:r w:rsidR="00252B83">
        <w:rPr>
          <w:i/>
        </w:rPr>
        <w:t>________________________  22</w:t>
      </w:r>
    </w:p>
    <w:p w:rsidR="00BF712B" w:rsidRDefault="00EF6109" w:rsidP="00AE001A">
      <w:pPr>
        <w:spacing w:after="200" w:line="276" w:lineRule="auto"/>
        <w:jc w:val="both"/>
        <w:rPr>
          <w:i/>
        </w:rPr>
      </w:pPr>
      <w:r>
        <w:rPr>
          <w:i/>
        </w:rPr>
        <w:t xml:space="preserve">5.3.2 </w:t>
      </w:r>
      <w:r w:rsidR="00BF712B" w:rsidRPr="00BF712B">
        <w:rPr>
          <w:i/>
        </w:rPr>
        <w:t>Расчетные показатели минимально допустимого уровня  обеспеченности объектами местного значения в области водоотведения</w:t>
      </w:r>
      <w:r w:rsidR="00BF712B">
        <w:rPr>
          <w:i/>
        </w:rPr>
        <w:t>_________</w:t>
      </w:r>
      <w:r>
        <w:rPr>
          <w:i/>
        </w:rPr>
        <w:t xml:space="preserve">_______________________________  </w:t>
      </w:r>
      <w:r w:rsidR="00252B83">
        <w:rPr>
          <w:i/>
        </w:rPr>
        <w:t xml:space="preserve"> 27</w:t>
      </w:r>
    </w:p>
    <w:p w:rsidR="00BF712B" w:rsidRDefault="00EF6109" w:rsidP="00AE001A">
      <w:pPr>
        <w:spacing w:after="200" w:line="276" w:lineRule="auto"/>
        <w:jc w:val="both"/>
        <w:rPr>
          <w:i/>
        </w:rPr>
      </w:pPr>
      <w:r>
        <w:rPr>
          <w:i/>
        </w:rPr>
        <w:t xml:space="preserve">5.3.3 </w:t>
      </w:r>
      <w:r w:rsidR="00BF712B" w:rsidRPr="00BF712B">
        <w:rPr>
          <w:i/>
        </w:rPr>
        <w:t>Расчетные показатели минимально допустимого уровня  обеспеченности объектами местного значения в области теплоснабжения</w:t>
      </w:r>
      <w:r>
        <w:rPr>
          <w:i/>
        </w:rPr>
        <w:t xml:space="preserve">______________________________________   </w:t>
      </w:r>
      <w:r w:rsidR="00C0738C">
        <w:rPr>
          <w:i/>
        </w:rPr>
        <w:t xml:space="preserve"> </w:t>
      </w:r>
      <w:r w:rsidR="00252B83">
        <w:rPr>
          <w:i/>
        </w:rPr>
        <w:t>28</w:t>
      </w:r>
    </w:p>
    <w:p w:rsidR="00EF6109" w:rsidRDefault="00EF6109" w:rsidP="00AE001A">
      <w:pPr>
        <w:spacing w:after="200" w:line="276" w:lineRule="auto"/>
        <w:jc w:val="both"/>
        <w:rPr>
          <w:i/>
        </w:rPr>
      </w:pPr>
      <w:r>
        <w:rPr>
          <w:i/>
        </w:rPr>
        <w:t xml:space="preserve">5.3.4 </w:t>
      </w:r>
      <w:r w:rsidRPr="00EF6109">
        <w:rPr>
          <w:i/>
        </w:rPr>
        <w:t>Расчетные показатели минимально допустимого уровня  обеспеченности объектами местного значения в области газоснабжения</w:t>
      </w:r>
      <w:r>
        <w:rPr>
          <w:i/>
        </w:rPr>
        <w:t xml:space="preserve">________________________________________  </w:t>
      </w:r>
      <w:r w:rsidR="008C0725">
        <w:rPr>
          <w:i/>
        </w:rPr>
        <w:t xml:space="preserve"> </w:t>
      </w:r>
      <w:r w:rsidR="00252B83">
        <w:rPr>
          <w:i/>
        </w:rPr>
        <w:t>30</w:t>
      </w:r>
    </w:p>
    <w:p w:rsidR="008C0725" w:rsidRDefault="008C0725" w:rsidP="00AE001A">
      <w:pPr>
        <w:spacing w:after="200" w:line="276" w:lineRule="auto"/>
        <w:jc w:val="both"/>
        <w:rPr>
          <w:i/>
        </w:rPr>
      </w:pPr>
      <w:r>
        <w:rPr>
          <w:i/>
        </w:rPr>
        <w:t xml:space="preserve">5.3.5 </w:t>
      </w:r>
      <w:r w:rsidRPr="008C0725">
        <w:rPr>
          <w:i/>
        </w:rPr>
        <w:t>Расчетные показатели минимально допустимого уровня  обеспеченности объектами местного значения в области электроснабжения</w:t>
      </w:r>
      <w:r>
        <w:rPr>
          <w:i/>
        </w:rPr>
        <w:t xml:space="preserve">____________________________________    </w:t>
      </w:r>
      <w:r w:rsidR="00252B83">
        <w:rPr>
          <w:i/>
        </w:rPr>
        <w:t>32</w:t>
      </w:r>
    </w:p>
    <w:p w:rsidR="008C0725" w:rsidRDefault="008C0725" w:rsidP="00AE001A">
      <w:pPr>
        <w:spacing w:after="200" w:line="276" w:lineRule="auto"/>
        <w:jc w:val="both"/>
      </w:pPr>
      <w:r>
        <w:t>5.4</w:t>
      </w:r>
      <w:proofErr w:type="gramStart"/>
      <w:r>
        <w:t xml:space="preserve"> </w:t>
      </w:r>
      <w:r w:rsidRPr="008C0725">
        <w:t>В</w:t>
      </w:r>
      <w:proofErr w:type="gramEnd"/>
      <w:r w:rsidRPr="008C0725">
        <w:t xml:space="preserve"> ОБЛАСТИ АВТОМОБИЛЬНЫХ ДОРОГ МЕСТНОГО ЗНАЧЕНИЯ</w:t>
      </w:r>
      <w:r>
        <w:t xml:space="preserve">________________  </w:t>
      </w:r>
      <w:r w:rsidR="00C0738C">
        <w:t xml:space="preserve"> </w:t>
      </w:r>
      <w:r w:rsidR="00252B83">
        <w:t>34</w:t>
      </w:r>
    </w:p>
    <w:p w:rsidR="008C0725" w:rsidRDefault="008C0725" w:rsidP="00AE001A">
      <w:pPr>
        <w:spacing w:after="200" w:line="276" w:lineRule="auto"/>
        <w:jc w:val="both"/>
        <w:rPr>
          <w:i/>
        </w:rPr>
      </w:pPr>
      <w:r>
        <w:rPr>
          <w:i/>
        </w:rPr>
        <w:t xml:space="preserve">5.4.1 </w:t>
      </w:r>
      <w:r w:rsidRPr="008C0725">
        <w:rPr>
          <w:i/>
        </w:rPr>
        <w:t>Расчетные показатели минимально допустимого уровня  обеспеченности объектами местного значения в области автомобильных дорог местного значения</w:t>
      </w:r>
      <w:r>
        <w:rPr>
          <w:i/>
        </w:rPr>
        <w:t xml:space="preserve">__________________  </w:t>
      </w:r>
      <w:r w:rsidR="00252B83">
        <w:rPr>
          <w:i/>
        </w:rPr>
        <w:t>34</w:t>
      </w:r>
    </w:p>
    <w:p w:rsidR="008C0725" w:rsidRDefault="008C0725" w:rsidP="00AE001A">
      <w:pPr>
        <w:spacing w:after="200" w:line="276" w:lineRule="auto"/>
        <w:jc w:val="both"/>
        <w:rPr>
          <w:i/>
        </w:rPr>
      </w:pPr>
      <w:r>
        <w:rPr>
          <w:i/>
        </w:rPr>
        <w:lastRenderedPageBreak/>
        <w:t xml:space="preserve">5.4.2 </w:t>
      </w:r>
      <w:r w:rsidRPr="008C0725">
        <w:rPr>
          <w:i/>
        </w:rPr>
        <w:t>Расчетные показатели максимально допустимого уровня территориальной доступности объектов местного значения в области автомобильных дорог</w:t>
      </w:r>
      <w:r>
        <w:rPr>
          <w:i/>
        </w:rPr>
        <w:t xml:space="preserve">__________________________  </w:t>
      </w:r>
      <w:r w:rsidR="00252B83">
        <w:rPr>
          <w:i/>
        </w:rPr>
        <w:t>39</w:t>
      </w:r>
    </w:p>
    <w:p w:rsidR="008C0725" w:rsidRDefault="008C0725" w:rsidP="00AE001A">
      <w:pPr>
        <w:spacing w:after="200" w:line="276" w:lineRule="auto"/>
        <w:jc w:val="both"/>
      </w:pPr>
      <w:r>
        <w:t>5.5</w:t>
      </w:r>
      <w:proofErr w:type="gramStart"/>
      <w:r>
        <w:t xml:space="preserve"> </w:t>
      </w:r>
      <w:r w:rsidRPr="008C0725">
        <w:t>В</w:t>
      </w:r>
      <w:proofErr w:type="gramEnd"/>
      <w:r w:rsidRPr="008C0725">
        <w:t xml:space="preserve"> ОБЛАСТИ ПРЕДУПРЕЖДЕНИЯ И ЛИКВИДАЦИИ ПОСЛЕДСТВИЙ ЧРЕЗВЫЧАЙНЫХ СИТУАЦИЙ</w:t>
      </w:r>
      <w:r>
        <w:t>____________________________________________________________________</w:t>
      </w:r>
      <w:r w:rsidR="00252B83">
        <w:t xml:space="preserve">  39</w:t>
      </w:r>
    </w:p>
    <w:p w:rsidR="00740A80" w:rsidRDefault="00740A80" w:rsidP="00AE001A">
      <w:pPr>
        <w:spacing w:after="200" w:line="276" w:lineRule="auto"/>
        <w:jc w:val="both"/>
        <w:rPr>
          <w:i/>
        </w:rPr>
      </w:pPr>
      <w:r>
        <w:rPr>
          <w:i/>
        </w:rPr>
        <w:t xml:space="preserve">5.5.1 </w:t>
      </w:r>
      <w:r w:rsidRPr="00740A80">
        <w:rPr>
          <w:i/>
        </w:rPr>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r>
        <w:rPr>
          <w:i/>
        </w:rPr>
        <w:t xml:space="preserve">_______________________________________________________________________ </w:t>
      </w:r>
      <w:r w:rsidR="00252B83">
        <w:rPr>
          <w:i/>
        </w:rPr>
        <w:t xml:space="preserve"> 40</w:t>
      </w:r>
    </w:p>
    <w:p w:rsidR="001D0954" w:rsidRDefault="001D0954" w:rsidP="00AE001A">
      <w:pPr>
        <w:spacing w:after="200" w:line="276" w:lineRule="auto"/>
        <w:jc w:val="both"/>
        <w:rPr>
          <w:i/>
        </w:rPr>
      </w:pPr>
      <w:r>
        <w:rPr>
          <w:i/>
        </w:rPr>
        <w:t xml:space="preserve">5.5.2 </w:t>
      </w:r>
      <w:r w:rsidRPr="001D0954">
        <w:rPr>
          <w:i/>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r>
        <w:rPr>
          <w:i/>
        </w:rPr>
        <w:t xml:space="preserve">__________________________________________________________   </w:t>
      </w:r>
      <w:r w:rsidR="00252B83">
        <w:rPr>
          <w:i/>
        </w:rPr>
        <w:t>40</w:t>
      </w:r>
    </w:p>
    <w:p w:rsidR="007C6B30" w:rsidRDefault="001D0954" w:rsidP="007C6B30">
      <w:pPr>
        <w:spacing w:after="200"/>
        <w:jc w:val="both"/>
      </w:pPr>
      <w:r>
        <w:t xml:space="preserve">5.6 </w:t>
      </w:r>
      <w:r w:rsidRPr="001D0954">
        <w:t>ОБЪЕКТЫ МЕС</w:t>
      </w:r>
      <w:r w:rsidR="007C6B30">
        <w:t xml:space="preserve">ТНОГО ЗНАЧЕНИЯ </w:t>
      </w:r>
      <w:r w:rsidR="00841921">
        <w:t>СЕЛЬСКОГО ПОСЕЛЕНИЯ</w:t>
      </w:r>
      <w:r w:rsidR="00625AC3">
        <w:t xml:space="preserve"> </w:t>
      </w:r>
      <w:r w:rsidRPr="001D0954">
        <w:t xml:space="preserve"> </w:t>
      </w:r>
    </w:p>
    <w:p w:rsidR="001D0954" w:rsidRDefault="001D0954" w:rsidP="007C6B30">
      <w:pPr>
        <w:spacing w:after="200"/>
        <w:jc w:val="both"/>
      </w:pPr>
      <w:r w:rsidRPr="001D0954">
        <w:t>В ИНЫХ ОБЛАСТЯХ</w:t>
      </w:r>
      <w:r w:rsidR="007C6B30">
        <w:t xml:space="preserve">____________________________________________________________  </w:t>
      </w:r>
      <w:r w:rsidR="00C0738C">
        <w:t xml:space="preserve"> </w:t>
      </w:r>
      <w:r w:rsidR="00252B83">
        <w:t>40</w:t>
      </w:r>
    </w:p>
    <w:p w:rsidR="001D0954" w:rsidRDefault="001D0954" w:rsidP="00AE001A">
      <w:pPr>
        <w:spacing w:after="200" w:line="276" w:lineRule="auto"/>
        <w:jc w:val="both"/>
      </w:pPr>
      <w:r>
        <w:t>5.6.1</w:t>
      </w:r>
      <w:proofErr w:type="gramStart"/>
      <w:r>
        <w:t xml:space="preserve"> В</w:t>
      </w:r>
      <w:proofErr w:type="gramEnd"/>
      <w:r>
        <w:t xml:space="preserve"> ОБЛАСТИ РАЗВИТИЯ ЖИЛИЩНОГО СТРОИТЕЛЬСТВА_____________________ </w:t>
      </w:r>
      <w:r w:rsidR="00C0738C">
        <w:t xml:space="preserve"> </w:t>
      </w:r>
      <w:r>
        <w:t xml:space="preserve"> </w:t>
      </w:r>
      <w:r w:rsidR="00252B83">
        <w:t>40</w:t>
      </w:r>
    </w:p>
    <w:p w:rsidR="001D0954" w:rsidRDefault="001D0954" w:rsidP="00AE001A">
      <w:pPr>
        <w:spacing w:after="200" w:line="276" w:lineRule="auto"/>
        <w:jc w:val="both"/>
        <w:rPr>
          <w:i/>
        </w:rPr>
      </w:pPr>
      <w:r>
        <w:rPr>
          <w:i/>
        </w:rPr>
        <w:t xml:space="preserve">5.6.1.1 </w:t>
      </w:r>
      <w:r w:rsidR="00876D67" w:rsidRPr="00876D67">
        <w:rPr>
          <w:i/>
        </w:rPr>
        <w:t>Расчетные показатели минимально допустимого уровня средней жилищной обеспеченности</w:t>
      </w:r>
      <w:r>
        <w:rPr>
          <w:i/>
        </w:rPr>
        <w:t>__________________________________________________________________</w:t>
      </w:r>
      <w:r w:rsidR="00252B83">
        <w:rPr>
          <w:i/>
        </w:rPr>
        <w:t xml:space="preserve"> 40</w:t>
      </w:r>
    </w:p>
    <w:p w:rsidR="001D0954" w:rsidRDefault="000D4BCA" w:rsidP="00AE001A">
      <w:pPr>
        <w:spacing w:after="200" w:line="276" w:lineRule="auto"/>
        <w:jc w:val="both"/>
        <w:rPr>
          <w:i/>
        </w:rPr>
      </w:pPr>
      <w:r>
        <w:rPr>
          <w:i/>
        </w:rPr>
        <w:t xml:space="preserve">5.6.1.2 </w:t>
      </w:r>
      <w:r w:rsidR="00876D67" w:rsidRPr="00876D67">
        <w:rPr>
          <w:i/>
        </w:rPr>
        <w:t xml:space="preserve">Расчетные показатели минимально допустимой плотности населения на территории жилой застройки </w:t>
      </w:r>
      <w:r w:rsidR="001D0954">
        <w:rPr>
          <w:i/>
        </w:rPr>
        <w:t>_______</w:t>
      </w:r>
      <w:r w:rsidR="00AF575D">
        <w:rPr>
          <w:i/>
        </w:rPr>
        <w:t>_____________________</w:t>
      </w:r>
      <w:r w:rsidR="00876D67">
        <w:rPr>
          <w:i/>
        </w:rPr>
        <w:t>___________________________________</w:t>
      </w:r>
      <w:r>
        <w:rPr>
          <w:i/>
        </w:rPr>
        <w:t xml:space="preserve">   </w:t>
      </w:r>
      <w:r w:rsidR="00871AB2">
        <w:rPr>
          <w:i/>
        </w:rPr>
        <w:t>4</w:t>
      </w:r>
      <w:r w:rsidR="00252B83">
        <w:rPr>
          <w:i/>
        </w:rPr>
        <w:t>2</w:t>
      </w:r>
    </w:p>
    <w:p w:rsidR="002E1EB3" w:rsidRDefault="007A3D71" w:rsidP="00AE001A">
      <w:pPr>
        <w:spacing w:after="200" w:line="276" w:lineRule="auto"/>
        <w:jc w:val="both"/>
        <w:rPr>
          <w:i/>
        </w:rPr>
      </w:pPr>
      <w:r>
        <w:rPr>
          <w:i/>
        </w:rPr>
        <w:t xml:space="preserve">5.6.1.3 </w:t>
      </w:r>
      <w:r w:rsidR="00876D67" w:rsidRPr="00876D67">
        <w:rPr>
          <w:i/>
        </w:rPr>
        <w:t xml:space="preserve">Расчетные показатели минимально допустимой плотности жилой застройки </w:t>
      </w:r>
      <w:r w:rsidR="00876D67">
        <w:rPr>
          <w:i/>
        </w:rPr>
        <w:t xml:space="preserve">_____ </w:t>
      </w:r>
      <w:r w:rsidR="009C5E01">
        <w:rPr>
          <w:i/>
        </w:rPr>
        <w:t>4</w:t>
      </w:r>
      <w:r w:rsidR="00252B83">
        <w:rPr>
          <w:i/>
        </w:rPr>
        <w:t>2</w:t>
      </w:r>
    </w:p>
    <w:p w:rsidR="002E1EB3" w:rsidRDefault="00876D67" w:rsidP="00AE001A">
      <w:pPr>
        <w:spacing w:after="200" w:line="276" w:lineRule="auto"/>
        <w:jc w:val="both"/>
        <w:rPr>
          <w:i/>
        </w:rPr>
      </w:pPr>
      <w:r>
        <w:rPr>
          <w:i/>
        </w:rPr>
        <w:t>5.6.1.4</w:t>
      </w:r>
      <w:r w:rsidR="002E1EB3">
        <w:rPr>
          <w:i/>
        </w:rPr>
        <w:t xml:space="preserve"> </w:t>
      </w:r>
      <w:r w:rsidR="002E1EB3" w:rsidRPr="002E1EB3">
        <w:rPr>
          <w:i/>
        </w:rPr>
        <w:t>Расчетные показатели минимально допустимой площади озелененной и благоустроенной территории квартала</w:t>
      </w:r>
      <w:r w:rsidR="002E1EB3">
        <w:rPr>
          <w:i/>
        </w:rPr>
        <w:t>________________</w:t>
      </w:r>
      <w:r w:rsidR="00252B83">
        <w:rPr>
          <w:i/>
        </w:rPr>
        <w:t>_____________________________ 43</w:t>
      </w:r>
    </w:p>
    <w:p w:rsidR="00464E35" w:rsidRDefault="00DD7612" w:rsidP="00AE001A">
      <w:pPr>
        <w:spacing w:after="200" w:line="276" w:lineRule="auto"/>
        <w:jc w:val="both"/>
      </w:pPr>
      <w:r>
        <w:t>5.7</w:t>
      </w:r>
      <w:proofErr w:type="gramStart"/>
      <w:r>
        <w:t xml:space="preserve">  </w:t>
      </w:r>
      <w:r w:rsidRPr="00DD7612">
        <w:t>В</w:t>
      </w:r>
      <w:proofErr w:type="gramEnd"/>
      <w:r w:rsidRPr="00DD7612">
        <w:t xml:space="preserve"> ОБЛАСТИ РАЗВИТИЯ ПРО</w:t>
      </w:r>
      <w:r>
        <w:t xml:space="preserve">МЫШЛЕННОСТИ </w:t>
      </w:r>
      <w:r w:rsidRPr="00DD7612">
        <w:t>И СЕЛЬСКОГО ХОЗЯЙСТВА</w:t>
      </w:r>
      <w:r>
        <w:t>_____</w:t>
      </w:r>
      <w:r w:rsidR="00C0738C">
        <w:t>_</w:t>
      </w:r>
      <w:r>
        <w:t xml:space="preserve">  </w:t>
      </w:r>
      <w:r w:rsidR="009C5E01">
        <w:t>4</w:t>
      </w:r>
      <w:r w:rsidR="00252B83">
        <w:t>3</w:t>
      </w:r>
    </w:p>
    <w:p w:rsidR="00464E35" w:rsidRDefault="00464E35" w:rsidP="00AE001A">
      <w:pPr>
        <w:spacing w:after="200" w:line="276" w:lineRule="auto"/>
        <w:jc w:val="both"/>
        <w:rPr>
          <w:i/>
        </w:rPr>
      </w:pPr>
      <w:r>
        <w:rPr>
          <w:i/>
        </w:rPr>
        <w:t xml:space="preserve">5.7.1 </w:t>
      </w:r>
      <w:r w:rsidRPr="00464E35">
        <w:rPr>
          <w:i/>
        </w:rPr>
        <w:t>Расчетные показатели минимально допустимого уровня обеспеченности объектами производственного и хозяйственно-складского назначения</w:t>
      </w:r>
      <w:r>
        <w:rPr>
          <w:i/>
        </w:rPr>
        <w:t xml:space="preserve">_____________________________  </w:t>
      </w:r>
      <w:r w:rsidR="009C5E01">
        <w:rPr>
          <w:i/>
        </w:rPr>
        <w:t>4</w:t>
      </w:r>
      <w:r w:rsidR="00252B83">
        <w:rPr>
          <w:i/>
        </w:rPr>
        <w:t>3</w:t>
      </w:r>
    </w:p>
    <w:p w:rsidR="00E20B8C" w:rsidRDefault="00E20B8C" w:rsidP="00AE001A">
      <w:pPr>
        <w:spacing w:after="200" w:line="276" w:lineRule="auto"/>
        <w:jc w:val="both"/>
        <w:rPr>
          <w:i/>
        </w:rPr>
      </w:pPr>
      <w:r w:rsidRPr="00E20B8C">
        <w:rPr>
          <w:i/>
        </w:rPr>
        <w:t>5.7.2</w:t>
      </w:r>
      <w:r w:rsidRPr="00E20B8C">
        <w:rPr>
          <w:i/>
        </w:rPr>
        <w:tab/>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r>
        <w:rPr>
          <w:i/>
        </w:rPr>
        <w:t xml:space="preserve">__  </w:t>
      </w:r>
      <w:r w:rsidR="00252B83">
        <w:rPr>
          <w:i/>
        </w:rPr>
        <w:t xml:space="preserve"> 45</w:t>
      </w:r>
    </w:p>
    <w:p w:rsidR="002727ED" w:rsidRDefault="002727ED" w:rsidP="00AE001A">
      <w:pPr>
        <w:spacing w:after="200" w:line="276" w:lineRule="auto"/>
        <w:jc w:val="both"/>
        <w:rPr>
          <w:i/>
        </w:rPr>
      </w:pPr>
      <w:r w:rsidRPr="007A4B16">
        <w:rPr>
          <w:i/>
        </w:rPr>
        <w:t>5.7.2.1</w:t>
      </w:r>
      <w:r w:rsidRPr="007A4B16">
        <w:rPr>
          <w:i/>
        </w:rPr>
        <w:tab/>
        <w:t>Расчетные показатели минимально допустимой плотности застройки площадок промышленных предприятий</w:t>
      </w:r>
      <w:r>
        <w:rPr>
          <w:i/>
        </w:rPr>
        <w:t xml:space="preserve"> __________________________</w:t>
      </w:r>
      <w:r w:rsidR="00252B83">
        <w:rPr>
          <w:i/>
        </w:rPr>
        <w:t>____________________________  46</w:t>
      </w:r>
    </w:p>
    <w:p w:rsidR="00464E35" w:rsidRDefault="002727ED" w:rsidP="00AE001A">
      <w:pPr>
        <w:spacing w:after="200" w:line="276" w:lineRule="auto"/>
        <w:jc w:val="both"/>
        <w:rPr>
          <w:i/>
        </w:rPr>
      </w:pPr>
      <w:r>
        <w:rPr>
          <w:i/>
        </w:rPr>
        <w:t>5.7.3</w:t>
      </w:r>
      <w:r w:rsidR="00464E35">
        <w:rPr>
          <w:i/>
        </w:rPr>
        <w:t xml:space="preserve"> </w:t>
      </w:r>
      <w:r w:rsidR="00464E35" w:rsidRPr="00464E35">
        <w:rPr>
          <w:i/>
        </w:rPr>
        <w:t>Расчетные показатели минимально допустимого уровня обеспеченности объектами сельскохозяйственного назначения, соответствующими приоритетным направлениям развития экономики</w:t>
      </w:r>
      <w:r w:rsidR="00464E35">
        <w:rPr>
          <w:i/>
        </w:rPr>
        <w:t xml:space="preserve">______________________________________________________________  </w:t>
      </w:r>
      <w:r w:rsidR="00252B83">
        <w:rPr>
          <w:i/>
        </w:rPr>
        <w:t>48</w:t>
      </w:r>
    </w:p>
    <w:p w:rsidR="000275E1" w:rsidRDefault="002727ED" w:rsidP="00AE001A">
      <w:pPr>
        <w:spacing w:after="200" w:line="276" w:lineRule="auto"/>
        <w:jc w:val="both"/>
        <w:rPr>
          <w:i/>
        </w:rPr>
      </w:pPr>
      <w:r>
        <w:rPr>
          <w:i/>
        </w:rPr>
        <w:t>5.7.3</w:t>
      </w:r>
      <w:r w:rsidR="000275E1">
        <w:rPr>
          <w:i/>
        </w:rPr>
        <w:t>.1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w:t>
      </w:r>
      <w:r w:rsidR="00252B83">
        <w:rPr>
          <w:i/>
        </w:rPr>
        <w:t>а_________________________ 48</w:t>
      </w:r>
    </w:p>
    <w:p w:rsidR="000275E1" w:rsidRDefault="002727ED" w:rsidP="00AE001A">
      <w:pPr>
        <w:spacing w:after="200" w:line="276" w:lineRule="auto"/>
        <w:jc w:val="both"/>
        <w:rPr>
          <w:i/>
        </w:rPr>
      </w:pPr>
      <w:r>
        <w:rPr>
          <w:i/>
        </w:rPr>
        <w:t>5.7.3</w:t>
      </w:r>
      <w:r w:rsidR="000275E1">
        <w:rPr>
          <w:i/>
        </w:rPr>
        <w:t>.2 Расчетные показатели минимально допустимой плотности застройки площадок сельскохозяйственных предприятий__________________________________</w:t>
      </w:r>
      <w:r w:rsidR="00AE31D8">
        <w:rPr>
          <w:i/>
        </w:rPr>
        <w:t>__</w:t>
      </w:r>
      <w:r w:rsidR="00252B83">
        <w:rPr>
          <w:i/>
        </w:rPr>
        <w:t>_____________ 49</w:t>
      </w:r>
    </w:p>
    <w:p w:rsidR="003C5B00" w:rsidRDefault="002727ED" w:rsidP="00AE001A">
      <w:pPr>
        <w:spacing w:after="200" w:line="276" w:lineRule="auto"/>
        <w:jc w:val="both"/>
        <w:rPr>
          <w:i/>
        </w:rPr>
      </w:pPr>
      <w:r>
        <w:rPr>
          <w:i/>
        </w:rPr>
        <w:lastRenderedPageBreak/>
        <w:t>5.7.3</w:t>
      </w:r>
      <w:r w:rsidR="003C5B00">
        <w:rPr>
          <w:i/>
        </w:rPr>
        <w:t xml:space="preserve">.3 </w:t>
      </w:r>
      <w:r w:rsidR="003C5B00" w:rsidRPr="003C5B00">
        <w:rPr>
          <w:i/>
        </w:rPr>
        <w:t>Расчетные показатели минимально допустимых размеров земельных участков для размещения мест погребени</w:t>
      </w:r>
      <w:r w:rsidR="003C5B00">
        <w:rPr>
          <w:i/>
        </w:rPr>
        <w:t>я__________________________________</w:t>
      </w:r>
      <w:r w:rsidR="0012397C">
        <w:rPr>
          <w:i/>
        </w:rPr>
        <w:t>___________________</w:t>
      </w:r>
      <w:r w:rsidR="009C0399">
        <w:rPr>
          <w:i/>
        </w:rPr>
        <w:t xml:space="preserve">_  </w:t>
      </w:r>
      <w:r w:rsidR="00252B83">
        <w:rPr>
          <w:i/>
        </w:rPr>
        <w:t>54</w:t>
      </w:r>
    </w:p>
    <w:p w:rsidR="00856384" w:rsidRDefault="00856384" w:rsidP="00AE001A">
      <w:pPr>
        <w:spacing w:after="200" w:line="276" w:lineRule="auto"/>
        <w:jc w:val="both"/>
      </w:pPr>
      <w:r>
        <w:t xml:space="preserve">5.8 </w:t>
      </w:r>
      <w:r w:rsidRPr="00856384">
        <w:t>ИНЫЕ ВИДЫ ОБЪЕК</w:t>
      </w:r>
      <w:r w:rsidR="00FA27DF">
        <w:t xml:space="preserve">ТОВ </w:t>
      </w:r>
      <w:r>
        <w:t xml:space="preserve">МЕСТНОГО ЗНАЧЕНИЯ </w:t>
      </w:r>
      <w:r w:rsidR="00841921">
        <w:t>СЕЛЬСКОГО ПОСЕЛЕНИЯ</w:t>
      </w:r>
      <w:r w:rsidRPr="00856384">
        <w:t>, КОТОРЫЕ НЕОБХОДИМЫ В СВЯЗИ С РЕШЕНИЕМ ВОПРОСОВ МЕС</w:t>
      </w:r>
      <w:r>
        <w:t xml:space="preserve">ТНОГО ЗНАЧЕНИЯ </w:t>
      </w:r>
      <w:r w:rsidR="00841921">
        <w:t>СЕЛЬСКОГО ПОСЕЛЕНИЯ</w:t>
      </w:r>
      <w:r w:rsidR="00625AC3">
        <w:t xml:space="preserve"> </w:t>
      </w:r>
      <w:r>
        <w:t>__________________________________</w:t>
      </w:r>
      <w:r w:rsidR="009C0399">
        <w:t>____________</w:t>
      </w:r>
      <w:r w:rsidR="00A93922">
        <w:t>_______</w:t>
      </w:r>
      <w:r w:rsidR="00C031DD">
        <w:t>_</w:t>
      </w:r>
      <w:r w:rsidR="00A93922">
        <w:t xml:space="preserve"> </w:t>
      </w:r>
      <w:r w:rsidR="00FD6358">
        <w:t xml:space="preserve"> </w:t>
      </w:r>
      <w:r w:rsidR="00D2713D">
        <w:t xml:space="preserve"> </w:t>
      </w:r>
      <w:r w:rsidR="00252B83">
        <w:t>55</w:t>
      </w:r>
    </w:p>
    <w:p w:rsidR="002C0752" w:rsidRDefault="002C0752" w:rsidP="00AE001A">
      <w:pPr>
        <w:spacing w:after="200" w:line="276" w:lineRule="auto"/>
        <w:jc w:val="both"/>
      </w:pPr>
      <w:r w:rsidRPr="002C0752">
        <w:t>5.8.1</w:t>
      </w:r>
      <w:proofErr w:type="gramStart"/>
      <w:r w:rsidRPr="002C0752">
        <w:t xml:space="preserve"> </w:t>
      </w:r>
      <w:r>
        <w:t>В</w:t>
      </w:r>
      <w:proofErr w:type="gramEnd"/>
      <w:r>
        <w:t xml:space="preserve"> ОБЛАСТИ БЛАГОУСТРОЙСВА (ОЗЕЛЕНЕНИЯ</w:t>
      </w:r>
      <w:r w:rsidR="0012397C">
        <w:t>) Т</w:t>
      </w:r>
      <w:r w:rsidR="003D665F">
        <w:t>ЕРРИТОРИИ_____</w:t>
      </w:r>
      <w:r w:rsidR="002727ED">
        <w:t xml:space="preserve">___________  </w:t>
      </w:r>
      <w:r w:rsidR="00FD6358">
        <w:t xml:space="preserve"> </w:t>
      </w:r>
      <w:r w:rsidR="00252B83">
        <w:t>55</w:t>
      </w:r>
    </w:p>
    <w:p w:rsidR="000D6274" w:rsidRDefault="000D6274" w:rsidP="00AE001A">
      <w:pPr>
        <w:spacing w:after="200" w:line="276" w:lineRule="auto"/>
        <w:jc w:val="both"/>
        <w:rPr>
          <w:i/>
        </w:rPr>
      </w:pPr>
      <w:r>
        <w:rPr>
          <w:i/>
        </w:rPr>
        <w:t xml:space="preserve">5.8.1.1 Расчетные показатели минимально допустимого уровня обеспеченности объектами местного значения </w:t>
      </w:r>
      <w:r w:rsidR="00841921">
        <w:rPr>
          <w:i/>
        </w:rPr>
        <w:t>сельского поселения</w:t>
      </w:r>
      <w:r w:rsidR="00CA3737">
        <w:rPr>
          <w:i/>
        </w:rPr>
        <w:t xml:space="preserve"> в области </w:t>
      </w:r>
      <w:r>
        <w:rPr>
          <w:i/>
        </w:rPr>
        <w:t>благоустройства (озеленения)</w:t>
      </w:r>
      <w:r w:rsidR="00CA3737">
        <w:rPr>
          <w:i/>
        </w:rPr>
        <w:t xml:space="preserve">_____________________________________________________________________  </w:t>
      </w:r>
      <w:r w:rsidR="00252B83">
        <w:rPr>
          <w:i/>
        </w:rPr>
        <w:t>55</w:t>
      </w:r>
    </w:p>
    <w:p w:rsidR="00E4759A" w:rsidRDefault="00E4759A" w:rsidP="00AE001A">
      <w:pPr>
        <w:spacing w:after="200" w:line="276" w:lineRule="auto"/>
        <w:jc w:val="both"/>
        <w:rPr>
          <w:i/>
        </w:rPr>
      </w:pPr>
      <w:r>
        <w:rPr>
          <w:i/>
        </w:rPr>
        <w:t xml:space="preserve">5.8.1.2 Расчетные показатели минимально допустимой площади территории и размеров для размещения объектов озеленения рекреационного назначения___________________________  </w:t>
      </w:r>
      <w:r w:rsidR="00252B83">
        <w:rPr>
          <w:i/>
        </w:rPr>
        <w:t>55</w:t>
      </w:r>
    </w:p>
    <w:p w:rsidR="008E3857" w:rsidRPr="008E3857" w:rsidRDefault="008E3857" w:rsidP="00AE001A">
      <w:pPr>
        <w:spacing w:after="200" w:line="276" w:lineRule="auto"/>
        <w:jc w:val="both"/>
      </w:pPr>
      <w:r>
        <w:t>5</w:t>
      </w:r>
      <w:r w:rsidR="00B43572">
        <w:t xml:space="preserve">.8.2 СБОР БЫТОВЫХ </w:t>
      </w:r>
      <w:r w:rsidR="00EB01CA">
        <w:t xml:space="preserve">ОТХОДОВ </w:t>
      </w:r>
      <w:r w:rsidR="00B43572">
        <w:t>И МУСОРА</w:t>
      </w:r>
      <w:r w:rsidR="004A0035">
        <w:t xml:space="preserve"> _____________</w:t>
      </w:r>
      <w:r w:rsidR="00EB01CA">
        <w:t>______________________</w:t>
      </w:r>
      <w:r w:rsidR="0066008E">
        <w:t>__</w:t>
      </w:r>
      <w:r w:rsidR="00EB01CA">
        <w:t xml:space="preserve"> </w:t>
      </w:r>
      <w:r w:rsidR="004A0035">
        <w:t xml:space="preserve">  </w:t>
      </w:r>
      <w:r w:rsidR="00252B83">
        <w:t>55</w:t>
      </w:r>
    </w:p>
    <w:p w:rsidR="00E4759A" w:rsidRDefault="00B43572" w:rsidP="00AE001A">
      <w:pPr>
        <w:spacing w:after="200" w:line="276" w:lineRule="auto"/>
        <w:jc w:val="both"/>
      </w:pPr>
      <w:r>
        <w:t>5.8.3</w:t>
      </w:r>
      <w:proofErr w:type="gramStart"/>
      <w:r w:rsidR="00EB01CA">
        <w:t xml:space="preserve"> </w:t>
      </w:r>
      <w:r w:rsidR="00E4759A">
        <w:t>В</w:t>
      </w:r>
      <w:proofErr w:type="gramEnd"/>
      <w:r w:rsidR="00E4759A">
        <w:t xml:space="preserve"> ОБЛАСТИ ОБЩЕСТВЕННОГО ПИТАНИЯ, ТОРГОВЛИ И БЫТОВОГО ОБСЛУЖИВАНИЯ__________________________________</w:t>
      </w:r>
      <w:r w:rsidR="0012397C">
        <w:t>_____________________________</w:t>
      </w:r>
      <w:r w:rsidR="00252B83">
        <w:t xml:space="preserve"> 56</w:t>
      </w:r>
    </w:p>
    <w:p w:rsidR="00E4759A" w:rsidRDefault="00B43572" w:rsidP="00AE001A">
      <w:pPr>
        <w:spacing w:after="200" w:line="276" w:lineRule="auto"/>
        <w:jc w:val="both"/>
      </w:pPr>
      <w:r>
        <w:t>5.8.4</w:t>
      </w:r>
      <w:r w:rsidR="00E4759A">
        <w:t xml:space="preserve"> ЗДАНИЯ, СТРОЕНИЯ И СООРУЖЕНИЯ, </w:t>
      </w:r>
      <w:r w:rsidR="009C5E01">
        <w:t xml:space="preserve">РАЗМЕЩАЕМЫЕ В ЖИЛЫХ ЗОНАХ____ </w:t>
      </w:r>
      <w:r w:rsidR="00FA31C3">
        <w:t xml:space="preserve"> </w:t>
      </w:r>
      <w:r w:rsidR="00C0738C">
        <w:t xml:space="preserve"> </w:t>
      </w:r>
      <w:r w:rsidR="00252B83">
        <w:t>59</w:t>
      </w:r>
    </w:p>
    <w:p w:rsidR="00E4759A" w:rsidRDefault="00B43572" w:rsidP="00AE001A">
      <w:pPr>
        <w:spacing w:after="200" w:line="276" w:lineRule="auto"/>
        <w:jc w:val="both"/>
        <w:rPr>
          <w:i/>
        </w:rPr>
      </w:pPr>
      <w:r>
        <w:rPr>
          <w:i/>
        </w:rPr>
        <w:t>5.8.4</w:t>
      </w:r>
      <w:r w:rsidR="00B4281A">
        <w:rPr>
          <w:i/>
        </w:rPr>
        <w:t xml:space="preserve">.1 </w:t>
      </w:r>
      <w:r w:rsidR="00E4759A">
        <w:rPr>
          <w:i/>
        </w:rPr>
        <w:t xml:space="preserve">Расчетные показатели минимально допустимых расстояний между зданиями, строениями и сооружениями, размещаемыми в жилых зонах___________________________  </w:t>
      </w:r>
      <w:r w:rsidR="00252B83">
        <w:rPr>
          <w:i/>
        </w:rPr>
        <w:t>59</w:t>
      </w:r>
    </w:p>
    <w:p w:rsidR="00654E1A" w:rsidRDefault="00654E1A" w:rsidP="00AE001A">
      <w:pPr>
        <w:spacing w:after="200" w:line="276" w:lineRule="auto"/>
        <w:jc w:val="both"/>
        <w:rPr>
          <w:i/>
        </w:rPr>
      </w:pPr>
      <w:r>
        <w:rPr>
          <w:i/>
        </w:rPr>
        <w:t>5.8.4.2</w:t>
      </w:r>
      <w:r w:rsidR="00B4281A">
        <w:rPr>
          <w:i/>
        </w:rPr>
        <w:t xml:space="preserve"> </w:t>
      </w:r>
      <w:r w:rsidRPr="00654E1A">
        <w:rPr>
          <w:i/>
        </w:rPr>
        <w:t>Расчетные показатели обеспеченности площадками дворового благоустройства</w:t>
      </w:r>
      <w:r>
        <w:rPr>
          <w:i/>
        </w:rPr>
        <w:t>___</w:t>
      </w:r>
      <w:r w:rsidR="005C26C8">
        <w:rPr>
          <w:i/>
        </w:rPr>
        <w:t xml:space="preserve">  </w:t>
      </w:r>
      <w:r w:rsidR="00252B83">
        <w:rPr>
          <w:i/>
        </w:rPr>
        <w:t>60</w:t>
      </w:r>
    </w:p>
    <w:p w:rsidR="00654E1A" w:rsidRDefault="00654E1A" w:rsidP="00AE001A">
      <w:pPr>
        <w:spacing w:after="200" w:line="276" w:lineRule="auto"/>
        <w:jc w:val="both"/>
        <w:rPr>
          <w:i/>
        </w:rPr>
      </w:pPr>
      <w:r>
        <w:rPr>
          <w:i/>
        </w:rPr>
        <w:t xml:space="preserve">5.8.4.3 </w:t>
      </w:r>
      <w:r w:rsidR="00650A47" w:rsidRPr="00650A47">
        <w:rPr>
          <w:i/>
        </w:rPr>
        <w:t>Обеспеченность автостоянками на территории жилой застройки</w:t>
      </w:r>
      <w:r w:rsidR="005C26C8">
        <w:rPr>
          <w:i/>
        </w:rPr>
        <w:t xml:space="preserve">_______________  </w:t>
      </w:r>
      <w:r w:rsidR="00252B83">
        <w:rPr>
          <w:i/>
        </w:rPr>
        <w:t>63</w:t>
      </w:r>
    </w:p>
    <w:p w:rsidR="00E4759A" w:rsidRDefault="00B43572" w:rsidP="00AE001A">
      <w:pPr>
        <w:spacing w:after="200" w:line="276" w:lineRule="auto"/>
        <w:jc w:val="both"/>
      </w:pPr>
      <w:r>
        <w:t>5.8.5</w:t>
      </w:r>
      <w:proofErr w:type="gramStart"/>
      <w:r>
        <w:t xml:space="preserve"> </w:t>
      </w:r>
      <w:r w:rsidR="00E4759A">
        <w:t>В</w:t>
      </w:r>
      <w:proofErr w:type="gramEnd"/>
      <w:r w:rsidR="00E4759A">
        <w:t xml:space="preserve"> ОБЛАСТИ СВЯЗИ И ИНФОРМАТИЗАЦИИ__________________________________  </w:t>
      </w:r>
      <w:r w:rsidR="00C0738C">
        <w:t xml:space="preserve"> </w:t>
      </w:r>
      <w:r w:rsidR="00252B83">
        <w:t>66</w:t>
      </w:r>
    </w:p>
    <w:p w:rsidR="006B1840" w:rsidRPr="006B1840" w:rsidRDefault="006B1840" w:rsidP="00AE001A">
      <w:pPr>
        <w:spacing w:after="200" w:line="276" w:lineRule="auto"/>
        <w:jc w:val="both"/>
        <w:rPr>
          <w:b/>
        </w:rPr>
      </w:pPr>
      <w:r>
        <w:rPr>
          <w:b/>
        </w:rPr>
        <w:t xml:space="preserve">6 </w:t>
      </w:r>
      <w:r w:rsidRPr="006B1840">
        <w:rPr>
          <w:b/>
        </w:rPr>
        <w:t xml:space="preserve">ПРИЛОЖЕНИЕ 1 ПЕРЕЧЕНЬ НОРМАТИВНЫХ ПРАВОВЫХ АКТОВ </w:t>
      </w:r>
      <w:r w:rsidR="008A1EDC">
        <w:rPr>
          <w:b/>
        </w:rPr>
        <w:t>И ИНЫХ ДОКУМЕНТОВ, ИСПОЛЬЗУЕМЫ</w:t>
      </w:r>
      <w:r w:rsidRPr="006B1840">
        <w:rPr>
          <w:b/>
        </w:rPr>
        <w:t>Х ПРИ РАЗРАБОТКЕ МЕСТНЫХ НОРМАТИВОВ ГРАДОСТРОИТЕЛЬНО</w:t>
      </w:r>
      <w:r>
        <w:rPr>
          <w:b/>
        </w:rPr>
        <w:t xml:space="preserve">ГО ПРОЕКТИРОВАНИЯ </w:t>
      </w:r>
      <w:r w:rsidR="001F0240">
        <w:rPr>
          <w:b/>
        </w:rPr>
        <w:t>НОВОПЕТРОВ</w:t>
      </w:r>
      <w:r w:rsidR="007E6469">
        <w:rPr>
          <w:b/>
        </w:rPr>
        <w:t>СКОГО</w:t>
      </w:r>
      <w:r w:rsidR="007C046A">
        <w:rPr>
          <w:b/>
        </w:rPr>
        <w:t xml:space="preserve"> СЕЛЬСКОГО ПОСЕЛЕНИЯ</w:t>
      </w:r>
      <w:r w:rsidR="00625AC3">
        <w:rPr>
          <w:b/>
        </w:rPr>
        <w:t xml:space="preserve"> </w:t>
      </w:r>
      <w:r>
        <w:rPr>
          <w:b/>
        </w:rPr>
        <w:t>____________________________________</w:t>
      </w:r>
      <w:r w:rsidR="00345E08">
        <w:rPr>
          <w:b/>
        </w:rPr>
        <w:t>________________</w:t>
      </w:r>
      <w:r w:rsidR="001F0240">
        <w:rPr>
          <w:b/>
        </w:rPr>
        <w:t>_____________</w:t>
      </w:r>
      <w:r w:rsidR="00CA3737">
        <w:rPr>
          <w:b/>
        </w:rPr>
        <w:t xml:space="preserve"> </w:t>
      </w:r>
      <w:r w:rsidR="00A93922">
        <w:rPr>
          <w:b/>
        </w:rPr>
        <w:t xml:space="preserve">  </w:t>
      </w:r>
      <w:r w:rsidR="00252B83">
        <w:rPr>
          <w:b/>
        </w:rPr>
        <w:t>67</w:t>
      </w:r>
    </w:p>
    <w:p w:rsidR="00E4759A" w:rsidRPr="00E4759A" w:rsidRDefault="00E4759A" w:rsidP="00AE001A">
      <w:pPr>
        <w:spacing w:after="200" w:line="276" w:lineRule="auto"/>
        <w:jc w:val="both"/>
        <w:rPr>
          <w:i/>
        </w:rPr>
      </w:pPr>
    </w:p>
    <w:p w:rsidR="002C0752" w:rsidRPr="00856384" w:rsidRDefault="002C0752" w:rsidP="00AE001A">
      <w:pPr>
        <w:spacing w:after="200" w:line="276" w:lineRule="auto"/>
        <w:jc w:val="both"/>
      </w:pPr>
    </w:p>
    <w:p w:rsidR="008A5040" w:rsidRPr="004A5AF1" w:rsidRDefault="00161E3C" w:rsidP="00CD4F05">
      <w:pPr>
        <w:pStyle w:val="11"/>
        <w:rPr>
          <w:sz w:val="24"/>
          <w:szCs w:val="24"/>
        </w:rPr>
      </w:pPr>
      <w:bookmarkStart w:id="0" w:name="_Toc404938152"/>
      <w:bookmarkStart w:id="1" w:name="_Toc293340115"/>
      <w:bookmarkStart w:id="2" w:name="_Toc306127037"/>
      <w:r w:rsidRPr="004A5AF1">
        <w:rPr>
          <w:sz w:val="24"/>
          <w:szCs w:val="24"/>
        </w:rPr>
        <w:lastRenderedPageBreak/>
        <w:t>Т</w:t>
      </w:r>
      <w:r w:rsidR="00E35CDF" w:rsidRPr="004A5AF1">
        <w:rPr>
          <w:sz w:val="24"/>
          <w:szCs w:val="24"/>
        </w:rPr>
        <w:t>ермины и определения</w:t>
      </w:r>
      <w:bookmarkEnd w:id="0"/>
    </w:p>
    <w:p w:rsidR="0093646A" w:rsidRPr="004A5AF1" w:rsidRDefault="0093646A" w:rsidP="0093646A">
      <w:pPr>
        <w:tabs>
          <w:tab w:val="left" w:pos="709"/>
        </w:tabs>
        <w:spacing w:line="276" w:lineRule="auto"/>
        <w:ind w:firstLine="567"/>
        <w:jc w:val="both"/>
        <w:rPr>
          <w:rFonts w:eastAsia="Calibri"/>
          <w:lang w:eastAsia="en-US"/>
        </w:rPr>
      </w:pPr>
      <w:r w:rsidRPr="004A5AF1">
        <w:t xml:space="preserve">В Местных нормативах градостроительного проектирования </w:t>
      </w:r>
      <w:r w:rsidR="001F0240">
        <w:t>Новопетров</w:t>
      </w:r>
      <w:r w:rsidR="007E6469">
        <w:t>ского</w:t>
      </w:r>
      <w:r w:rsidR="007C046A">
        <w:t xml:space="preserve"> сельского поселения</w:t>
      </w:r>
      <w:r w:rsidR="00625AC3">
        <w:t xml:space="preserve"> </w:t>
      </w:r>
      <w:r w:rsidR="0040616C">
        <w:t xml:space="preserve"> </w:t>
      </w:r>
      <w:r w:rsidR="00841921">
        <w:t>Павловск</w:t>
      </w:r>
      <w:r w:rsidR="00EE5DFE">
        <w:t>ого</w:t>
      </w:r>
      <w:r w:rsidR="007C4CFE" w:rsidRPr="004A5AF1">
        <w:t xml:space="preserve"> </w:t>
      </w:r>
      <w:proofErr w:type="gramStart"/>
      <w:r w:rsidR="007C4CFE" w:rsidRPr="004A5AF1">
        <w:t>района</w:t>
      </w:r>
      <w:proofErr w:type="gramEnd"/>
      <w:r w:rsidR="0040616C">
        <w:t xml:space="preserve"> </w:t>
      </w:r>
      <w:r w:rsidRPr="004A5AF1">
        <w:t>приведенные понятия применяются в следующем значении:</w:t>
      </w:r>
    </w:p>
    <w:p w:rsidR="0093646A" w:rsidRPr="004A5AF1" w:rsidRDefault="0093646A"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автомобильная дорога</w:t>
      </w:r>
      <w:r w:rsidRPr="004A5AF1">
        <w:rPr>
          <w:rFonts w:eastAsia="Calibri"/>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автономный (локальный) источник тепловой энергии</w:t>
      </w:r>
      <w:r w:rsidRPr="004A5AF1">
        <w:rPr>
          <w:rFonts w:eastAsia="Calibri"/>
          <w:lang w:eastAsia="en-US"/>
        </w:rPr>
        <w:t xml:space="preserve"> - котельная, предназначенная для теплоснабжения систем отопления, вентиляции, горячего водоснабжения и технологического теплоснабжения промышленных и сельскохозяйственных предприятий, жилых и общественных зданий;</w:t>
      </w:r>
    </w:p>
    <w:p w:rsidR="0093646A" w:rsidRPr="004A5AF1" w:rsidRDefault="0047580C"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стоянка для автомобилей</w:t>
      </w:r>
      <w:r w:rsidRPr="004A5AF1">
        <w:rPr>
          <w:rFonts w:eastAsia="Calibri"/>
          <w:lang w:eastAsia="en-US"/>
        </w:rPr>
        <w:t xml:space="preserve"> - </w:t>
      </w:r>
      <w:r w:rsidR="0093646A" w:rsidRPr="004A5AF1">
        <w:rPr>
          <w:rFonts w:eastAsia="Calibri"/>
          <w:lang w:eastAsia="en-US"/>
        </w:rPr>
        <w:t>здание, сооружение (часть здания, сооружения) или специальная открытая площадка, предназначенные только для хранения (стоянки) автомобилей;</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антенно-мачтовые сооружения</w:t>
      </w:r>
      <w:r w:rsidRPr="004A5AF1">
        <w:rPr>
          <w:rFonts w:eastAsia="Calibri"/>
          <w:lang w:eastAsia="en-US"/>
        </w:rPr>
        <w:t xml:space="preserve"> - инженерное высотное сооружение, предназначенное для размещения радиотехнического оборудования и антенно-фидерных устройств;</w:t>
      </w:r>
    </w:p>
    <w:p w:rsidR="0093646A" w:rsidRPr="004A5AF1" w:rsidRDefault="007850B5" w:rsidP="0093646A">
      <w:pPr>
        <w:tabs>
          <w:tab w:val="left" w:pos="709"/>
        </w:tabs>
        <w:spacing w:line="276" w:lineRule="auto"/>
        <w:ind w:firstLine="567"/>
        <w:jc w:val="both"/>
        <w:rPr>
          <w:rFonts w:eastAsia="Calibri"/>
          <w:lang w:eastAsia="en-US"/>
        </w:rPr>
      </w:pPr>
      <w:r w:rsidRPr="00E3277C">
        <w:rPr>
          <w:rFonts w:eastAsia="Calibri"/>
          <w:b/>
          <w:lang w:eastAsia="en-US"/>
        </w:rPr>
        <w:t>газификация</w:t>
      </w:r>
      <w:r>
        <w:rPr>
          <w:rFonts w:eastAsia="Calibri"/>
          <w:lang w:eastAsia="en-US"/>
        </w:rPr>
        <w:t xml:space="preserve"> - </w:t>
      </w:r>
      <w:r w:rsidR="0093646A" w:rsidRPr="004A5AF1">
        <w:rPr>
          <w:rFonts w:eastAsia="Calibri"/>
          <w:lang w:eastAsia="en-US"/>
        </w:rPr>
        <w:t>деятельность по реализации научно-технических и проектных решений, осуществлению строительно-монтажных работ и организационных мер, направленных на перевод объектов жилищно-коммунального хозяйства, промышленных и иных объектов на использование газа в качестве топливного или энергетического ресурса;</w:t>
      </w:r>
    </w:p>
    <w:p w:rsidR="0093646A" w:rsidRPr="004A5AF1" w:rsidRDefault="0093646A" w:rsidP="0093646A">
      <w:pPr>
        <w:tabs>
          <w:tab w:val="left" w:pos="709"/>
        </w:tabs>
        <w:spacing w:line="276" w:lineRule="auto"/>
        <w:ind w:firstLine="567"/>
        <w:jc w:val="both"/>
        <w:rPr>
          <w:rFonts w:eastAsia="Calibri"/>
          <w:lang w:eastAsia="en-US"/>
        </w:rPr>
      </w:pPr>
      <w:bookmarkStart w:id="3" w:name="PO0000043"/>
      <w:r w:rsidRPr="00E3277C">
        <w:rPr>
          <w:rFonts w:eastAsia="Calibri"/>
          <w:b/>
          <w:lang w:eastAsia="en-US"/>
        </w:rPr>
        <w:t>газ</w:t>
      </w:r>
      <w:r w:rsidR="00E82012" w:rsidRPr="00E3277C">
        <w:rPr>
          <w:rFonts w:eastAsia="Calibri"/>
          <w:b/>
          <w:lang w:eastAsia="en-US"/>
        </w:rPr>
        <w:t>онаполнительная станция (ГНС)</w:t>
      </w:r>
      <w:r w:rsidR="00E82012">
        <w:rPr>
          <w:rFonts w:eastAsia="Calibri"/>
          <w:lang w:eastAsia="en-US"/>
        </w:rPr>
        <w:t xml:space="preserve"> - </w:t>
      </w:r>
      <w:r w:rsidRPr="004A5AF1">
        <w:rPr>
          <w:rFonts w:eastAsia="Calibri"/>
          <w:lang w:eastAsia="en-US"/>
        </w:rPr>
        <w:t>предприятие, предназначенное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bookmarkEnd w:id="3"/>
    <w:p w:rsidR="0093646A" w:rsidRPr="004A5AF1" w:rsidRDefault="00E82012" w:rsidP="0093646A">
      <w:pPr>
        <w:tabs>
          <w:tab w:val="left" w:pos="709"/>
        </w:tabs>
        <w:spacing w:line="276" w:lineRule="auto"/>
        <w:ind w:firstLine="567"/>
        <w:jc w:val="both"/>
        <w:rPr>
          <w:rFonts w:eastAsia="Calibri"/>
          <w:lang w:eastAsia="en-US"/>
        </w:rPr>
      </w:pPr>
      <w:r w:rsidRPr="00E3277C">
        <w:rPr>
          <w:rFonts w:eastAsia="Calibri"/>
          <w:b/>
          <w:lang w:eastAsia="en-US"/>
        </w:rPr>
        <w:t>гаражи</w:t>
      </w:r>
      <w:r>
        <w:rPr>
          <w:rFonts w:eastAsia="Calibri"/>
          <w:lang w:eastAsia="en-US"/>
        </w:rPr>
        <w:t xml:space="preserve"> - </w:t>
      </w:r>
      <w:r w:rsidR="0093646A" w:rsidRPr="004A5AF1">
        <w:rPr>
          <w:rFonts w:eastAsia="Calibri"/>
          <w:lang w:eastAsia="en-US"/>
        </w:rPr>
        <w:t>здания, предназначенные для длительного хранения, парковки, технического обслуживания автомобилей;</w:t>
      </w:r>
    </w:p>
    <w:p w:rsidR="00475CED" w:rsidRPr="004A5AF1" w:rsidRDefault="00475CED"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деятельность</w:t>
      </w:r>
      <w:r w:rsidRPr="004A5AF1">
        <w:rPr>
          <w:rFonts w:eastAsia="Calibri"/>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Arial Unicode MS"/>
          <w:b/>
        </w:rPr>
        <w:t>г</w:t>
      </w:r>
      <w:r w:rsidRPr="00E3277C">
        <w:rPr>
          <w:rFonts w:eastAsia="Calibri"/>
          <w:b/>
          <w:lang w:eastAsia="en-US"/>
        </w:rPr>
        <w:t>радостроительная документация (документы градо</w:t>
      </w:r>
      <w:r w:rsidR="00E82012" w:rsidRPr="00E3277C">
        <w:rPr>
          <w:rFonts w:eastAsia="Calibri"/>
          <w:b/>
          <w:lang w:eastAsia="en-US"/>
        </w:rPr>
        <w:t>строительного проектирования)</w:t>
      </w:r>
      <w:r w:rsidR="00E82012">
        <w:rPr>
          <w:rFonts w:eastAsia="Calibri"/>
          <w:lang w:eastAsia="en-US"/>
        </w:rPr>
        <w:t xml:space="preserve"> - </w:t>
      </w:r>
      <w:r w:rsidRPr="004A5AF1">
        <w:rPr>
          <w:rFonts w:eastAsia="Calibri"/>
          <w:lang w:eastAsia="en-US"/>
        </w:rPr>
        <w:t>документы территориального планирования, документы градостроительного зонирования, документация по планировке территории;</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градостроительное зонирование</w:t>
      </w:r>
      <w:r w:rsidRPr="004A5AF1">
        <w:rPr>
          <w:rFonts w:eastAsia="Calibri"/>
          <w:lang w:eastAsia="en-US"/>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градостроительная ценность территории</w:t>
      </w:r>
      <w:r w:rsidRPr="004A5AF1">
        <w:rPr>
          <w:rFonts w:eastAsia="Calibri"/>
          <w:lang w:eastAsia="en-US"/>
        </w:rPr>
        <w:t xml:space="preserve"> - мера способности территории удовлетворять определенные общественные требования к ее состоянию и использованию;</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жилое помещение</w:t>
      </w:r>
      <w:r>
        <w:rPr>
          <w:rFonts w:eastAsia="Calibri"/>
          <w:lang w:eastAsia="en-US"/>
        </w:rPr>
        <w:t xml:space="preserve"> - </w:t>
      </w:r>
      <w:r w:rsidR="0093646A" w:rsidRPr="004A5AF1">
        <w:rPr>
          <w:rFonts w:eastAsia="Calibri"/>
          <w:lang w:eastAsia="en-US"/>
        </w:rPr>
        <w:t>изолированное помещение, которое является недвижимым имуществом и пригодно для постоянного проживания граждан (часть жилого дома, квартира, часть квартиры, комната);</w:t>
      </w:r>
    </w:p>
    <w:p w:rsidR="00F312C0" w:rsidRPr="004A5AF1" w:rsidRDefault="00F312C0" w:rsidP="0093646A">
      <w:pPr>
        <w:tabs>
          <w:tab w:val="left" w:pos="709"/>
        </w:tabs>
        <w:spacing w:line="276" w:lineRule="auto"/>
        <w:ind w:firstLine="567"/>
        <w:jc w:val="both"/>
        <w:rPr>
          <w:rFonts w:eastAsia="Calibri"/>
          <w:lang w:eastAsia="en-US"/>
        </w:rPr>
      </w:pPr>
      <w:r w:rsidRPr="00E3277C">
        <w:rPr>
          <w:rFonts w:eastAsia="Calibri"/>
          <w:b/>
          <w:lang w:eastAsia="en-US"/>
        </w:rPr>
        <w:t>зоны с особыми условиями использования территорий</w:t>
      </w:r>
      <w:r w:rsidRPr="004A5AF1">
        <w:rPr>
          <w:rFonts w:eastAsia="Calibri"/>
          <w:lang w:eastAsia="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w:t>
      </w:r>
      <w:r w:rsidRPr="004A5AF1">
        <w:rPr>
          <w:rFonts w:eastAsia="Calibri"/>
          <w:lang w:eastAsia="en-US"/>
        </w:rPr>
        <w:lastRenderedPageBreak/>
        <w:t>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277BE" w:rsidRPr="004A5AF1" w:rsidRDefault="004277BE" w:rsidP="004277BE">
      <w:pPr>
        <w:tabs>
          <w:tab w:val="left" w:pos="709"/>
        </w:tabs>
        <w:spacing w:line="276" w:lineRule="auto"/>
        <w:ind w:firstLine="567"/>
        <w:jc w:val="both"/>
        <w:rPr>
          <w:rFonts w:eastAsia="Calibri"/>
          <w:lang w:eastAsia="en-US"/>
        </w:rPr>
      </w:pPr>
      <w:r w:rsidRPr="00E3277C">
        <w:rPr>
          <w:rFonts w:eastAsia="Calibri"/>
          <w:b/>
          <w:lang w:eastAsia="en-US"/>
        </w:rPr>
        <w:t>инженерные изыскания</w:t>
      </w:r>
      <w:r w:rsidRPr="004A5AF1">
        <w:rPr>
          <w:rFonts w:eastAsia="Calibri"/>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источник тепловой энергии</w:t>
      </w:r>
      <w:r w:rsidRPr="004A5AF1">
        <w:rPr>
          <w:rFonts w:eastAsia="Calibri"/>
          <w:lang w:eastAsia="en-US"/>
        </w:rPr>
        <w:t xml:space="preserve"> - устройство, предназначенное для производства тепловой энергии;</w:t>
      </w:r>
    </w:p>
    <w:p w:rsidR="0093646A" w:rsidRPr="004A5AF1" w:rsidRDefault="00E64008" w:rsidP="0093646A">
      <w:pPr>
        <w:tabs>
          <w:tab w:val="left" w:pos="709"/>
        </w:tabs>
        <w:spacing w:line="276" w:lineRule="auto"/>
        <w:ind w:firstLine="567"/>
        <w:jc w:val="both"/>
        <w:rPr>
          <w:rFonts w:eastAsia="Calibri"/>
          <w:lang w:eastAsia="en-US"/>
        </w:rPr>
      </w:pPr>
      <w:r w:rsidRPr="00E3277C">
        <w:rPr>
          <w:rFonts w:eastAsia="Calibri"/>
          <w:b/>
          <w:lang w:eastAsia="en-US"/>
        </w:rPr>
        <w:t>комплексное освоение</w:t>
      </w:r>
      <w:r w:rsidRPr="004A5AF1">
        <w:rPr>
          <w:rFonts w:eastAsia="Calibri"/>
          <w:lang w:eastAsia="en-US"/>
        </w:rPr>
        <w:t xml:space="preserve"> - </w:t>
      </w:r>
      <w:r w:rsidR="0093646A" w:rsidRPr="004A5AF1">
        <w:rPr>
          <w:rFonts w:eastAsia="Calibri"/>
          <w:lang w:eastAsia="en-US"/>
        </w:rPr>
        <w:t>подготовка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 государственной или муниципальной собственности;</w:t>
      </w:r>
    </w:p>
    <w:p w:rsidR="0093646A" w:rsidRPr="004A5AF1" w:rsidRDefault="00E64008"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коммерческий</w:t>
      </w:r>
      <w:proofErr w:type="gramEnd"/>
      <w:r w:rsidR="0040616C" w:rsidRPr="00E3277C">
        <w:rPr>
          <w:rFonts w:eastAsia="Calibri"/>
          <w:b/>
          <w:lang w:eastAsia="en-US"/>
        </w:rPr>
        <w:t xml:space="preserve"> </w:t>
      </w:r>
      <w:proofErr w:type="spellStart"/>
      <w:r w:rsidRPr="00E3277C">
        <w:rPr>
          <w:rFonts w:eastAsia="Calibri"/>
          <w:b/>
          <w:lang w:eastAsia="en-US"/>
        </w:rPr>
        <w:t>найм</w:t>
      </w:r>
      <w:proofErr w:type="spellEnd"/>
      <w:r w:rsidRPr="004A5AF1">
        <w:rPr>
          <w:rFonts w:eastAsia="Calibri"/>
          <w:lang w:eastAsia="en-US"/>
        </w:rPr>
        <w:t xml:space="preserve"> - </w:t>
      </w:r>
      <w:r w:rsidR="0093646A" w:rsidRPr="004A5AF1">
        <w:rPr>
          <w:rFonts w:eastAsia="Calibri"/>
          <w:lang w:eastAsia="en-US"/>
        </w:rPr>
        <w:t>аренда жилых домов различной формы собственности, с различными уровнями платы за пользование жилыми помещениями, ориентированными на различные категории граждан;</w:t>
      </w:r>
    </w:p>
    <w:p w:rsidR="004277BE" w:rsidRPr="004A5AF1" w:rsidRDefault="004277BE" w:rsidP="0093646A">
      <w:pPr>
        <w:tabs>
          <w:tab w:val="left" w:pos="709"/>
        </w:tabs>
        <w:spacing w:line="276" w:lineRule="auto"/>
        <w:ind w:firstLine="567"/>
        <w:jc w:val="both"/>
        <w:rPr>
          <w:rFonts w:eastAsia="Calibri"/>
          <w:lang w:eastAsia="en-US"/>
        </w:rPr>
      </w:pPr>
      <w:proofErr w:type="gramStart"/>
      <w:r w:rsidRPr="00E3277C">
        <w:rPr>
          <w:rFonts w:eastAsia="Calibri"/>
          <w:b/>
          <w:lang w:eastAsia="en-US"/>
        </w:rPr>
        <w:t>красные линии</w:t>
      </w:r>
      <w:r w:rsidRPr="004A5AF1">
        <w:rPr>
          <w:rFonts w:eastAsia="Calibri"/>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линия электропередачи</w:t>
      </w:r>
      <w:r w:rsidRPr="004A5AF1">
        <w:rPr>
          <w:rFonts w:eastAsia="Calibri"/>
          <w:lang w:eastAsia="en-US"/>
        </w:rPr>
        <w:t xml:space="preserve"> - электрическая линия, выходящая за пределы электростанции или подстанции и предназначенная для передачи электрической энергии;</w:t>
      </w:r>
    </w:p>
    <w:p w:rsidR="0093646A" w:rsidRPr="004A5AF1" w:rsidRDefault="0093646A" w:rsidP="008E2E78">
      <w:pPr>
        <w:tabs>
          <w:tab w:val="left" w:pos="709"/>
        </w:tabs>
        <w:spacing w:line="276" w:lineRule="auto"/>
        <w:ind w:firstLine="567"/>
        <w:jc w:val="both"/>
        <w:rPr>
          <w:rFonts w:eastAsia="Calibri"/>
          <w:lang w:eastAsia="en-US"/>
        </w:rPr>
      </w:pPr>
      <w:proofErr w:type="gramStart"/>
      <w:r w:rsidRPr="00E3277C">
        <w:rPr>
          <w:rFonts w:eastAsia="Calibri"/>
          <w:b/>
          <w:lang w:eastAsia="en-US"/>
        </w:rPr>
        <w:t>нормативы градостроительного проектирования</w:t>
      </w:r>
      <w:r w:rsidRPr="004A5AF1">
        <w:rPr>
          <w:rFonts w:eastAsia="Calibri"/>
          <w:lang w:eastAsia="en-US"/>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3" w:history="1">
        <w:r w:rsidRPr="004A5AF1">
          <w:rPr>
            <w:rFonts w:eastAsia="Calibri"/>
            <w:lang w:eastAsia="en-US"/>
          </w:rPr>
          <w:t>частями 1</w:t>
        </w:r>
      </w:hyperlink>
      <w:r w:rsidRPr="004A5AF1">
        <w:rPr>
          <w:rFonts w:eastAsia="Calibri"/>
          <w:lang w:eastAsia="en-US"/>
        </w:rPr>
        <w:t xml:space="preserve">, </w:t>
      </w:r>
      <w:hyperlink w:anchor="Par835" w:history="1">
        <w:r w:rsidRPr="004A5AF1">
          <w:rPr>
            <w:rFonts w:eastAsia="Calibri"/>
            <w:lang w:eastAsia="en-US"/>
          </w:rPr>
          <w:t>3</w:t>
        </w:r>
      </w:hyperlink>
      <w:r w:rsidRPr="004A5AF1">
        <w:rPr>
          <w:rFonts w:eastAsia="Calibri"/>
          <w:lang w:eastAsia="en-US"/>
        </w:rPr>
        <w:t xml:space="preserve"> и </w:t>
      </w:r>
      <w:hyperlink w:anchor="Par836" w:history="1">
        <w:r w:rsidRPr="004A5AF1">
          <w:rPr>
            <w:rFonts w:eastAsia="Calibri"/>
            <w:lang w:eastAsia="en-US"/>
          </w:rPr>
          <w:t>4 статьи 29.2</w:t>
        </w:r>
      </w:hyperlink>
      <w:r w:rsidRPr="004A5AF1">
        <w:rPr>
          <w:rFonts w:eastAsia="Calibri"/>
          <w:lang w:eastAsia="en-US"/>
        </w:rPr>
        <w:t xml:space="preserve"> Градостроительного кодекса Российской Федерации,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roofErr w:type="gramEnd"/>
    </w:p>
    <w:p w:rsidR="0093646A" w:rsidRPr="004A5AF1" w:rsidRDefault="00FA3C2F" w:rsidP="008E2E78">
      <w:pPr>
        <w:spacing w:line="276" w:lineRule="auto"/>
        <w:ind w:firstLine="540"/>
        <w:jc w:val="both"/>
        <w:rPr>
          <w:rFonts w:eastAsia="Calibri"/>
          <w:lang w:eastAsia="en-US"/>
        </w:rPr>
      </w:pPr>
      <w:r w:rsidRPr="00E3277C">
        <w:rPr>
          <w:rFonts w:eastAsia="Calibri"/>
          <w:b/>
          <w:lang w:eastAsia="en-US"/>
        </w:rPr>
        <w:t>место захоронения</w:t>
      </w:r>
      <w:r w:rsidR="0040616C">
        <w:rPr>
          <w:rFonts w:eastAsia="Calibri"/>
          <w:lang w:eastAsia="en-US"/>
        </w:rPr>
        <w:t xml:space="preserve"> - </w:t>
      </w:r>
      <w:r w:rsidR="0093646A" w:rsidRPr="004A5AF1">
        <w:rPr>
          <w:rFonts w:eastAsia="Calibri"/>
          <w:lang w:eastAsia="en-US"/>
        </w:rPr>
        <w:t>часть</w:t>
      </w:r>
      <w:r w:rsidR="0040616C">
        <w:rPr>
          <w:rFonts w:eastAsia="Calibri"/>
          <w:lang w:eastAsia="en-US"/>
        </w:rPr>
        <w:t xml:space="preserve"> </w:t>
      </w:r>
      <w:r w:rsidR="0093646A" w:rsidRPr="004A5AF1">
        <w:rPr>
          <w:rFonts w:eastAsia="Calibri"/>
          <w:lang w:eastAsia="en-US"/>
        </w:rPr>
        <w:t>пространства объекта похоронного назначения, предназначенная для захоронения останков или праха умерших или погибших;</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места захоронения</w:t>
      </w:r>
      <w:r w:rsidRPr="004A5AF1">
        <w:rPr>
          <w:rFonts w:eastAsia="Calibri"/>
          <w:lang w:eastAsia="en-US"/>
        </w:rPr>
        <w:t xml:space="preserve"> - кладбища, крематории, колумбарии, расположенные</w:t>
      </w:r>
      <w:r w:rsidR="0040616C">
        <w:rPr>
          <w:rFonts w:eastAsia="Calibri"/>
          <w:lang w:eastAsia="en-US"/>
        </w:rPr>
        <w:t xml:space="preserve"> на территории поселения</w:t>
      </w:r>
      <w:r w:rsidRPr="004A5AF1">
        <w:rPr>
          <w:rFonts w:eastAsia="Calibri"/>
          <w:lang w:eastAsia="en-US"/>
        </w:rPr>
        <w:t>;</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надежность теплоснабжения</w:t>
      </w:r>
      <w:r w:rsidRPr="004A5AF1">
        <w:rPr>
          <w:rFonts w:eastAsia="Calibri"/>
          <w:lang w:eastAsia="en-US"/>
        </w:rPr>
        <w:t xml:space="preserve"> - характеристика состояния системы теплоснабжения, при котором обеспечиваются качество и безопасность теплоснабжения;</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утилизации переработки бытовых и промышленных отходов</w:t>
      </w:r>
      <w:r w:rsidRPr="004A5AF1">
        <w:rPr>
          <w:rFonts w:eastAsia="Calibri"/>
          <w:lang w:eastAsia="en-US"/>
        </w:rPr>
        <w:t xml:space="preserve"> - свалки, полигоны бытовых и (или) промышленных отходов, скотомогильники, объекты по переработке промышленных, бытовых и биологических отходов;</w:t>
      </w:r>
    </w:p>
    <w:p w:rsidR="0093646A" w:rsidRPr="004A5AF1" w:rsidRDefault="0093646A" w:rsidP="008E2E78">
      <w:pPr>
        <w:tabs>
          <w:tab w:val="left" w:pos="709"/>
        </w:tabs>
        <w:spacing w:line="276" w:lineRule="auto"/>
        <w:ind w:firstLine="567"/>
        <w:jc w:val="both"/>
        <w:rPr>
          <w:rFonts w:eastAsia="Calibri"/>
          <w:lang w:eastAsia="en-US"/>
        </w:rPr>
      </w:pPr>
      <w:r w:rsidRPr="00E3277C">
        <w:rPr>
          <w:rFonts w:eastAsia="Calibri"/>
          <w:b/>
          <w:lang w:eastAsia="en-US"/>
        </w:rPr>
        <w:t>объекты озеленения общего пользова</w:t>
      </w:r>
      <w:r w:rsidR="0040616C" w:rsidRPr="00E3277C">
        <w:rPr>
          <w:rFonts w:eastAsia="Calibri"/>
          <w:b/>
          <w:lang w:eastAsia="en-US"/>
        </w:rPr>
        <w:t>ния</w:t>
      </w:r>
      <w:r w:rsidR="0040616C">
        <w:rPr>
          <w:rFonts w:eastAsia="Calibri"/>
          <w:lang w:eastAsia="en-US"/>
        </w:rPr>
        <w:t xml:space="preserve"> - </w:t>
      </w:r>
      <w:r w:rsidRPr="004A5AF1">
        <w:rPr>
          <w:rFonts w:eastAsia="Calibri"/>
          <w:lang w:eastAsia="en-US"/>
        </w:rPr>
        <w:t>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w:t>
      </w:r>
      <w:r w:rsidR="00D77865">
        <w:rPr>
          <w:rFonts w:eastAsia="Calibri"/>
          <w:lang w:eastAsia="en-US"/>
        </w:rPr>
        <w:t>зелененные участки при общепоселенче</w:t>
      </w:r>
      <w:r w:rsidRPr="004A5AF1">
        <w:rPr>
          <w:rFonts w:eastAsia="Calibri"/>
          <w:lang w:eastAsia="en-US"/>
        </w:rPr>
        <w:t>ских торговых и административных центрах, лесопарки;</w:t>
      </w:r>
    </w:p>
    <w:p w:rsidR="00475CED" w:rsidRPr="004A5AF1" w:rsidRDefault="00475CED" w:rsidP="00475CED">
      <w:pPr>
        <w:tabs>
          <w:tab w:val="left" w:pos="709"/>
        </w:tabs>
        <w:spacing w:line="276" w:lineRule="auto"/>
        <w:ind w:firstLine="567"/>
        <w:jc w:val="both"/>
        <w:rPr>
          <w:rFonts w:eastAsia="Calibri"/>
          <w:lang w:eastAsia="en-US"/>
        </w:rPr>
      </w:pPr>
      <w:proofErr w:type="gramStart"/>
      <w:r w:rsidRPr="00E3277C">
        <w:rPr>
          <w:rFonts w:eastAsia="Calibri"/>
          <w:b/>
          <w:lang w:eastAsia="en-US"/>
        </w:rPr>
        <w:lastRenderedPageBreak/>
        <w:t>объекты местного значения</w:t>
      </w:r>
      <w:r w:rsidRPr="004A5AF1">
        <w:rPr>
          <w:rFonts w:eastAsia="Calibri"/>
          <w:lang w:eastAsia="en-US"/>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0040616C">
        <w:rPr>
          <w:rFonts w:eastAsia="Calibri"/>
          <w:lang w:eastAsia="en-US"/>
        </w:rPr>
        <w:t xml:space="preserve"> </w:t>
      </w:r>
      <w:proofErr w:type="gramStart"/>
      <w:r w:rsidRPr="004A5AF1">
        <w:rPr>
          <w:rFonts w:eastAsia="Calibri"/>
          <w:lang w:eastAsia="en-US"/>
        </w:rPr>
        <w:t xml:space="preserve">Виды объектов местного значения муниципального района, поселения, городского округа в указанных в </w:t>
      </w:r>
      <w:hyperlink w:anchor="Par549" w:history="1">
        <w:r w:rsidRPr="004A5AF1">
          <w:rPr>
            <w:rFonts w:eastAsia="Calibri"/>
            <w:lang w:eastAsia="en-US"/>
          </w:rPr>
          <w:t>пункте 1 части 3 статьи 19</w:t>
        </w:r>
      </w:hyperlink>
      <w:r w:rsidRPr="004A5AF1">
        <w:rPr>
          <w:rFonts w:eastAsia="Calibri"/>
          <w:lang w:eastAsia="en-US"/>
        </w:rPr>
        <w:t xml:space="preserve"> и </w:t>
      </w:r>
      <w:hyperlink w:anchor="Par646" w:history="1">
        <w:r w:rsidRPr="004A5AF1">
          <w:rPr>
            <w:rFonts w:eastAsia="Calibri"/>
            <w:lang w:eastAsia="en-US"/>
          </w:rPr>
          <w:t>пункте 1 части 5 статьи 23</w:t>
        </w:r>
      </w:hyperlink>
      <w:r w:rsidR="0040616C">
        <w:t xml:space="preserve"> </w:t>
      </w:r>
      <w:r w:rsidR="00B0181E" w:rsidRPr="004A5AF1">
        <w:rPr>
          <w:rFonts w:eastAsia="Calibri"/>
          <w:lang w:eastAsia="en-US"/>
        </w:rPr>
        <w:t>Градостроительного кодекса российской Федерации</w:t>
      </w:r>
      <w:r w:rsidRPr="004A5AF1">
        <w:rPr>
          <w:rFonts w:eastAsia="Calibri"/>
          <w:lang w:eastAsia="en-US"/>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93646A" w:rsidRPr="004A5AF1" w:rsidRDefault="00FA3C2F" w:rsidP="0093646A">
      <w:pPr>
        <w:tabs>
          <w:tab w:val="left" w:pos="709"/>
        </w:tabs>
        <w:spacing w:line="276" w:lineRule="auto"/>
        <w:ind w:firstLine="567"/>
        <w:jc w:val="both"/>
        <w:rPr>
          <w:rFonts w:eastAsia="Calibri"/>
          <w:lang w:eastAsia="en-US"/>
        </w:rPr>
      </w:pPr>
      <w:r w:rsidRPr="00E3277C">
        <w:rPr>
          <w:rFonts w:eastAsia="Calibri"/>
          <w:b/>
          <w:lang w:eastAsia="en-US"/>
        </w:rPr>
        <w:t xml:space="preserve">парк </w:t>
      </w:r>
      <w:r w:rsidRPr="004A5AF1">
        <w:rPr>
          <w:rFonts w:eastAsia="Calibri"/>
          <w:lang w:eastAsia="en-US"/>
        </w:rPr>
        <w:t xml:space="preserve">- </w:t>
      </w:r>
      <w:r w:rsidR="0093646A" w:rsidRPr="004A5AF1">
        <w:rPr>
          <w:rFonts w:eastAsia="Calibri"/>
          <w:lang w:eastAsia="en-US"/>
        </w:rPr>
        <w:t>озелененная территория общего пользования, представляющая собой самостоятельный архитектурно-ландшафтный объект;</w:t>
      </w:r>
    </w:p>
    <w:p w:rsidR="00F312C0" w:rsidRPr="004A5AF1" w:rsidRDefault="00F312C0" w:rsidP="00F312C0">
      <w:pPr>
        <w:tabs>
          <w:tab w:val="left" w:pos="709"/>
        </w:tabs>
        <w:spacing w:line="276" w:lineRule="auto"/>
        <w:ind w:firstLine="567"/>
        <w:jc w:val="both"/>
        <w:rPr>
          <w:rFonts w:eastAsia="Calibri"/>
          <w:lang w:eastAsia="en-US"/>
        </w:rPr>
      </w:pPr>
      <w:r w:rsidRPr="00E3277C">
        <w:rPr>
          <w:rFonts w:eastAsia="Calibri"/>
          <w:b/>
          <w:lang w:eastAsia="en-US"/>
        </w:rPr>
        <w:t>парковка (парковочное место)</w:t>
      </w:r>
      <w:r w:rsidRPr="004A5AF1">
        <w:rPr>
          <w:rFonts w:eastAsia="Calibri"/>
          <w:lang w:eastAsia="en-US"/>
        </w:rPr>
        <w:t xml:space="preserve"> - специально обозначенное и при необходимости обустроенное и оборудованное место, </w:t>
      </w:r>
      <w:proofErr w:type="gramStart"/>
      <w:r w:rsidRPr="004A5AF1">
        <w:rPr>
          <w:rFonts w:eastAsia="Calibri"/>
          <w:lang w:eastAsia="en-US"/>
        </w:rPr>
        <w:t>являющееся</w:t>
      </w:r>
      <w:proofErr w:type="gramEnd"/>
      <w:r w:rsidRPr="004A5AF1">
        <w:rPr>
          <w:rFonts w:eastAsia="Calibri"/>
          <w:lang w:eastAsia="en-US"/>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475CED" w:rsidRPr="004A5AF1" w:rsidRDefault="00475CED" w:rsidP="00475CED">
      <w:pPr>
        <w:tabs>
          <w:tab w:val="left" w:pos="709"/>
        </w:tabs>
        <w:spacing w:line="276" w:lineRule="auto"/>
        <w:ind w:firstLine="567"/>
        <w:jc w:val="both"/>
        <w:rPr>
          <w:rFonts w:eastAsia="Calibri"/>
          <w:lang w:eastAsia="en-US"/>
        </w:rPr>
      </w:pPr>
      <w:r w:rsidRPr="00E3277C">
        <w:rPr>
          <w:rFonts w:eastAsia="Calibri"/>
          <w:b/>
          <w:lang w:eastAsia="en-US"/>
        </w:rPr>
        <w:t>правила землепользования и застройки</w:t>
      </w:r>
      <w:r w:rsidRPr="004A5AF1">
        <w:rPr>
          <w:rFonts w:eastAsia="Calibri"/>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природный газ промышленного и коммунально-быто</w:t>
      </w:r>
      <w:r w:rsidR="0040616C" w:rsidRPr="00E3277C">
        <w:rPr>
          <w:rFonts w:eastAsia="Calibri"/>
          <w:b/>
          <w:lang w:eastAsia="en-US"/>
        </w:rPr>
        <w:t>вого назначения</w:t>
      </w:r>
      <w:r w:rsidR="0040616C">
        <w:rPr>
          <w:rFonts w:eastAsia="Calibri"/>
          <w:lang w:eastAsia="en-US"/>
        </w:rPr>
        <w:t xml:space="preserve"> - </w:t>
      </w:r>
      <w:r w:rsidRPr="004A5AF1">
        <w:rPr>
          <w:rFonts w:eastAsia="Calibri"/>
          <w:lang w:eastAsia="en-US"/>
        </w:rPr>
        <w:t>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пункт редуцирования газа</w:t>
      </w:r>
      <w:r>
        <w:rPr>
          <w:rFonts w:eastAsia="Calibri"/>
          <w:lang w:eastAsia="en-US"/>
        </w:rPr>
        <w:t xml:space="preserve"> - </w:t>
      </w:r>
      <w:r w:rsidR="0093646A" w:rsidRPr="004A5AF1">
        <w:rPr>
          <w:rFonts w:eastAsia="Calibri"/>
          <w:lang w:eastAsia="en-US"/>
        </w:rPr>
        <w:t>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радиус эффективного теплоснабжения</w:t>
      </w:r>
      <w:r w:rsidRPr="004A5AF1">
        <w:rPr>
          <w:rFonts w:eastAsia="Calibri"/>
          <w:lang w:eastAsia="en-US"/>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277BE" w:rsidRPr="004A5AF1" w:rsidRDefault="004277BE" w:rsidP="0093646A">
      <w:pPr>
        <w:tabs>
          <w:tab w:val="left" w:pos="709"/>
        </w:tabs>
        <w:spacing w:line="276" w:lineRule="auto"/>
        <w:ind w:firstLine="567"/>
        <w:jc w:val="both"/>
      </w:pPr>
      <w:proofErr w:type="gramStart"/>
      <w:r w:rsidRPr="00E3277C">
        <w:rPr>
          <w:b/>
        </w:rPr>
        <w:t>реконструкция объектов капитального строительства (за исключением линейных объектов)</w:t>
      </w:r>
      <w:r w:rsidRPr="004A5AF1">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4A5AF1">
        <w:t xml:space="preserve"> указанных элементов;</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lastRenderedPageBreak/>
        <w:t xml:space="preserve">сад </w:t>
      </w:r>
      <w:r w:rsidRPr="004A5AF1">
        <w:rPr>
          <w:rFonts w:eastAsia="Calibri"/>
          <w:lang w:eastAsia="en-US"/>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FC5E04" w:rsidRPr="004A5AF1" w:rsidRDefault="00FA3C2F" w:rsidP="00FC5E04">
      <w:pPr>
        <w:tabs>
          <w:tab w:val="left" w:pos="709"/>
        </w:tabs>
        <w:spacing w:line="276" w:lineRule="auto"/>
        <w:ind w:firstLine="567"/>
        <w:jc w:val="both"/>
      </w:pPr>
      <w:r w:rsidRPr="00E3277C">
        <w:rPr>
          <w:b/>
        </w:rPr>
        <w:t>санитарно-защитная зона (СЗЗ)</w:t>
      </w:r>
      <w:r w:rsidRPr="004A5AF1">
        <w:t xml:space="preserve"> - </w:t>
      </w:r>
      <w:hyperlink r:id="rId12" w:tooltip="Зоны с особыми условиями использования территорий" w:history="1">
        <w:r w:rsidR="00FC5E04" w:rsidRPr="004A5AF1">
          <w:t>специальная территория с особым режимом использования</w:t>
        </w:r>
      </w:hyperlink>
      <w:r w:rsidR="00FC5E04" w:rsidRPr="004A5AF1">
        <w:t xml:space="preserve">, которая устанавливается вокруг объектов и производств, являющихся источниками воздействия на </w:t>
      </w:r>
      <w:hyperlink r:id="rId13" w:tooltip="Среда обитания" w:history="1">
        <w:r w:rsidR="00FC5E04" w:rsidRPr="004A5AF1">
          <w:t>среду обитания</w:t>
        </w:r>
      </w:hyperlink>
      <w:r w:rsidR="00FC5E04" w:rsidRPr="004A5AF1">
        <w:t xml:space="preserve">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93646A" w:rsidRPr="004A5AF1" w:rsidRDefault="0040616C" w:rsidP="0093646A">
      <w:pPr>
        <w:tabs>
          <w:tab w:val="left" w:pos="709"/>
        </w:tabs>
        <w:spacing w:line="276" w:lineRule="auto"/>
        <w:ind w:firstLine="567"/>
        <w:jc w:val="both"/>
        <w:rPr>
          <w:rFonts w:eastAsia="Calibri"/>
          <w:lang w:eastAsia="en-US"/>
        </w:rPr>
      </w:pPr>
      <w:r w:rsidRPr="00E3277C">
        <w:rPr>
          <w:rFonts w:eastAsia="Calibri"/>
          <w:b/>
          <w:lang w:eastAsia="en-US"/>
        </w:rPr>
        <w:t>система газоснабжения</w:t>
      </w:r>
      <w:r>
        <w:rPr>
          <w:rFonts w:eastAsia="Calibri"/>
          <w:lang w:eastAsia="en-US"/>
        </w:rPr>
        <w:t xml:space="preserve"> - </w:t>
      </w:r>
      <w:r w:rsidR="0093646A" w:rsidRPr="004A5AF1">
        <w:rPr>
          <w:rFonts w:eastAsia="Calibri"/>
          <w:lang w:eastAsia="en-US"/>
        </w:rPr>
        <w:t>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объектов, предназначенных для добычи, транспортировки, хранения и поставок газа;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сквер</w:t>
      </w:r>
      <w:r w:rsidRPr="004A5AF1">
        <w:rPr>
          <w:rFonts w:eastAsia="Calibri"/>
          <w:lang w:eastAsia="en-US"/>
        </w:rPr>
        <w:t xml:space="preserve"> - озелененная территория общего пользования, являющаяся элементом оформления площади, </w:t>
      </w:r>
      <w:hyperlink r:id="rId14" w:tooltip="http://www.gosthelp.ru/text/PosobiekSNiP2080289Proekt7.html" w:history="1">
        <w:r w:rsidRPr="004A5AF1">
          <w:rPr>
            <w:rFonts w:eastAsia="Calibri"/>
            <w:lang w:eastAsia="en-US"/>
          </w:rPr>
          <w:t>общественного центра</w:t>
        </w:r>
      </w:hyperlink>
      <w:r w:rsidRPr="004A5AF1">
        <w:rPr>
          <w:rFonts w:eastAsia="Calibri"/>
          <w:lang w:eastAsia="en-US"/>
        </w:rPr>
        <w:t>, магистрали, используемая для кратковременного отдыха и пешеходного транзитного движения;</w:t>
      </w:r>
    </w:p>
    <w:p w:rsidR="004277BE" w:rsidRPr="004A5AF1" w:rsidRDefault="004277BE" w:rsidP="004277BE">
      <w:pPr>
        <w:tabs>
          <w:tab w:val="left" w:pos="709"/>
        </w:tabs>
        <w:spacing w:line="276" w:lineRule="auto"/>
        <w:ind w:firstLine="567"/>
        <w:jc w:val="both"/>
      </w:pPr>
      <w:r w:rsidRPr="00E3277C">
        <w:rPr>
          <w:b/>
        </w:rPr>
        <w:t>строительство</w:t>
      </w:r>
      <w:r w:rsidRPr="004A5AF1">
        <w:t xml:space="preserve"> - создание зданий, строений, сооружений (в том числе на месте сносимых объектов капитального строительства);</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сеть</w:t>
      </w:r>
      <w:r w:rsidRPr="004A5AF1">
        <w:rPr>
          <w:rFonts w:eastAsia="Calibri"/>
          <w:lang w:eastAsia="en-US"/>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тепловая энергия</w:t>
      </w:r>
      <w:r w:rsidRPr="004A5AF1">
        <w:rPr>
          <w:rFonts w:eastAsia="Calibri"/>
          <w:lang w:eastAsia="en-US"/>
        </w:rPr>
        <w:t xml:space="preserve"> - энергетический ресурс, при потреблении которого изменяются термо</w:t>
      </w:r>
      <w:r w:rsidR="00DA7291">
        <w:rPr>
          <w:rFonts w:eastAsia="Calibri"/>
          <w:lang w:eastAsia="en-US"/>
        </w:rPr>
        <w:t>дин</w:t>
      </w:r>
      <w:r w:rsidRPr="004A5AF1">
        <w:rPr>
          <w:rFonts w:eastAsia="Calibri"/>
          <w:lang w:eastAsia="en-US"/>
        </w:rPr>
        <w:t>амические параметры теплоносителей (температура, давление);</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w:t>
      </w:r>
      <w:r w:rsidR="0040616C" w:rsidRPr="00E3277C">
        <w:rPr>
          <w:rFonts w:eastAsia="Calibri"/>
          <w:b/>
          <w:lang w:eastAsia="en-US"/>
        </w:rPr>
        <w:t>оснабжение децентрализованное</w:t>
      </w:r>
      <w:r w:rsidR="0040616C">
        <w:rPr>
          <w:rFonts w:eastAsia="Calibri"/>
          <w:lang w:eastAsia="en-US"/>
        </w:rPr>
        <w:t xml:space="preserve"> - </w:t>
      </w:r>
      <w:r w:rsidRPr="004A5AF1">
        <w:rPr>
          <w:rFonts w:eastAsia="Calibri"/>
          <w:lang w:eastAsia="en-US"/>
        </w:rPr>
        <w:t>теплоснабжение одного потребителя от одного источника тепловой энергии;</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теплоснабж</w:t>
      </w:r>
      <w:r w:rsidR="0040616C" w:rsidRPr="00E3277C">
        <w:rPr>
          <w:rFonts w:eastAsia="Calibri"/>
          <w:b/>
          <w:lang w:eastAsia="en-US"/>
        </w:rPr>
        <w:t>ение централизованное</w:t>
      </w:r>
      <w:r w:rsidR="0040616C">
        <w:rPr>
          <w:rFonts w:eastAsia="Calibri"/>
          <w:lang w:eastAsia="en-US"/>
        </w:rPr>
        <w:t xml:space="preserve"> - </w:t>
      </w:r>
      <w:r w:rsidRPr="004A5AF1">
        <w:rPr>
          <w:rFonts w:eastAsia="Calibri"/>
          <w:lang w:eastAsia="en-US"/>
        </w:rPr>
        <w:t>теплоснабжение нескольких потребителей объе</w:t>
      </w:r>
      <w:r w:rsidR="00DA7291">
        <w:rPr>
          <w:rFonts w:eastAsia="Calibri"/>
          <w:lang w:eastAsia="en-US"/>
        </w:rPr>
        <w:t>дин</w:t>
      </w:r>
      <w:r w:rsidRPr="004A5AF1">
        <w:rPr>
          <w:rFonts w:eastAsia="Calibri"/>
          <w:lang w:eastAsia="en-US"/>
        </w:rPr>
        <w:t>енных общей тепловой сетью от е</w:t>
      </w:r>
      <w:r w:rsidR="00DA7291">
        <w:rPr>
          <w:rFonts w:eastAsia="Calibri"/>
          <w:lang w:eastAsia="en-US"/>
        </w:rPr>
        <w:t>дин</w:t>
      </w:r>
      <w:r w:rsidRPr="004A5AF1">
        <w:rPr>
          <w:rFonts w:eastAsia="Calibri"/>
          <w:lang w:eastAsia="en-US"/>
        </w:rPr>
        <w:t>ого источника тепловой энергии;</w:t>
      </w:r>
    </w:p>
    <w:p w:rsidR="00F312C0" w:rsidRPr="004A5AF1" w:rsidRDefault="00F312C0" w:rsidP="00F312C0">
      <w:pPr>
        <w:tabs>
          <w:tab w:val="left" w:pos="709"/>
        </w:tabs>
        <w:spacing w:line="276" w:lineRule="auto"/>
        <w:ind w:firstLine="567"/>
        <w:jc w:val="both"/>
      </w:pPr>
      <w:r w:rsidRPr="00E3277C">
        <w:rPr>
          <w:b/>
        </w:rPr>
        <w:t>территориальные зоны</w:t>
      </w:r>
      <w:r w:rsidRPr="004A5AF1">
        <w:t xml:space="preserve"> - зоны, для которых в правилах землепользования и застройки определены границы и установлены градостроительные регламенты;</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трансформаторная подстанция</w:t>
      </w:r>
      <w:r w:rsidRPr="004A5AF1">
        <w:rPr>
          <w:rFonts w:eastAsia="Calibri"/>
          <w:lang w:eastAsia="en-US"/>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F312C0" w:rsidRPr="004A5AF1" w:rsidRDefault="00F312C0" w:rsidP="00F312C0">
      <w:pPr>
        <w:tabs>
          <w:tab w:val="left" w:pos="709"/>
        </w:tabs>
        <w:spacing w:line="276" w:lineRule="auto"/>
        <w:ind w:firstLine="567"/>
        <w:jc w:val="both"/>
      </w:pPr>
      <w:r w:rsidRPr="00E3277C">
        <w:rPr>
          <w:b/>
        </w:rPr>
        <w:t>функциональные зоны</w:t>
      </w:r>
      <w:r w:rsidRPr="004A5AF1">
        <w:t xml:space="preserve"> - зоны, для которых документами территориального планирования определены границы и функциональное назначение;</w:t>
      </w:r>
    </w:p>
    <w:p w:rsidR="0093646A" w:rsidRPr="004A5AF1" w:rsidRDefault="0040616C" w:rsidP="0093646A">
      <w:pPr>
        <w:tabs>
          <w:tab w:val="left" w:pos="709"/>
        </w:tabs>
        <w:spacing w:line="276" w:lineRule="auto"/>
        <w:ind w:firstLine="567"/>
        <w:jc w:val="both"/>
      </w:pPr>
      <w:r w:rsidRPr="00E3277C">
        <w:rPr>
          <w:b/>
        </w:rPr>
        <w:t>улица, площадь</w:t>
      </w:r>
      <w:r>
        <w:t xml:space="preserve"> - </w:t>
      </w:r>
      <w:r w:rsidR="0093646A" w:rsidRPr="004A5AF1">
        <w:t>территория общего пользования, ограниченная красными лин</w:t>
      </w:r>
      <w:r w:rsidR="00EB32EE">
        <w:t>иями улично-дорожной сети поселения</w:t>
      </w:r>
      <w:r w:rsidR="0093646A" w:rsidRPr="004A5AF1">
        <w:t>;</w:t>
      </w:r>
    </w:p>
    <w:p w:rsidR="00970F97" w:rsidRPr="004A5AF1" w:rsidRDefault="00970F97" w:rsidP="0093646A">
      <w:pPr>
        <w:tabs>
          <w:tab w:val="left" w:pos="709"/>
        </w:tabs>
        <w:spacing w:line="276" w:lineRule="auto"/>
        <w:ind w:firstLine="567"/>
        <w:jc w:val="both"/>
      </w:pPr>
      <w:r w:rsidRPr="00E3277C">
        <w:rPr>
          <w:b/>
        </w:rPr>
        <w:t>устойчивое развитие территорий</w:t>
      </w:r>
      <w:r w:rsidRPr="004A5AF1">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водоотведения (канализации)</w:t>
      </w:r>
      <w:r w:rsidRPr="004A5AF1">
        <w:rPr>
          <w:rFonts w:eastAsia="Calibri"/>
          <w:lang w:eastAsia="en-US"/>
        </w:rPr>
        <w:t xml:space="preserve"> - комплекс технологически связанных между собой инженерных сооружений, предназначенных для водоотведения;</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холодного водоснабжения</w:t>
      </w:r>
      <w:r w:rsidRPr="004A5AF1">
        <w:rPr>
          <w:rFonts w:eastAsia="Calibri"/>
          <w:lang w:eastAsia="en-US"/>
        </w:rPr>
        <w:t xml:space="preserve">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3646A" w:rsidRPr="004A5AF1" w:rsidRDefault="0093646A" w:rsidP="0093646A">
      <w:pPr>
        <w:tabs>
          <w:tab w:val="left" w:pos="709"/>
        </w:tabs>
        <w:spacing w:line="276" w:lineRule="auto"/>
        <w:ind w:firstLine="567"/>
        <w:jc w:val="both"/>
        <w:rPr>
          <w:rFonts w:eastAsia="Calibri"/>
          <w:lang w:eastAsia="en-US"/>
        </w:rPr>
      </w:pPr>
      <w:r w:rsidRPr="00E3277C">
        <w:rPr>
          <w:rFonts w:eastAsia="Calibri"/>
          <w:b/>
          <w:lang w:eastAsia="en-US"/>
        </w:rPr>
        <w:t>централизованная система электроснабжения</w:t>
      </w:r>
      <w:r w:rsidRPr="004A5AF1">
        <w:rPr>
          <w:rFonts w:eastAsia="Calibri"/>
          <w:lang w:eastAsia="en-US"/>
        </w:rPr>
        <w:t xml:space="preserve"> - совокупность электроустановок, предназначенных для электроснабжения потребителей от энергетической системы.</w:t>
      </w:r>
    </w:p>
    <w:p w:rsidR="0093646A" w:rsidRPr="004A5AF1" w:rsidRDefault="00E3277C" w:rsidP="0093646A">
      <w:pPr>
        <w:tabs>
          <w:tab w:val="left" w:pos="709"/>
        </w:tabs>
        <w:spacing w:line="276" w:lineRule="auto"/>
        <w:ind w:firstLine="567"/>
        <w:jc w:val="both"/>
        <w:rPr>
          <w:rFonts w:eastAsia="Calibri"/>
          <w:lang w:eastAsia="en-US"/>
        </w:rPr>
      </w:pPr>
      <w:r>
        <w:rPr>
          <w:rFonts w:eastAsia="Calibri"/>
          <w:lang w:eastAsia="en-US"/>
        </w:rPr>
        <w:lastRenderedPageBreak/>
        <w:t>И</w:t>
      </w:r>
      <w:r w:rsidR="0093646A" w:rsidRPr="004A5AF1">
        <w:rPr>
          <w:rFonts w:eastAsia="Calibri"/>
          <w:lang w:eastAsia="en-US"/>
        </w:rPr>
        <w:t>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tabs>
          <w:tab w:val="left" w:pos="709"/>
        </w:tabs>
        <w:spacing w:line="276" w:lineRule="auto"/>
        <w:ind w:firstLine="709"/>
        <w:rPr>
          <w:rFonts w:eastAsia="Calibri"/>
          <w:b/>
          <w:lang w:eastAsia="en-US"/>
        </w:rPr>
      </w:pPr>
    </w:p>
    <w:p w:rsidR="0093646A" w:rsidRPr="004A5AF1" w:rsidRDefault="0093646A" w:rsidP="0093646A">
      <w:pPr>
        <w:pStyle w:val="11"/>
        <w:ind w:left="720" w:hanging="360"/>
        <w:rPr>
          <w:sz w:val="24"/>
          <w:szCs w:val="24"/>
        </w:rPr>
      </w:pPr>
      <w:bookmarkStart w:id="4" w:name="_Toc404938153"/>
      <w:r w:rsidRPr="004A5AF1">
        <w:rPr>
          <w:sz w:val="24"/>
          <w:szCs w:val="24"/>
        </w:rPr>
        <w:lastRenderedPageBreak/>
        <w:t>Перечень используемых сокращений</w:t>
      </w:r>
      <w:bookmarkEnd w:id="4"/>
    </w:p>
    <w:p w:rsidR="0093646A" w:rsidRPr="004A5AF1" w:rsidRDefault="0093646A" w:rsidP="0093646A">
      <w:pPr>
        <w:tabs>
          <w:tab w:val="left" w:pos="709"/>
        </w:tabs>
        <w:spacing w:line="276" w:lineRule="auto"/>
        <w:ind w:firstLine="709"/>
        <w:rPr>
          <w:rFonts w:eastAsia="Calibri"/>
          <w:b/>
          <w:lang w:eastAsia="en-US"/>
        </w:rPr>
      </w:pPr>
    </w:p>
    <w:p w:rsidR="0093646A" w:rsidRPr="0040616C" w:rsidRDefault="0093646A" w:rsidP="0093646A">
      <w:pPr>
        <w:tabs>
          <w:tab w:val="left" w:pos="709"/>
        </w:tabs>
        <w:spacing w:line="276" w:lineRule="auto"/>
        <w:ind w:firstLine="709"/>
        <w:jc w:val="both"/>
      </w:pPr>
      <w:r w:rsidRPr="0040616C">
        <w:t>В местных нормативах градостроительного проектирования применяются следующие сокращения и обозначения:</w:t>
      </w:r>
    </w:p>
    <w:p w:rsidR="0093646A" w:rsidRPr="005352EF" w:rsidRDefault="0093646A" w:rsidP="0093646A">
      <w:pPr>
        <w:tabs>
          <w:tab w:val="left" w:pos="709"/>
        </w:tabs>
        <w:spacing w:line="276" w:lineRule="auto"/>
        <w:ind w:firstLine="709"/>
        <w:jc w:val="both"/>
      </w:pPr>
    </w:p>
    <w:p w:rsidR="0093646A" w:rsidRPr="005352EF" w:rsidRDefault="0093646A" w:rsidP="0093646A">
      <w:pPr>
        <w:tabs>
          <w:tab w:val="left" w:pos="709"/>
        </w:tabs>
        <w:spacing w:line="276" w:lineRule="auto"/>
        <w:ind w:firstLine="709"/>
        <w:jc w:val="center"/>
        <w:rPr>
          <w:b/>
        </w:rPr>
      </w:pPr>
      <w:r w:rsidRPr="005352EF">
        <w:rPr>
          <w:b/>
        </w:rPr>
        <w:t>Перечень принятых сокращений и обозначений</w:t>
      </w:r>
    </w:p>
    <w:p w:rsidR="0093646A" w:rsidRPr="005352EF" w:rsidRDefault="0093646A" w:rsidP="0093646A">
      <w:pPr>
        <w:tabs>
          <w:tab w:val="left" w:pos="709"/>
        </w:tabs>
        <w:spacing w:line="276" w:lineRule="auto"/>
        <w:ind w:firstLine="709"/>
        <w:jc w:val="center"/>
        <w:rPr>
          <w:b/>
        </w:rPr>
      </w:pPr>
    </w:p>
    <w:tbl>
      <w:tblPr>
        <w:tblW w:w="0" w:type="auto"/>
        <w:tblInd w:w="915" w:type="dxa"/>
        <w:tblBorders>
          <w:top w:val="single" w:sz="4" w:space="0" w:color="auto"/>
        </w:tblBorders>
        <w:tblLook w:val="0000" w:firstRow="0" w:lastRow="0" w:firstColumn="0" w:lastColumn="0" w:noHBand="0" w:noVBand="0"/>
      </w:tblPr>
      <w:tblGrid>
        <w:gridCol w:w="3304"/>
        <w:gridCol w:w="5387"/>
      </w:tblGrid>
      <w:tr w:rsidR="0093646A" w:rsidRPr="004A5AF1" w:rsidTr="0093646A">
        <w:trPr>
          <w:trHeight w:val="150"/>
        </w:trPr>
        <w:tc>
          <w:tcPr>
            <w:tcW w:w="3304"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Сокращение</w:t>
            </w:r>
          </w:p>
        </w:tc>
        <w:tc>
          <w:tcPr>
            <w:tcW w:w="5387" w:type="dxa"/>
            <w:tcBorders>
              <w:left w:val="single" w:sz="4" w:space="0" w:color="auto"/>
              <w:bottom w:val="single" w:sz="4" w:space="0" w:color="auto"/>
              <w:right w:val="single" w:sz="4" w:space="0" w:color="auto"/>
            </w:tcBorders>
          </w:tcPr>
          <w:p w:rsidR="0093646A" w:rsidRPr="00BA2CAE" w:rsidRDefault="0093646A" w:rsidP="0093646A">
            <w:pPr>
              <w:tabs>
                <w:tab w:val="left" w:pos="709"/>
              </w:tabs>
              <w:spacing w:line="276" w:lineRule="auto"/>
              <w:jc w:val="center"/>
              <w:rPr>
                <w:b/>
              </w:rPr>
            </w:pPr>
            <w:r w:rsidRPr="00BA2CAE">
              <w:rPr>
                <w:b/>
              </w:rPr>
              <w:t>Слово/словосочетание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5C76AA" w:rsidP="005C76AA">
            <w:pPr>
              <w:tabs>
                <w:tab w:val="left" w:pos="709"/>
              </w:tabs>
            </w:pPr>
            <w:r>
              <w:t>НГП</w:t>
            </w:r>
            <w:r w:rsidR="00BA2CAE" w:rsidRPr="00BA2CAE">
              <w:t xml:space="preserve"> Краснодарского края</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5C76AA" w:rsidP="00BA2CAE">
            <w:pPr>
              <w:tabs>
                <w:tab w:val="left" w:pos="709"/>
              </w:tabs>
              <w:jc w:val="both"/>
            </w:pPr>
            <w:r>
              <w:t>Н</w:t>
            </w:r>
            <w:r w:rsidR="0093646A" w:rsidRPr="00BA2CAE">
              <w:t xml:space="preserve">ормативы градостроительного проектирования </w:t>
            </w:r>
            <w:r w:rsidR="00BA2CAE" w:rsidRPr="00BA2CAE">
              <w:t>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BA2CAE" w:rsidP="00BA2CAE">
            <w:pPr>
              <w:tabs>
                <w:tab w:val="left" w:pos="709"/>
              </w:tabs>
            </w:pPr>
            <w:r w:rsidRPr="00BA2CAE">
              <w:rPr>
                <w:rFonts w:eastAsia="Calibri"/>
              </w:rPr>
              <w:t xml:space="preserve">Нормативы, местные нормативы градостроительного проектирования, МНГП, МНГП </w:t>
            </w:r>
            <w:r w:rsidR="001F0240">
              <w:rPr>
                <w:rFonts w:eastAsia="Calibri"/>
              </w:rPr>
              <w:t>Новопетров</w:t>
            </w:r>
            <w:r w:rsidR="007E6469">
              <w:rPr>
                <w:rFonts w:eastAsia="Calibri"/>
              </w:rPr>
              <w:t>ского</w:t>
            </w:r>
            <w:r w:rsidR="007C046A">
              <w:rPr>
                <w:rFonts w:eastAsia="Calibri"/>
              </w:rPr>
              <w:t xml:space="preserve"> сельского поселения</w:t>
            </w:r>
            <w:r w:rsidR="00625AC3">
              <w:rPr>
                <w:rFonts w:eastAsia="Calibri"/>
              </w:rPr>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Местные нормативы градостроительного проектирования </w:t>
            </w:r>
            <w:r w:rsidR="001F0240">
              <w:rPr>
                <w:rFonts w:eastAsia="Calibri"/>
              </w:rPr>
              <w:t>Новопетров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BA2CAE" w:rsidRPr="00BA2CAE">
              <w:rPr>
                <w:rFonts w:eastAsia="Calibri"/>
              </w:rPr>
              <w:t xml:space="preserve"> </w:t>
            </w:r>
            <w:r w:rsidR="00841921">
              <w:rPr>
                <w:rFonts w:eastAsia="Calibri"/>
              </w:rPr>
              <w:t>Павловск</w:t>
            </w:r>
            <w:r w:rsidR="00EE5DFE">
              <w:rPr>
                <w:rFonts w:eastAsia="Calibri"/>
              </w:rPr>
              <w:t>ого</w:t>
            </w:r>
            <w:r w:rsidR="00BA2CAE" w:rsidRPr="00BA2CAE">
              <w:rPr>
                <w:rFonts w:eastAsia="Calibri"/>
              </w:rPr>
              <w:t xml:space="preserve"> района Краснодарского края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ГрК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Градостроительный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ЗК РФ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Земельный кодекс Российской Федерации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Генеральный план</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ДПТ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Документация по планировке территории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ПЗЗ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Правила землепользования и застройки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АЗС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Автозаправочная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АМС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Антенно-мачтовые сооружения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ГНС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Газонаполнительная станция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ПРГ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 редуцирования газа</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ТЭЦ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Теплоэлектроцентраль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gramStart"/>
            <w:r w:rsidRPr="00BA2CAE">
              <w:t>ч</w:t>
            </w:r>
            <w:proofErr w:type="gram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часть</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ст.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статья</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ст.ст</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статьи</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п.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пункт</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proofErr w:type="spellStart"/>
            <w:r w:rsidRPr="00BA2CAE">
              <w:t>пп</w:t>
            </w:r>
            <w:proofErr w:type="spellEnd"/>
            <w:r w:rsidRPr="00BA2CAE">
              <w:t>.</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подпункт</w:t>
            </w:r>
          </w:p>
        </w:tc>
      </w:tr>
      <w:tr w:rsidR="002B1A86"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proofErr w:type="spellStart"/>
            <w:r>
              <w:t>п.п</w:t>
            </w:r>
            <w:proofErr w:type="spellEnd"/>
            <w:r>
              <w:t>.</w:t>
            </w:r>
          </w:p>
        </w:tc>
        <w:tc>
          <w:tcPr>
            <w:tcW w:w="5387" w:type="dxa"/>
            <w:tcBorders>
              <w:top w:val="single" w:sz="4" w:space="0" w:color="auto"/>
              <w:left w:val="single" w:sz="4" w:space="0" w:color="auto"/>
              <w:bottom w:val="single" w:sz="4" w:space="0" w:color="auto"/>
              <w:right w:val="single" w:sz="4" w:space="0" w:color="auto"/>
            </w:tcBorders>
          </w:tcPr>
          <w:p w:rsidR="002B1A86" w:rsidRPr="00BA2CAE" w:rsidRDefault="002B1A86" w:rsidP="0093646A">
            <w:pPr>
              <w:tabs>
                <w:tab w:val="left" w:pos="709"/>
              </w:tabs>
              <w:jc w:val="both"/>
            </w:pPr>
            <w:r>
              <w:t>пункты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гг.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годы</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в </w:t>
            </w:r>
            <w:proofErr w:type="spellStart"/>
            <w:r w:rsidRPr="00BA2CAE">
              <w:t>т.ч</w:t>
            </w:r>
            <w:proofErr w:type="spellEnd"/>
            <w:r w:rsidRPr="00BA2CAE">
              <w:t xml:space="preserve">.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в том числе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 xml:space="preserve">т.д.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так далее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др.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pPr>
            <w:r w:rsidRPr="00BA2CAE">
              <w:t>другие</w:t>
            </w:r>
          </w:p>
        </w:tc>
      </w:tr>
      <w:tr w:rsidR="0093646A" w:rsidRPr="004A5AF1" w:rsidTr="0093646A">
        <w:trPr>
          <w:trHeight w:val="154"/>
        </w:trPr>
        <w:tc>
          <w:tcPr>
            <w:tcW w:w="3304"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 xml:space="preserve">экз. </w:t>
            </w:r>
          </w:p>
        </w:tc>
        <w:tc>
          <w:tcPr>
            <w:tcW w:w="5387" w:type="dxa"/>
            <w:tcBorders>
              <w:top w:val="single" w:sz="4" w:space="0" w:color="auto"/>
              <w:left w:val="single" w:sz="4" w:space="0" w:color="auto"/>
              <w:bottom w:val="single" w:sz="4" w:space="0" w:color="auto"/>
              <w:right w:val="single" w:sz="4" w:space="0" w:color="auto"/>
            </w:tcBorders>
          </w:tcPr>
          <w:p w:rsidR="0093646A" w:rsidRPr="00BA2CAE" w:rsidRDefault="0093646A" w:rsidP="0093646A">
            <w:pPr>
              <w:tabs>
                <w:tab w:val="left" w:pos="709"/>
              </w:tabs>
              <w:jc w:val="both"/>
              <w:rPr>
                <w:lang w:val="en-US"/>
              </w:rPr>
            </w:pPr>
            <w:r w:rsidRPr="00BA2CAE">
              <w:t>экземпляр</w:t>
            </w:r>
          </w:p>
        </w:tc>
      </w:tr>
    </w:tbl>
    <w:p w:rsidR="0093646A" w:rsidRPr="005352EF" w:rsidRDefault="0093646A" w:rsidP="005352EF">
      <w:pPr>
        <w:tabs>
          <w:tab w:val="left" w:pos="709"/>
        </w:tabs>
        <w:spacing w:line="276" w:lineRule="auto"/>
        <w:jc w:val="both"/>
      </w:pPr>
    </w:p>
    <w:p w:rsidR="0093646A" w:rsidRPr="005352EF" w:rsidRDefault="0093646A" w:rsidP="0093646A">
      <w:pPr>
        <w:tabs>
          <w:tab w:val="left" w:pos="709"/>
        </w:tabs>
        <w:spacing w:line="276" w:lineRule="auto"/>
        <w:ind w:firstLine="709"/>
        <w:jc w:val="center"/>
        <w:rPr>
          <w:b/>
        </w:rPr>
      </w:pPr>
      <w:r w:rsidRPr="005352EF">
        <w:rPr>
          <w:b/>
        </w:rPr>
        <w:t>Принятые сокращения и е</w:t>
      </w:r>
      <w:r w:rsidR="00DA7291">
        <w:rPr>
          <w:b/>
        </w:rPr>
        <w:t>дин</w:t>
      </w:r>
      <w:r w:rsidRPr="005352EF">
        <w:rPr>
          <w:b/>
        </w:rPr>
        <w:t xml:space="preserve">ицы измерения </w:t>
      </w:r>
    </w:p>
    <w:p w:rsidR="0093646A" w:rsidRPr="005352EF" w:rsidRDefault="0093646A" w:rsidP="0093646A">
      <w:pPr>
        <w:tabs>
          <w:tab w:val="left" w:pos="709"/>
        </w:tabs>
        <w:spacing w:line="276" w:lineRule="auto"/>
        <w:ind w:firstLine="709"/>
        <w:jc w:val="center"/>
        <w:rPr>
          <w:b/>
        </w:rPr>
      </w:pPr>
    </w:p>
    <w:tbl>
      <w:tblPr>
        <w:tblW w:w="0" w:type="auto"/>
        <w:tblInd w:w="840" w:type="dxa"/>
        <w:tblBorders>
          <w:top w:val="single" w:sz="4" w:space="0" w:color="auto"/>
        </w:tblBorders>
        <w:tblLook w:val="0000" w:firstRow="0" w:lastRow="0" w:firstColumn="0" w:lastColumn="0" w:noHBand="0" w:noVBand="0"/>
      </w:tblPr>
      <w:tblGrid>
        <w:gridCol w:w="3096"/>
        <w:gridCol w:w="5670"/>
      </w:tblGrid>
      <w:tr w:rsidR="0093646A" w:rsidRPr="005352EF" w:rsidTr="0093646A">
        <w:trPr>
          <w:trHeight w:val="300"/>
        </w:trPr>
        <w:tc>
          <w:tcPr>
            <w:tcW w:w="3096"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Обозначение</w:t>
            </w:r>
          </w:p>
        </w:tc>
        <w:tc>
          <w:tcPr>
            <w:tcW w:w="5670" w:type="dxa"/>
            <w:tcBorders>
              <w:left w:val="single" w:sz="4" w:space="0" w:color="auto"/>
              <w:bottom w:val="single" w:sz="4" w:space="0" w:color="auto"/>
              <w:right w:val="single" w:sz="4" w:space="0" w:color="auto"/>
            </w:tcBorders>
          </w:tcPr>
          <w:p w:rsidR="0093646A" w:rsidRPr="005352EF" w:rsidRDefault="0093646A" w:rsidP="0093646A">
            <w:pPr>
              <w:tabs>
                <w:tab w:val="left" w:pos="709"/>
              </w:tabs>
              <w:spacing w:line="276" w:lineRule="auto"/>
              <w:jc w:val="center"/>
              <w:rPr>
                <w:b/>
              </w:rPr>
            </w:pPr>
            <w:r w:rsidRPr="005352EF">
              <w:rPr>
                <w:b/>
              </w:rPr>
              <w:t>Наименование е</w:t>
            </w:r>
            <w:r w:rsidR="00DA7291">
              <w:rPr>
                <w:b/>
              </w:rPr>
              <w:t>дин</w:t>
            </w:r>
            <w:r w:rsidRPr="005352EF">
              <w:rPr>
                <w:b/>
              </w:rPr>
              <w:t xml:space="preserve">ицы измерения </w:t>
            </w:r>
          </w:p>
        </w:tc>
      </w:tr>
      <w:tr w:rsidR="0093646A" w:rsidRPr="005352EF" w:rsidTr="0093646A">
        <w:trPr>
          <w:trHeight w:val="275"/>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киловольт</w:t>
            </w:r>
          </w:p>
        </w:tc>
      </w:tr>
      <w:tr w:rsidR="0093646A" w:rsidRPr="005352EF" w:rsidTr="0093646A">
        <w:trPr>
          <w:trHeight w:val="29"/>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pPr>
            <w:r>
              <w:t>кДж</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ED0207" w:rsidP="0093646A">
            <w:pPr>
              <w:tabs>
                <w:tab w:val="left" w:pos="709"/>
              </w:tabs>
              <w:jc w:val="both"/>
              <w:rPr>
                <w:lang w:val="en-US"/>
              </w:rPr>
            </w:pPr>
            <w:r>
              <w:t>килоджоуль</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километр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gramStart"/>
            <w:r w:rsidRPr="005352EF">
              <w:t>км</w:t>
            </w:r>
            <w:proofErr w:type="gramEnd"/>
            <w:r w:rsidRPr="005352EF">
              <w:t>/час</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километр в час</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w:t>
            </w:r>
            <w:r w:rsidRPr="005352EF">
              <w:rPr>
                <w:vertAlign w:val="superscript"/>
              </w:rPr>
              <w:t>3</w:t>
            </w:r>
            <w:r w:rsidRPr="005352EF">
              <w:t xml:space="preserve">/сут.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lastRenderedPageBreak/>
              <w:t>м</w:t>
            </w:r>
            <w:r w:rsidRPr="005352EF">
              <w:rPr>
                <w:vertAlign w:val="superscript"/>
              </w:rPr>
              <w:t>3</w:t>
            </w:r>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кв.м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квадратный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кв. м</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квадратных метров</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куб.м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кубический метр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куб. м/сут.</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кубических метров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 xml:space="preserve">чел.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rPr>
                <w:lang w:val="en-US"/>
              </w:rPr>
            </w:pPr>
            <w:r w:rsidRPr="005352EF">
              <w:t>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 м/тыс. человек</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квадратных метров на тысячу человек</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га</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w:t>
            </w:r>
            <w:proofErr w:type="gramStart"/>
            <w:r w:rsidRPr="005352EF">
              <w:t>га</w:t>
            </w:r>
            <w:proofErr w:type="gramEnd"/>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человек на гектар</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т/сут.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тонн в сутки</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proofErr w:type="spellStart"/>
            <w:r w:rsidRPr="005352EF">
              <w:t>тыс</w:t>
            </w:r>
            <w:proofErr w:type="gramStart"/>
            <w:r w:rsidRPr="005352EF">
              <w:t>.т</w:t>
            </w:r>
            <w:proofErr w:type="spellEnd"/>
            <w:proofErr w:type="gramEnd"/>
            <w:r w:rsidRPr="005352EF">
              <w:t xml:space="preserve">/год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тысяча тонн в год</w:t>
            </w:r>
          </w:p>
        </w:tc>
      </w:tr>
      <w:tr w:rsidR="0093646A" w:rsidRPr="005352EF" w:rsidTr="0093646A">
        <w:trPr>
          <w:trHeight w:val="100"/>
        </w:trPr>
        <w:tc>
          <w:tcPr>
            <w:tcW w:w="3096"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 xml:space="preserve">мин. </w:t>
            </w:r>
          </w:p>
        </w:tc>
        <w:tc>
          <w:tcPr>
            <w:tcW w:w="5670" w:type="dxa"/>
            <w:tcBorders>
              <w:top w:val="single" w:sz="4" w:space="0" w:color="auto"/>
              <w:left w:val="single" w:sz="4" w:space="0" w:color="auto"/>
              <w:bottom w:val="single" w:sz="4" w:space="0" w:color="auto"/>
              <w:right w:val="single" w:sz="4" w:space="0" w:color="auto"/>
            </w:tcBorders>
          </w:tcPr>
          <w:p w:rsidR="0093646A" w:rsidRPr="005352EF" w:rsidRDefault="0093646A" w:rsidP="0093646A">
            <w:pPr>
              <w:tabs>
                <w:tab w:val="left" w:pos="709"/>
              </w:tabs>
              <w:jc w:val="both"/>
            </w:pPr>
            <w:r w:rsidRPr="005352EF">
              <w:t>минуты</w:t>
            </w:r>
          </w:p>
        </w:tc>
      </w:tr>
    </w:tbl>
    <w:p w:rsidR="0093646A" w:rsidRPr="005352EF" w:rsidRDefault="0093646A" w:rsidP="0093646A">
      <w:pPr>
        <w:tabs>
          <w:tab w:val="left" w:pos="709"/>
        </w:tabs>
        <w:spacing w:line="276" w:lineRule="auto"/>
        <w:ind w:firstLine="709"/>
        <w:jc w:val="both"/>
      </w:pPr>
    </w:p>
    <w:p w:rsidR="00AC1E9B" w:rsidRPr="005352EF" w:rsidRDefault="00AC1E9B" w:rsidP="00AC1E9B">
      <w:pPr>
        <w:tabs>
          <w:tab w:val="left" w:pos="709"/>
        </w:tabs>
        <w:spacing w:line="276" w:lineRule="auto"/>
        <w:ind w:firstLine="709"/>
        <w:jc w:val="both"/>
      </w:pPr>
    </w:p>
    <w:p w:rsidR="002330DC" w:rsidRPr="004A5AF1" w:rsidRDefault="006C3462" w:rsidP="00CD4F05">
      <w:pPr>
        <w:pStyle w:val="11"/>
        <w:rPr>
          <w:sz w:val="24"/>
          <w:szCs w:val="24"/>
        </w:rPr>
      </w:pPr>
      <w:bookmarkStart w:id="5" w:name="_Toc404883084"/>
      <w:bookmarkStart w:id="6" w:name="_Toc404938154"/>
      <w:r w:rsidRPr="004A5AF1">
        <w:rPr>
          <w:sz w:val="24"/>
          <w:szCs w:val="24"/>
        </w:rPr>
        <w:lastRenderedPageBreak/>
        <w:t>О</w:t>
      </w:r>
      <w:r w:rsidR="002330DC" w:rsidRPr="004A5AF1">
        <w:rPr>
          <w:sz w:val="24"/>
          <w:szCs w:val="24"/>
        </w:rPr>
        <w:t xml:space="preserve">бзор нормативных правовых актов и нормативно-технических документов, учитываемых при разработке местных нормативов градостроительного проектирования </w:t>
      </w:r>
      <w:r w:rsidR="001F0240">
        <w:rPr>
          <w:sz w:val="24"/>
          <w:szCs w:val="24"/>
        </w:rPr>
        <w:t>Новопетров</w:t>
      </w:r>
      <w:r w:rsidR="007E6469">
        <w:rPr>
          <w:sz w:val="24"/>
          <w:szCs w:val="24"/>
        </w:rPr>
        <w:t>ского</w:t>
      </w:r>
      <w:r w:rsidR="007C046A">
        <w:rPr>
          <w:sz w:val="24"/>
          <w:szCs w:val="24"/>
        </w:rPr>
        <w:t xml:space="preserve"> сельского поселения</w:t>
      </w:r>
      <w:r w:rsidR="00625AC3">
        <w:rPr>
          <w:sz w:val="24"/>
          <w:szCs w:val="24"/>
        </w:rPr>
        <w:t xml:space="preserve"> </w:t>
      </w:r>
      <w:r w:rsidR="000304DA" w:rsidRPr="004A5AF1">
        <w:rPr>
          <w:sz w:val="24"/>
          <w:szCs w:val="24"/>
        </w:rPr>
        <w:t xml:space="preserve"> </w:t>
      </w:r>
      <w:r w:rsidR="00841921">
        <w:rPr>
          <w:sz w:val="24"/>
          <w:szCs w:val="24"/>
        </w:rPr>
        <w:t>Павловск</w:t>
      </w:r>
      <w:r w:rsidR="00EE5DFE">
        <w:rPr>
          <w:sz w:val="24"/>
          <w:szCs w:val="24"/>
        </w:rPr>
        <w:t>ого</w:t>
      </w:r>
      <w:r w:rsidR="000304DA" w:rsidRPr="004A5AF1">
        <w:rPr>
          <w:sz w:val="24"/>
          <w:szCs w:val="24"/>
        </w:rPr>
        <w:t xml:space="preserve"> района</w:t>
      </w:r>
      <w:bookmarkEnd w:id="5"/>
      <w:bookmarkEnd w:id="6"/>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bookmarkStart w:id="7" w:name="_Toc372552337"/>
      <w:r w:rsidRPr="004A5AF1">
        <w:rPr>
          <w:rFonts w:eastAsia="Calibri"/>
          <w:lang w:eastAsia="en-US"/>
        </w:rPr>
        <w:t>Градостроительный кодекс Российской Федерации является основополагающим кодифицированным нормативным правовым актом в области градостроительной деятельности.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в том числе нормативы</w:t>
      </w:r>
      <w:r w:rsidRPr="004A5AF1">
        <w:t xml:space="preserve"> градостроительного проектирования</w:t>
      </w:r>
      <w:r w:rsidRPr="004A5AF1">
        <w:rPr>
          <w:rFonts w:eastAsia="Calibri"/>
          <w:lang w:eastAsia="en-US"/>
        </w:rPr>
        <w:t>, не могут противоречить ГрК РФ.</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val="en-US" w:eastAsia="en-US"/>
        </w:rPr>
      </w:pPr>
      <w:r w:rsidRPr="004A5AF1">
        <w:rPr>
          <w:rFonts w:eastAsia="Calibri"/>
          <w:lang w:eastAsia="en-US"/>
        </w:rPr>
        <w:t>Градостроительный кодекс Российской Федерации:</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принципы градостроительного законодательства, во исполнение которых осуществляется подготовка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определяет состав, содержание и общий порядок подготовки градостроительной документации, закрепляет полномочия субъектов Российской Федерации и органов местного самоуправления по уточнению состава и порядка подготовки отдельных видов градостроительной документации; </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вводит понятие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подразделяет нормативы градостроительного проектирования на региональные и местные (муниципального района, поселения, городского округа);</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содержанию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устанавливает общие требования к подготовке и утверждению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государственной власти субъектов Российской Федерации в области градостроительной деятельности полномочиями по утверждению региональных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наделяет органы местного самоуправления полномочиями в области градостроительной деятельности по утверждению местных нормативов градостроительного проектирования;</w:t>
      </w:r>
    </w:p>
    <w:p w:rsidR="0093646A" w:rsidRPr="004A5AF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определяет сферу применения нормативов градостроительного проектирования, согласно которой местные нормативы градостроительного проектирования (муниципальный район, поселение, городской округ) должны учитываться при разработке и согласовании градостроительной документации, принятии решений о развитии застроенной территории.</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Земельный кодекс Российской Федерации  расширяет сферу применения местных нормативов градостроительного проектирования, устанавливая требования по их использованию в процессе комплексного освоения территории для жилищного строительства.</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определяет полномочия органов государственной власти субъектов Российской Федерации и органов местного самоуправления по установлению (тем самым, исключая соответствующие вопросы из предмета регулирования местных нормативов):</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proofErr w:type="gramStart"/>
      <w:r w:rsidRPr="004A5AF1">
        <w:rPr>
          <w:rFonts w:eastAsia="Calibri"/>
          <w:lang w:eastAsia="en-US"/>
        </w:rPr>
        <w:t>1) предельных (максимальных и минимальных) размеров земельных участков, предоставляемых гражданам в собственность из находящихся в государственной или муниципальной собственности земель для ведения крестьянским (фермерским) хозяйством его деятельности, ведения садоводства, огородничества, животноводства, дачного строительства, для ведения личного подсобного хозяйства и индивидуального жилищного строительства;</w:t>
      </w:r>
      <w:proofErr w:type="gramEnd"/>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lastRenderedPageBreak/>
        <w:t>2) максимальных размеров земельных участков, предоставляемых гражданам в собственность бесплатно для целей, предусмотренных п. 1);</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предельных (максимальных и минимальных) размеров земельных участков, предоставляемых бесплатно в случаях и в порядке, которые установлены законами субъектов Российской Федерации, гражданам, имеющим трех и более детей.</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ЗК РФ устанавливает возможность определения предельных размеров земельных участков для иных целей,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 землеустроительной, градостроительной и проектной документацией. Соответствующие вопросы могут быть урегулированы в местных нормативах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Водный кодекс Российской Федерации устанавливает требования к размеру и порядку установления водоохранных зон и прибрежных защитных полос, таким образом, исключая соответствующие вопросы из предмета регулирования местных нормативов градостроительного проектирования.</w:t>
      </w:r>
    </w:p>
    <w:p w:rsidR="0093646A"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Лесной кодекс Российской Федерации определяет общие требования к строительству, реконструкции и эксплуатации объектов, не связанных с созданием лесной инфраструктуры, подлежащие учету при определении </w:t>
      </w:r>
      <w:proofErr w:type="gramStart"/>
      <w:r w:rsidRPr="004A5AF1">
        <w:rPr>
          <w:rFonts w:eastAsia="Calibri"/>
          <w:lang w:eastAsia="en-US"/>
        </w:rPr>
        <w:t>показателей обеспечения благоприятных условий жизнедеятельности человека</w:t>
      </w:r>
      <w:proofErr w:type="gramEnd"/>
      <w:r w:rsidRPr="004A5AF1">
        <w:rPr>
          <w:rFonts w:eastAsia="Calibri"/>
          <w:lang w:eastAsia="en-US"/>
        </w:rPr>
        <w:t>.</w:t>
      </w:r>
    </w:p>
    <w:p w:rsidR="00BD3DD7" w:rsidRPr="004A5AF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На территории </w:t>
      </w:r>
      <w:r w:rsidR="00C32786" w:rsidRPr="004A5AF1">
        <w:rPr>
          <w:rFonts w:eastAsia="Calibri"/>
          <w:lang w:eastAsia="en-US"/>
        </w:rPr>
        <w:t>Краснодарского края действует</w:t>
      </w:r>
      <w:r w:rsidR="00BD3DD7" w:rsidRPr="004A5AF1">
        <w:rPr>
          <w:rFonts w:eastAsia="Calibri"/>
          <w:lang w:eastAsia="en-US"/>
        </w:rPr>
        <w:t xml:space="preserve"> Закон Краснодарского края от 21 июля 2008 года № 1540 – </w:t>
      </w:r>
      <w:proofErr w:type="gramStart"/>
      <w:r w:rsidR="00BD3DD7" w:rsidRPr="004A5AF1">
        <w:rPr>
          <w:rFonts w:eastAsia="Calibri"/>
          <w:lang w:eastAsia="en-US"/>
        </w:rPr>
        <w:t>КЗ</w:t>
      </w:r>
      <w:proofErr w:type="gramEnd"/>
      <w:r w:rsidR="00BD3DD7" w:rsidRPr="004A5AF1">
        <w:rPr>
          <w:rFonts w:eastAsia="Calibri"/>
          <w:lang w:eastAsia="en-US"/>
        </w:rPr>
        <w:t xml:space="preserve"> «Градостроительный кодекс Краснодарского края»</w:t>
      </w:r>
      <w:r w:rsidRPr="004A5AF1">
        <w:rPr>
          <w:rFonts w:eastAsia="Calibri"/>
          <w:lang w:eastAsia="en-US"/>
        </w:rPr>
        <w:t xml:space="preserve">, регулирующий отдельные правоотношения в области градостроительной деятельности на территории </w:t>
      </w:r>
      <w:r w:rsidR="00BD3DD7" w:rsidRPr="004A5AF1">
        <w:rPr>
          <w:rFonts w:eastAsia="Calibri"/>
          <w:lang w:eastAsia="en-US"/>
        </w:rPr>
        <w:t>Краснодарского края.</w:t>
      </w:r>
    </w:p>
    <w:p w:rsidR="0093646A" w:rsidRPr="007A713E" w:rsidRDefault="00144567" w:rsidP="00A93F92">
      <w:pPr>
        <w:tabs>
          <w:tab w:val="left" w:pos="1134"/>
        </w:tabs>
        <w:autoSpaceDE w:val="0"/>
        <w:autoSpaceDN w:val="0"/>
        <w:adjustRightInd w:val="0"/>
        <w:spacing w:line="276" w:lineRule="auto"/>
        <w:ind w:firstLine="567"/>
        <w:contextualSpacing/>
        <w:jc w:val="both"/>
        <w:rPr>
          <w:rFonts w:eastAsia="Calibri"/>
          <w:lang w:eastAsia="en-US"/>
        </w:rPr>
      </w:pPr>
      <w:r w:rsidRPr="00144567">
        <w:rPr>
          <w:rFonts w:eastAsia="Calibri"/>
          <w:lang w:eastAsia="en-US"/>
        </w:rPr>
        <w:t>Действующие Региональные нормативы градостроительного проектирования Краснодарского края утверждены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7A713E" w:rsidRDefault="007A713E" w:rsidP="007846A1">
      <w:pPr>
        <w:snapToGrid w:val="0"/>
        <w:spacing w:line="276" w:lineRule="auto"/>
        <w:ind w:firstLine="567"/>
        <w:jc w:val="both"/>
        <w:rPr>
          <w:rFonts w:eastAsia="Calibri"/>
          <w:lang w:eastAsia="en-US"/>
        </w:rPr>
      </w:pPr>
      <w:bookmarkStart w:id="8" w:name="_Toc336015411"/>
    </w:p>
    <w:p w:rsidR="007846A1" w:rsidRPr="002D5700" w:rsidRDefault="0093646A" w:rsidP="007846A1">
      <w:pPr>
        <w:snapToGrid w:val="0"/>
        <w:spacing w:line="276" w:lineRule="auto"/>
        <w:ind w:firstLine="567"/>
        <w:jc w:val="both"/>
        <w:rPr>
          <w:rFonts w:eastAsia="Calibri"/>
        </w:rPr>
      </w:pPr>
      <w:r w:rsidRPr="004A5AF1">
        <w:rPr>
          <w:rFonts w:eastAsia="Calibri"/>
          <w:lang w:eastAsia="en-US"/>
        </w:rPr>
        <w:t xml:space="preserve">Местные нормативы градостроительного проектирования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содержат расчётные показатели минимально допустимого уровня обеспеченности и максимально допустимого уровня территориальной доступности объектов мест</w:t>
      </w:r>
      <w:r w:rsidR="003D05E9" w:rsidRPr="004A5AF1">
        <w:rPr>
          <w:rFonts w:eastAsia="Calibri"/>
          <w:lang w:eastAsia="en-US"/>
        </w:rPr>
        <w:t xml:space="preserve">ного значения </w:t>
      </w:r>
      <w:r w:rsidR="00841921">
        <w:rPr>
          <w:rFonts w:eastAsia="Calibri"/>
          <w:lang w:eastAsia="en-US"/>
        </w:rPr>
        <w:t>сельского поселения</w:t>
      </w:r>
      <w:r w:rsidR="00625AC3">
        <w:rPr>
          <w:rFonts w:eastAsia="Calibri"/>
          <w:lang w:eastAsia="en-US"/>
        </w:rPr>
        <w:t xml:space="preserve"> </w:t>
      </w:r>
      <w:r w:rsidR="003D05E9" w:rsidRPr="004A5AF1">
        <w:rPr>
          <w:rFonts w:eastAsia="Calibri"/>
          <w:lang w:eastAsia="en-US"/>
        </w:rPr>
        <w:t xml:space="preserve"> для населения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перечень кото</w:t>
      </w:r>
      <w:r w:rsidR="00E7029E">
        <w:rPr>
          <w:rFonts w:eastAsia="Calibri"/>
          <w:lang w:eastAsia="en-US"/>
        </w:rPr>
        <w:t xml:space="preserve">рых определен в соответствии с </w:t>
      </w:r>
      <w:r w:rsidRPr="004A5AF1">
        <w:rPr>
          <w:rFonts w:eastAsia="Calibri"/>
        </w:rPr>
        <w:t xml:space="preserve">частью 4 статьи 29.2 Градостроительного кодекса Российской Федерации, статьей </w:t>
      </w:r>
      <w:r w:rsidR="00E7029E">
        <w:rPr>
          <w:rFonts w:eastAsia="Calibri"/>
        </w:rPr>
        <w:t xml:space="preserve">23.1 </w:t>
      </w:r>
      <w:r w:rsidR="00FC2772" w:rsidRPr="004A5AF1">
        <w:rPr>
          <w:rFonts w:eastAsia="Calibri"/>
        </w:rPr>
        <w:t>Закона</w:t>
      </w:r>
      <w:r w:rsidR="00E7029E">
        <w:rPr>
          <w:rFonts w:eastAsia="Calibri"/>
        </w:rPr>
        <w:t xml:space="preserve"> Краснодарского края от 21 июля </w:t>
      </w:r>
      <w:r w:rsidR="00FC2772" w:rsidRPr="004A5AF1">
        <w:rPr>
          <w:rFonts w:eastAsia="Calibri"/>
        </w:rPr>
        <w:t xml:space="preserve">2008 </w:t>
      </w:r>
      <w:r w:rsidR="00335FE9">
        <w:rPr>
          <w:rFonts w:eastAsia="Calibri"/>
        </w:rPr>
        <w:t xml:space="preserve">года </w:t>
      </w:r>
      <w:r w:rsidR="00FC2772" w:rsidRPr="004A5AF1">
        <w:rPr>
          <w:rFonts w:eastAsia="Calibri"/>
        </w:rPr>
        <w:t xml:space="preserve">№ 1540 – </w:t>
      </w:r>
      <w:proofErr w:type="gramStart"/>
      <w:r w:rsidR="00FC2772" w:rsidRPr="004A5AF1">
        <w:rPr>
          <w:rFonts w:eastAsia="Calibri"/>
        </w:rPr>
        <w:t>КЗ</w:t>
      </w:r>
      <w:proofErr w:type="gramEnd"/>
      <w:r w:rsidR="00FC2772" w:rsidRPr="004A5AF1">
        <w:rPr>
          <w:rFonts w:eastAsia="Calibri"/>
        </w:rPr>
        <w:t xml:space="preserve"> «Градостроительный кодекс Краснодарского края»</w:t>
      </w:r>
      <w:r w:rsidRPr="004A5AF1">
        <w:rPr>
          <w:rFonts w:eastAsia="Calibri"/>
        </w:rPr>
        <w:t xml:space="preserve">, а также с учетом полномочий органов местного </w:t>
      </w:r>
      <w:r w:rsidR="00EB32EE">
        <w:rPr>
          <w:rFonts w:eastAsia="Calibri"/>
        </w:rPr>
        <w:t xml:space="preserve">самоуправления </w:t>
      </w:r>
      <w:r w:rsidR="00841921">
        <w:rPr>
          <w:rFonts w:eastAsia="Calibri"/>
        </w:rPr>
        <w:t>сельского поселения</w:t>
      </w:r>
      <w:r w:rsidR="00335FE9">
        <w:rPr>
          <w:rFonts w:eastAsia="Calibri"/>
        </w:rPr>
        <w:t xml:space="preserve"> </w:t>
      </w:r>
      <w:r w:rsidRPr="004A5AF1">
        <w:rPr>
          <w:rFonts w:eastAsia="Calibri"/>
        </w:rPr>
        <w:t>по решению вопросов  местного значения в соотв</w:t>
      </w:r>
      <w:r w:rsidR="00FC2772" w:rsidRPr="004A5AF1">
        <w:rPr>
          <w:rFonts w:eastAsia="Calibri"/>
        </w:rPr>
        <w:t>етствии со статьей 14</w:t>
      </w:r>
      <w:r w:rsidR="00E7029E">
        <w:rPr>
          <w:rFonts w:eastAsia="Calibri"/>
        </w:rPr>
        <w:t xml:space="preserve"> </w:t>
      </w:r>
      <w:r w:rsidRPr="004A5AF1">
        <w:rPr>
          <w:rFonts w:eastAsia="Calibri"/>
        </w:rPr>
        <w:t>Федер</w:t>
      </w:r>
      <w:r w:rsidR="007A713E">
        <w:rPr>
          <w:rFonts w:eastAsia="Calibri"/>
        </w:rPr>
        <w:t>ального закона №</w:t>
      </w:r>
      <w:r w:rsidR="00144567">
        <w:rPr>
          <w:rFonts w:eastAsia="Calibri"/>
        </w:rPr>
        <w:t xml:space="preserve"> </w:t>
      </w:r>
      <w:r w:rsidR="007A713E">
        <w:rPr>
          <w:rFonts w:eastAsia="Calibri"/>
        </w:rPr>
        <w:t xml:space="preserve">131-ФЗ от </w:t>
      </w:r>
      <w:r w:rsidR="00FC2772" w:rsidRPr="004A5AF1">
        <w:rPr>
          <w:rFonts w:eastAsia="Calibri"/>
        </w:rPr>
        <w:t xml:space="preserve">6 октября </w:t>
      </w:r>
      <w:r w:rsidRPr="004A5AF1">
        <w:rPr>
          <w:rFonts w:eastAsia="Calibri"/>
        </w:rPr>
        <w:t>2003</w:t>
      </w:r>
      <w:r w:rsidR="00FC2772" w:rsidRPr="004A5AF1">
        <w:rPr>
          <w:rFonts w:eastAsia="Calibri"/>
        </w:rPr>
        <w:t xml:space="preserve"> года </w:t>
      </w:r>
      <w:r w:rsidRPr="004A5AF1">
        <w:rPr>
          <w:rFonts w:eastAsia="Calibri"/>
        </w:rPr>
        <w:t>«Об общих принципах организации местного самоуправления в Российской Федерации» и</w:t>
      </w:r>
      <w:r w:rsidR="007E59EE" w:rsidRPr="004A5AF1">
        <w:rPr>
          <w:rFonts w:eastAsia="Calibri"/>
        </w:rPr>
        <w:t xml:space="preserve"> статьей </w:t>
      </w:r>
      <w:r w:rsidR="007E59EE" w:rsidRPr="00A44A8C">
        <w:rPr>
          <w:rFonts w:eastAsia="Calibri"/>
        </w:rPr>
        <w:t>8</w:t>
      </w:r>
      <w:r w:rsidR="00FC2772" w:rsidRPr="00A44A8C">
        <w:rPr>
          <w:rFonts w:eastAsia="Calibri"/>
        </w:rPr>
        <w:t xml:space="preserve"> </w:t>
      </w:r>
      <w:r w:rsidR="00FC2772" w:rsidRPr="004A5AF1">
        <w:rPr>
          <w:rFonts w:eastAsia="Calibri"/>
        </w:rPr>
        <w:t>У</w:t>
      </w:r>
      <w:r w:rsidR="007E59EE" w:rsidRPr="004A5AF1">
        <w:rPr>
          <w:rFonts w:eastAsia="Calibri"/>
        </w:rPr>
        <w:t xml:space="preserve">става </w:t>
      </w:r>
      <w:r w:rsidR="001F0240">
        <w:rPr>
          <w:rFonts w:eastAsia="Calibri"/>
        </w:rPr>
        <w:t>Новопетров</w:t>
      </w:r>
      <w:r w:rsidR="007E6469">
        <w:rPr>
          <w:rFonts w:eastAsia="Calibri"/>
        </w:rPr>
        <w:t>ского</w:t>
      </w:r>
      <w:r w:rsidR="007C046A">
        <w:rPr>
          <w:rFonts w:eastAsia="Calibri"/>
        </w:rPr>
        <w:t xml:space="preserve"> сельского поселения</w:t>
      </w:r>
      <w:r w:rsidR="00335FE9">
        <w:rPr>
          <w:rFonts w:eastAsia="Calibri"/>
        </w:rPr>
        <w:t xml:space="preserve"> </w:t>
      </w:r>
      <w:r w:rsidR="00841921">
        <w:rPr>
          <w:rFonts w:eastAsia="Calibri"/>
        </w:rPr>
        <w:t>Павловск</w:t>
      </w:r>
      <w:r w:rsidR="00EE5DFE">
        <w:rPr>
          <w:rFonts w:eastAsia="Calibri"/>
        </w:rPr>
        <w:t>ого</w:t>
      </w:r>
      <w:r w:rsidR="00E7029E">
        <w:rPr>
          <w:rFonts w:eastAsia="Calibri"/>
        </w:rPr>
        <w:t xml:space="preserve"> района, </w:t>
      </w:r>
      <w:r w:rsidR="00D40C56">
        <w:rPr>
          <w:rFonts w:eastAsia="Calibri"/>
        </w:rPr>
        <w:t xml:space="preserve">принятого </w:t>
      </w:r>
      <w:r w:rsidR="00E7029E" w:rsidRPr="00335FE9">
        <w:rPr>
          <w:rFonts w:eastAsia="Calibri"/>
        </w:rPr>
        <w:t>р</w:t>
      </w:r>
      <w:r w:rsidR="003F6A14">
        <w:rPr>
          <w:rFonts w:eastAsia="Calibri"/>
        </w:rPr>
        <w:t xml:space="preserve">ешением </w:t>
      </w:r>
      <w:r w:rsidR="007E59EE" w:rsidRPr="00335FE9">
        <w:rPr>
          <w:rFonts w:eastAsia="Calibri"/>
        </w:rPr>
        <w:t xml:space="preserve">Совета </w:t>
      </w:r>
      <w:r w:rsidR="001F0240">
        <w:rPr>
          <w:rFonts w:eastAsia="Calibri"/>
        </w:rPr>
        <w:t>Новопетров</w:t>
      </w:r>
      <w:r w:rsidR="007E6469">
        <w:rPr>
          <w:rFonts w:eastAsia="Calibri"/>
        </w:rPr>
        <w:t>ского</w:t>
      </w:r>
      <w:r w:rsidR="007C046A">
        <w:rPr>
          <w:rFonts w:eastAsia="Calibri"/>
        </w:rPr>
        <w:t xml:space="preserve"> сельского поселения</w:t>
      </w:r>
      <w:r w:rsidR="00625AC3" w:rsidRPr="00335FE9">
        <w:rPr>
          <w:rFonts w:eastAsia="Calibri"/>
        </w:rPr>
        <w:t xml:space="preserve"> </w:t>
      </w:r>
      <w:r w:rsidR="007E59EE" w:rsidRPr="00335FE9">
        <w:rPr>
          <w:rFonts w:eastAsia="Calibri"/>
        </w:rPr>
        <w:t xml:space="preserve"> </w:t>
      </w:r>
      <w:r w:rsidR="001F0240">
        <w:rPr>
          <w:rFonts w:eastAsia="Calibri"/>
        </w:rPr>
        <w:t>от 18 мая 2017 года № 40/1</w:t>
      </w:r>
      <w:r w:rsidR="00D2713D">
        <w:rPr>
          <w:rFonts w:eastAsia="Calibri"/>
        </w:rPr>
        <w:t>0</w:t>
      </w:r>
      <w:r w:rsidR="001F0240">
        <w:rPr>
          <w:rFonts w:eastAsia="Calibri"/>
        </w:rPr>
        <w:t>6</w:t>
      </w:r>
      <w:r w:rsidR="00A162F1">
        <w:rPr>
          <w:rFonts w:eastAsia="Calibri"/>
        </w:rPr>
        <w:t>.</w:t>
      </w:r>
    </w:p>
    <w:p w:rsidR="00176BF2" w:rsidRDefault="005D42CD" w:rsidP="007805C1">
      <w:pPr>
        <w:snapToGrid w:val="0"/>
        <w:spacing w:line="276" w:lineRule="auto"/>
        <w:ind w:firstLine="567"/>
        <w:jc w:val="both"/>
        <w:rPr>
          <w:rFonts w:eastAsia="Calibri"/>
        </w:rPr>
      </w:pPr>
      <w:proofErr w:type="gramStart"/>
      <w:r w:rsidRPr="00385281">
        <w:rPr>
          <w:rFonts w:eastAsia="Calibri"/>
        </w:rPr>
        <w:t xml:space="preserve">Для подготовки МНГП </w:t>
      </w:r>
      <w:r w:rsidR="001F0240">
        <w:rPr>
          <w:rFonts w:eastAsia="Calibri"/>
        </w:rPr>
        <w:t>Новопетров</w:t>
      </w:r>
      <w:r w:rsidR="007E6469">
        <w:rPr>
          <w:rFonts w:eastAsia="Calibri"/>
        </w:rPr>
        <w:t>ского</w:t>
      </w:r>
      <w:r w:rsidR="007C046A">
        <w:rPr>
          <w:rFonts w:eastAsia="Calibri"/>
        </w:rPr>
        <w:t xml:space="preserve"> сельского поселения</w:t>
      </w:r>
      <w:r w:rsidR="00625AC3">
        <w:rPr>
          <w:rFonts w:eastAsia="Calibri"/>
        </w:rPr>
        <w:t xml:space="preserve"> </w:t>
      </w:r>
      <w:r w:rsidR="00D2713D">
        <w:rPr>
          <w:rFonts w:eastAsia="Calibri"/>
        </w:rPr>
        <w:t xml:space="preserve"> </w:t>
      </w:r>
      <w:r w:rsidRPr="00385281">
        <w:rPr>
          <w:rFonts w:eastAsia="Calibri"/>
        </w:rPr>
        <w:t>использовались данные, сведения и про</w:t>
      </w:r>
      <w:r w:rsidR="00A162F1">
        <w:rPr>
          <w:rFonts w:eastAsia="Calibri"/>
        </w:rPr>
        <w:t xml:space="preserve">гнозы, содержащиеся </w:t>
      </w:r>
      <w:r w:rsidR="001F0240">
        <w:rPr>
          <w:rFonts w:eastAsia="Calibri"/>
        </w:rPr>
        <w:t xml:space="preserve">в прогнозе социально-экономического </w:t>
      </w:r>
      <w:r w:rsidR="001F0240" w:rsidRPr="001F0240">
        <w:rPr>
          <w:rFonts w:eastAsia="Calibri"/>
        </w:rPr>
        <w:t>развития Новоп</w:t>
      </w:r>
      <w:r w:rsidR="001F0240">
        <w:rPr>
          <w:rFonts w:eastAsia="Calibri"/>
        </w:rPr>
        <w:t xml:space="preserve">етровского сельского поселения </w:t>
      </w:r>
      <w:r w:rsidR="001F0240" w:rsidRPr="001F0240">
        <w:rPr>
          <w:rFonts w:eastAsia="Calibri"/>
        </w:rPr>
        <w:t>Павловского района на 2017-2019 годы</w:t>
      </w:r>
      <w:r w:rsidR="001F0240">
        <w:rPr>
          <w:rFonts w:eastAsia="Calibri"/>
        </w:rPr>
        <w:t>, утвержденном</w:t>
      </w:r>
      <w:r w:rsidR="001F0240" w:rsidRPr="001F0240">
        <w:t xml:space="preserve"> </w:t>
      </w:r>
      <w:r w:rsidR="001F0240">
        <w:rPr>
          <w:rFonts w:eastAsia="Calibri"/>
        </w:rPr>
        <w:t>постановлением администрации</w:t>
      </w:r>
      <w:r w:rsidR="001F0240" w:rsidRPr="001F0240">
        <w:rPr>
          <w:rFonts w:eastAsia="Calibri"/>
        </w:rPr>
        <w:t xml:space="preserve"> Новопетровского сельского по</w:t>
      </w:r>
      <w:r w:rsidR="001F0240">
        <w:rPr>
          <w:rFonts w:eastAsia="Calibri"/>
        </w:rPr>
        <w:t>селения Павловского района от 1 ноябр</w:t>
      </w:r>
      <w:r w:rsidR="001F0240" w:rsidRPr="001F0240">
        <w:rPr>
          <w:rFonts w:eastAsia="Calibri"/>
        </w:rPr>
        <w:t>я 2</w:t>
      </w:r>
      <w:r w:rsidR="001F0240">
        <w:rPr>
          <w:rFonts w:eastAsia="Calibri"/>
        </w:rPr>
        <w:t>016 года № 133;</w:t>
      </w:r>
      <w:proofErr w:type="gramEnd"/>
      <w:r w:rsidR="001F0240">
        <w:rPr>
          <w:rFonts w:eastAsia="Calibri"/>
        </w:rPr>
        <w:t xml:space="preserve"> </w:t>
      </w:r>
      <w:r w:rsidR="00951EF3" w:rsidRPr="00951EF3">
        <w:rPr>
          <w:rFonts w:eastAsia="Calibri"/>
        </w:rPr>
        <w:t xml:space="preserve">в </w:t>
      </w:r>
      <w:r w:rsidR="001F0240">
        <w:rPr>
          <w:rFonts w:eastAsia="Calibri"/>
        </w:rPr>
        <w:t xml:space="preserve">отчете о выполнении </w:t>
      </w:r>
      <w:r w:rsidR="001F0240" w:rsidRPr="001F0240">
        <w:rPr>
          <w:rFonts w:eastAsia="Calibri"/>
        </w:rPr>
        <w:t xml:space="preserve">индикативного плана (прогноза) социально-экономического развития Новопетровского сельского поселения Павловского района за 2016 </w:t>
      </w:r>
      <w:r w:rsidR="001F0240" w:rsidRPr="001F0240">
        <w:rPr>
          <w:rFonts w:eastAsia="Calibri"/>
        </w:rPr>
        <w:lastRenderedPageBreak/>
        <w:t>год</w:t>
      </w:r>
      <w:r w:rsidR="001F0240">
        <w:rPr>
          <w:rFonts w:eastAsia="Calibri"/>
        </w:rPr>
        <w:t xml:space="preserve">, утвержденном </w:t>
      </w:r>
      <w:r w:rsidR="0095530E">
        <w:rPr>
          <w:rFonts w:eastAsia="Calibri"/>
        </w:rPr>
        <w:t>р</w:t>
      </w:r>
      <w:r w:rsidR="00951EF3" w:rsidRPr="00951EF3">
        <w:rPr>
          <w:rFonts w:eastAsia="Calibri"/>
        </w:rPr>
        <w:t xml:space="preserve">ешением Совета </w:t>
      </w:r>
      <w:r w:rsidR="001F0240">
        <w:rPr>
          <w:rFonts w:eastAsia="Calibri"/>
        </w:rPr>
        <w:t>Новопетров</w:t>
      </w:r>
      <w:r w:rsidR="007E6469">
        <w:rPr>
          <w:rFonts w:eastAsia="Calibri"/>
        </w:rPr>
        <w:t>ского</w:t>
      </w:r>
      <w:r w:rsidR="007C046A">
        <w:rPr>
          <w:rFonts w:eastAsia="Calibri"/>
        </w:rPr>
        <w:t xml:space="preserve"> сельского поселения</w:t>
      </w:r>
      <w:r w:rsidR="0095530E">
        <w:rPr>
          <w:rFonts w:eastAsia="Calibri"/>
        </w:rPr>
        <w:t xml:space="preserve"> </w:t>
      </w:r>
      <w:r w:rsidR="00841921">
        <w:rPr>
          <w:rFonts w:eastAsia="Calibri"/>
        </w:rPr>
        <w:t>Павловск</w:t>
      </w:r>
      <w:r w:rsidR="00D2713D">
        <w:rPr>
          <w:rFonts w:eastAsia="Calibri"/>
        </w:rPr>
        <w:t xml:space="preserve">ого района </w:t>
      </w:r>
      <w:r w:rsidR="001F0240">
        <w:rPr>
          <w:rFonts w:eastAsia="Calibri"/>
        </w:rPr>
        <w:t xml:space="preserve">от 18 мая 2017 года </w:t>
      </w:r>
      <w:r w:rsidR="001F0240" w:rsidRPr="001F0240">
        <w:rPr>
          <w:rFonts w:eastAsia="Calibri"/>
        </w:rPr>
        <w:t>№ 40/111</w:t>
      </w:r>
      <w:r w:rsidR="005E6F4C">
        <w:rPr>
          <w:rFonts w:eastAsia="Calibri"/>
        </w:rPr>
        <w:t xml:space="preserve">; </w:t>
      </w:r>
      <w:r w:rsidR="007E6469">
        <w:rPr>
          <w:rFonts w:eastAsia="Calibri"/>
        </w:rPr>
        <w:t>в «</w:t>
      </w:r>
      <w:r w:rsidR="007805C1">
        <w:rPr>
          <w:rFonts w:eastAsia="Calibri"/>
        </w:rPr>
        <w:t>Программе</w:t>
      </w:r>
      <w:r w:rsidR="007805C1" w:rsidRPr="007805C1">
        <w:rPr>
          <w:rFonts w:eastAsia="Calibri"/>
        </w:rPr>
        <w:t xml:space="preserve"> комплексного развития систем коммунальной инфраструктуры  Новопетровского сельского поселения Павловского  района Краснодарского края на 2014-2030 год</w:t>
      </w:r>
      <w:r w:rsidR="007805C1">
        <w:rPr>
          <w:rFonts w:eastAsia="Calibri"/>
        </w:rPr>
        <w:t>ы</w:t>
      </w:r>
      <w:r w:rsidR="007E6469">
        <w:rPr>
          <w:rFonts w:eastAsia="Calibri"/>
        </w:rPr>
        <w:t>»</w:t>
      </w:r>
      <w:r w:rsidR="00951EF3" w:rsidRPr="00951EF3">
        <w:rPr>
          <w:rFonts w:eastAsia="Calibri"/>
        </w:rPr>
        <w:t xml:space="preserve">; </w:t>
      </w:r>
      <w:r w:rsidR="00846ED8">
        <w:rPr>
          <w:rFonts w:eastAsia="Calibri"/>
        </w:rPr>
        <w:t xml:space="preserve">в </w:t>
      </w:r>
      <w:r w:rsidR="007805C1">
        <w:rPr>
          <w:rFonts w:eastAsia="Calibri"/>
        </w:rPr>
        <w:t>муниципальной программе</w:t>
      </w:r>
      <w:r w:rsidR="007805C1" w:rsidRPr="007805C1">
        <w:rPr>
          <w:rFonts w:eastAsia="Calibri"/>
        </w:rPr>
        <w:t xml:space="preserve"> «Комплексное развитие социальной инфраструктуры на территории муниципального образования Новопетровское сельское поселение Павловского муниципального района Краснодарского края на 2016-2032 годы»</w:t>
      </w:r>
      <w:r w:rsidR="00176BF2">
        <w:rPr>
          <w:rFonts w:eastAsia="Calibri"/>
        </w:rPr>
        <w:t>;</w:t>
      </w:r>
      <w:r w:rsidR="00596AC2">
        <w:rPr>
          <w:rFonts w:eastAsia="Calibri"/>
        </w:rPr>
        <w:t xml:space="preserve"> </w:t>
      </w:r>
      <w:r w:rsidR="007805C1">
        <w:rPr>
          <w:rFonts w:eastAsia="Calibri"/>
        </w:rPr>
        <w:t xml:space="preserve">в муниципальной программе </w:t>
      </w:r>
      <w:r w:rsidR="007805C1" w:rsidRPr="007805C1">
        <w:rPr>
          <w:rFonts w:eastAsia="Calibri"/>
        </w:rPr>
        <w:t>«Комплексное развитие транспортной инфраструктуры на территории муниципального образования Новопетровское сельское поселение Павловского муниципального района Краснодарского края на 2016-2032 годы»</w:t>
      </w:r>
      <w:r w:rsidR="007E6469">
        <w:rPr>
          <w:rFonts w:eastAsia="Calibri"/>
        </w:rPr>
        <w:t xml:space="preserve">; </w:t>
      </w:r>
      <w:r w:rsidR="00596AC2">
        <w:rPr>
          <w:rFonts w:eastAsia="Calibri"/>
        </w:rPr>
        <w:t xml:space="preserve">в </w:t>
      </w:r>
      <w:r w:rsidR="005B7864">
        <w:rPr>
          <w:rFonts w:eastAsia="Calibri"/>
        </w:rPr>
        <w:t xml:space="preserve">муниципальной </w:t>
      </w:r>
      <w:r w:rsidR="00596AC2">
        <w:rPr>
          <w:rFonts w:eastAsia="Calibri"/>
        </w:rPr>
        <w:t xml:space="preserve">программе </w:t>
      </w:r>
      <w:r w:rsidR="00596AC2" w:rsidRPr="00596AC2">
        <w:rPr>
          <w:rFonts w:eastAsia="Calibri"/>
        </w:rPr>
        <w:t>«</w:t>
      </w:r>
      <w:r w:rsidR="005B7864">
        <w:rPr>
          <w:rFonts w:eastAsia="Calibri"/>
        </w:rPr>
        <w:t>Энергосбережение и повышение энергетической эффективности муниципального образования Павловский район</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администрации </w:t>
      </w:r>
      <w:r w:rsidR="005B7864" w:rsidRPr="005B7864">
        <w:rPr>
          <w:rFonts w:eastAsia="Calibri"/>
        </w:rPr>
        <w:t>муниципального образования Павловский район</w:t>
      </w:r>
      <w:r w:rsidR="005B7864">
        <w:rPr>
          <w:rFonts w:eastAsia="Calibri"/>
        </w:rPr>
        <w:t xml:space="preserve"> от 21 октября 2015 года № 1553</w:t>
      </w:r>
      <w:r w:rsidR="00596AC2">
        <w:rPr>
          <w:rFonts w:eastAsia="Calibri"/>
        </w:rPr>
        <w:t xml:space="preserve">; </w:t>
      </w:r>
      <w:r w:rsidR="005B7864" w:rsidRPr="005B7864">
        <w:rPr>
          <w:rFonts w:eastAsia="Calibri"/>
        </w:rPr>
        <w:t xml:space="preserve">в муниципальной программе </w:t>
      </w:r>
      <w:r w:rsidR="00596AC2">
        <w:rPr>
          <w:rFonts w:eastAsia="Calibri"/>
        </w:rPr>
        <w:t xml:space="preserve">«Развитие </w:t>
      </w:r>
      <w:r w:rsidR="005B7864">
        <w:rPr>
          <w:rFonts w:eastAsia="Calibri"/>
        </w:rPr>
        <w:t xml:space="preserve">массовой </w:t>
      </w:r>
      <w:r w:rsidR="00596AC2">
        <w:rPr>
          <w:rFonts w:eastAsia="Calibri"/>
        </w:rPr>
        <w:t xml:space="preserve">физической </w:t>
      </w:r>
      <w:r w:rsidR="00596AC2" w:rsidRPr="00596AC2">
        <w:rPr>
          <w:rFonts w:eastAsia="Calibri"/>
        </w:rPr>
        <w:t xml:space="preserve">культуры и спорта в </w:t>
      </w:r>
      <w:r w:rsidR="00841921">
        <w:rPr>
          <w:rFonts w:eastAsia="Calibri"/>
        </w:rPr>
        <w:t>Павловск</w:t>
      </w:r>
      <w:r w:rsidR="005B7864">
        <w:rPr>
          <w:rFonts w:eastAsia="Calibri"/>
        </w:rPr>
        <w:t>ом районе</w:t>
      </w:r>
      <w:r w:rsidR="00596AC2" w:rsidRPr="00596AC2">
        <w:rPr>
          <w:rFonts w:eastAsia="Calibri"/>
        </w:rPr>
        <w:t>»</w:t>
      </w:r>
      <w:r w:rsidR="00596AC2">
        <w:rPr>
          <w:rFonts w:eastAsia="Calibri"/>
        </w:rPr>
        <w:t xml:space="preserve">, </w:t>
      </w:r>
      <w:r w:rsidR="00596AC2" w:rsidRPr="00596AC2">
        <w:rPr>
          <w:rFonts w:eastAsia="Calibri"/>
        </w:rPr>
        <w:t xml:space="preserve">утвержденной постановлением </w:t>
      </w:r>
      <w:r w:rsidR="005B7864" w:rsidRPr="005B7864">
        <w:rPr>
          <w:rFonts w:eastAsia="Calibri"/>
        </w:rPr>
        <w:t>администрации муниципального образования Павловский район</w:t>
      </w:r>
      <w:r w:rsidR="00351E54">
        <w:rPr>
          <w:rFonts w:eastAsia="Calibri"/>
        </w:rPr>
        <w:t xml:space="preserve"> </w:t>
      </w:r>
      <w:r w:rsidR="005B7864">
        <w:rPr>
          <w:rFonts w:eastAsia="Calibri"/>
        </w:rPr>
        <w:t>от 20 января 2016 года № 34</w:t>
      </w:r>
      <w:r w:rsidR="00B46053">
        <w:rPr>
          <w:rFonts w:eastAsia="Calibri"/>
        </w:rPr>
        <w:t>.</w:t>
      </w:r>
      <w:r w:rsidR="00596AC2">
        <w:rPr>
          <w:rFonts w:eastAsia="Calibri"/>
        </w:rPr>
        <w:t xml:space="preserve"> </w:t>
      </w:r>
    </w:p>
    <w:p w:rsidR="00B46053" w:rsidRDefault="00B46053" w:rsidP="007846A1">
      <w:pPr>
        <w:snapToGrid w:val="0"/>
        <w:spacing w:line="276" w:lineRule="auto"/>
        <w:ind w:firstLine="567"/>
        <w:jc w:val="both"/>
        <w:rPr>
          <w:rFonts w:eastAsia="Calibri"/>
          <w:lang w:eastAsia="en-US"/>
        </w:rPr>
      </w:pPr>
    </w:p>
    <w:p w:rsidR="0093646A" w:rsidRPr="007A713E" w:rsidRDefault="00093CF7" w:rsidP="007846A1">
      <w:pPr>
        <w:snapToGrid w:val="0"/>
        <w:spacing w:line="276" w:lineRule="auto"/>
        <w:ind w:firstLine="567"/>
        <w:jc w:val="both"/>
        <w:rPr>
          <w:rFonts w:eastAsia="Calibri"/>
        </w:rPr>
      </w:pPr>
      <w:r>
        <w:rPr>
          <w:rFonts w:eastAsia="Calibri"/>
          <w:lang w:eastAsia="en-US"/>
        </w:rPr>
        <w:t xml:space="preserve">Перечень </w:t>
      </w:r>
      <w:r w:rsidR="0093646A" w:rsidRPr="007A713E">
        <w:rPr>
          <w:rFonts w:eastAsia="Calibri"/>
          <w:lang w:eastAsia="en-US"/>
        </w:rPr>
        <w:t>объектов мес</w:t>
      </w:r>
      <w:r w:rsidR="0042781C">
        <w:rPr>
          <w:rFonts w:eastAsia="Calibri"/>
          <w:lang w:eastAsia="en-US"/>
        </w:rPr>
        <w:t xml:space="preserve">тного значения </w:t>
      </w:r>
      <w:r w:rsidR="00841921">
        <w:rPr>
          <w:rFonts w:eastAsia="Calibri"/>
          <w:lang w:eastAsia="en-US"/>
        </w:rPr>
        <w:t>сельского поселения</w:t>
      </w:r>
      <w:r w:rsidR="00F54D94" w:rsidRPr="007A713E">
        <w:rPr>
          <w:rFonts w:eastAsia="Calibri"/>
          <w:lang w:eastAsia="en-US"/>
        </w:rPr>
        <w:t xml:space="preserve">, для которых в Местных </w:t>
      </w:r>
      <w:r w:rsidR="007846A1" w:rsidRPr="007A713E">
        <w:rPr>
          <w:rFonts w:eastAsia="Calibri"/>
          <w:lang w:eastAsia="en-US"/>
        </w:rPr>
        <w:t>нормативах градостроит</w:t>
      </w:r>
      <w:r w:rsidR="002D5941" w:rsidRPr="007A713E">
        <w:rPr>
          <w:rFonts w:eastAsia="Calibri"/>
          <w:lang w:eastAsia="en-US"/>
        </w:rPr>
        <w:t xml:space="preserve">ельного проектирования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7A713E" w:rsidRPr="007A713E">
        <w:rPr>
          <w:rFonts w:eastAsia="Calibri"/>
          <w:lang w:eastAsia="en-US"/>
        </w:rPr>
        <w:t xml:space="preserve"> </w:t>
      </w:r>
      <w:r w:rsidR="007846A1" w:rsidRPr="007A713E">
        <w:rPr>
          <w:rFonts w:eastAsia="Calibri"/>
          <w:lang w:eastAsia="en-US"/>
        </w:rPr>
        <w:t>установлены расчетные показатели</w:t>
      </w:r>
      <w:r w:rsidR="0093646A" w:rsidRPr="007A713E">
        <w:rPr>
          <w:rFonts w:eastAsia="Calibri"/>
          <w:lang w:eastAsia="en-US"/>
        </w:rPr>
        <w:t>:</w:t>
      </w:r>
    </w:p>
    <w:p w:rsidR="0093646A" w:rsidRPr="007A713E"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7A713E">
        <w:rPr>
          <w:rFonts w:eastAsia="Calibri"/>
          <w:lang w:eastAsia="en-US"/>
        </w:rPr>
        <w:t>1) в области электро-, тепл</w:t>
      </w:r>
      <w:proofErr w:type="gramStart"/>
      <w:r w:rsidRPr="007A713E">
        <w:rPr>
          <w:rFonts w:eastAsia="Calibri"/>
          <w:lang w:eastAsia="en-US"/>
        </w:rPr>
        <w:t>о-</w:t>
      </w:r>
      <w:proofErr w:type="gramEnd"/>
      <w:r w:rsidRPr="007A713E">
        <w:rPr>
          <w:rFonts w:eastAsia="Calibri"/>
          <w:lang w:eastAsia="en-US"/>
        </w:rPr>
        <w:t>, газо- и водоснабжения населения, водоотведения: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C350F">
        <w:rPr>
          <w:rFonts w:eastAsia="Calibri"/>
          <w:lang w:eastAsia="en-US"/>
        </w:rPr>
        <w:t xml:space="preserve"> на территории </w:t>
      </w:r>
      <w:r w:rsidR="00841921">
        <w:rPr>
          <w:rFonts w:eastAsia="Calibri"/>
          <w:lang w:eastAsia="en-US"/>
        </w:rPr>
        <w:t>сельского поселения</w:t>
      </w:r>
      <w:r w:rsidRPr="007A713E">
        <w:rPr>
          <w:rFonts w:eastAsia="Calibri"/>
          <w:lang w:eastAsia="en-US"/>
        </w:rPr>
        <w:t>;</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котельные;</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пункты редуцирования газа;</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газонаполнительные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водозаборы;</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станции водоподготовки (водопроводные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водопроводные насосные станции;</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очистные сооружения;</w:t>
      </w:r>
    </w:p>
    <w:p w:rsidR="0093646A" w:rsidRPr="007A713E"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7A713E">
        <w:rPr>
          <w:rFonts w:eastAsia="Calibri"/>
          <w:lang w:eastAsia="en-US"/>
        </w:rPr>
        <w:t>канализационные насосные станции;</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2) в области автомобильных дорог местного значения: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автомобильные дороги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автозаправочные стан</w:t>
      </w:r>
      <w:r w:rsidR="005C1E31" w:rsidRPr="005C1E31">
        <w:rPr>
          <w:rFonts w:eastAsia="Calibri"/>
          <w:lang w:eastAsia="en-US"/>
        </w:rPr>
        <w:t xml:space="preserve">ции в границах </w:t>
      </w:r>
      <w:r w:rsidR="00841921">
        <w:rPr>
          <w:rFonts w:eastAsia="Calibri"/>
          <w:lang w:eastAsia="en-US"/>
        </w:rPr>
        <w:t>сельского поселения</w:t>
      </w:r>
      <w:r w:rsidRPr="005C1E31">
        <w:rPr>
          <w:rFonts w:eastAsia="Calibri"/>
          <w:lang w:eastAsia="en-US"/>
        </w:rPr>
        <w:t>;</w:t>
      </w:r>
    </w:p>
    <w:p w:rsidR="00093CF7" w:rsidRPr="005C1E31" w:rsidRDefault="00093CF7"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Pr>
          <w:rFonts w:eastAsia="Calibri"/>
          <w:lang w:eastAsia="en-US"/>
        </w:rPr>
        <w:t>парковки для легковых автомобилей;</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3) в области предупреждения и ликвидации последствий чрезвычайных ситуаций:</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пожарные депо;</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4</w:t>
      </w:r>
      <w:r w:rsidR="0093646A" w:rsidRPr="005C1E31">
        <w:rPr>
          <w:rFonts w:eastAsia="Calibri"/>
          <w:lang w:eastAsia="en-US"/>
        </w:rPr>
        <w:t>) в области физической культуры и массового спорта:</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помещения для физкультурных занятий и тренировок;</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физкультурно-спортивные залы;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плоскостные сооружения;</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плавательные бассейны;</w:t>
      </w:r>
    </w:p>
    <w:p w:rsidR="0093646A" w:rsidRPr="005C1E31" w:rsidRDefault="005C1E31"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5</w:t>
      </w:r>
      <w:r w:rsidR="0093646A" w:rsidRPr="005C1E31">
        <w:rPr>
          <w:rFonts w:eastAsia="Calibri"/>
          <w:lang w:eastAsia="en-US"/>
        </w:rPr>
        <w:t>) в области культуры:</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lastRenderedPageBreak/>
        <w:t>объекты культурно-досугового назначения (помещения для к</w:t>
      </w:r>
      <w:r w:rsidR="002D5700">
        <w:rPr>
          <w:rFonts w:eastAsia="Calibri"/>
          <w:lang w:eastAsia="en-US"/>
        </w:rPr>
        <w:t>ультурно-досуговой деятельности</w:t>
      </w:r>
      <w:r w:rsidRPr="005C1E31">
        <w:rPr>
          <w:rFonts w:eastAsia="Calibri"/>
          <w:lang w:eastAsia="en-US"/>
        </w:rPr>
        <w:t>; учреждения культуры клубного типа; библиотеки</w:t>
      </w:r>
      <w:r w:rsidR="00960CAB">
        <w:rPr>
          <w:rFonts w:eastAsia="Calibri"/>
          <w:lang w:eastAsia="en-US"/>
        </w:rPr>
        <w:t>; музеи; кинотеатры</w:t>
      </w:r>
      <w:r w:rsidRPr="005C1E31">
        <w:rPr>
          <w:rFonts w:eastAsia="Calibri"/>
          <w:lang w:eastAsia="en-US"/>
        </w:rPr>
        <w:t>);</w:t>
      </w:r>
    </w:p>
    <w:p w:rsidR="0093646A" w:rsidRPr="005C1E31" w:rsidRDefault="0093646A" w:rsidP="0093646A">
      <w:pPr>
        <w:tabs>
          <w:tab w:val="left" w:pos="1134"/>
        </w:tabs>
        <w:autoSpaceDE w:val="0"/>
        <w:autoSpaceDN w:val="0"/>
        <w:adjustRightInd w:val="0"/>
        <w:spacing w:line="276" w:lineRule="auto"/>
        <w:ind w:firstLine="567"/>
        <w:contextualSpacing/>
        <w:jc w:val="both"/>
        <w:rPr>
          <w:rFonts w:eastAsia="Calibri"/>
          <w:lang w:eastAsia="en-US"/>
        </w:rPr>
      </w:pPr>
      <w:r w:rsidRPr="005C1E31">
        <w:rPr>
          <w:rFonts w:eastAsia="Calibri"/>
          <w:lang w:eastAsia="en-US"/>
        </w:rPr>
        <w:t>8) в иных областях:</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жилищного строительс</w:t>
      </w:r>
      <w:r w:rsidR="005C1E31" w:rsidRPr="005C1E31">
        <w:rPr>
          <w:rFonts w:eastAsia="Calibri"/>
          <w:lang w:eastAsia="en-US"/>
        </w:rPr>
        <w:t xml:space="preserve">тва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объекты производственного и хозяйственно-складского назначения местного значе</w:t>
      </w:r>
      <w:r w:rsidR="005C1E31" w:rsidRPr="005C1E31">
        <w:rPr>
          <w:rFonts w:eastAsia="Calibri"/>
          <w:lang w:eastAsia="en-US"/>
        </w:rPr>
        <w:t xml:space="preserve">ния в границах </w:t>
      </w:r>
      <w:r w:rsidR="00841921">
        <w:rPr>
          <w:rFonts w:eastAsia="Calibri"/>
          <w:lang w:eastAsia="en-US"/>
        </w:rPr>
        <w:t>сельского поселения</w:t>
      </w:r>
      <w:r w:rsidRPr="005C1E31">
        <w:rPr>
          <w:rFonts w:eastAsia="Calibri"/>
          <w:lang w:eastAsia="en-US"/>
        </w:rPr>
        <w:t>;</w:t>
      </w:r>
    </w:p>
    <w:p w:rsidR="0093646A" w:rsidRPr="005C1E31"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объекты сельскохозяйственного назначения местного значения в границах </w:t>
      </w:r>
      <w:r w:rsidR="00841921">
        <w:rPr>
          <w:rFonts w:eastAsia="Calibri"/>
          <w:lang w:eastAsia="en-US"/>
        </w:rPr>
        <w:t>сельского поселения</w:t>
      </w:r>
      <w:r w:rsidRPr="005C1E31">
        <w:rPr>
          <w:rFonts w:eastAsia="Calibri"/>
          <w:lang w:eastAsia="en-US"/>
        </w:rPr>
        <w:t>;</w:t>
      </w:r>
    </w:p>
    <w:p w:rsidR="0093646A" w:rsidRDefault="0093646A" w:rsidP="00D86B54">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5C1E31">
        <w:rPr>
          <w:rFonts w:eastAsia="Calibri"/>
          <w:lang w:eastAsia="en-US"/>
        </w:rPr>
        <w:t xml:space="preserve">места захоронения (кладбища), расположенные на территории </w:t>
      </w:r>
      <w:r w:rsidR="00841921">
        <w:rPr>
          <w:rFonts w:eastAsia="Calibri"/>
          <w:lang w:eastAsia="en-US"/>
        </w:rPr>
        <w:t>сельского поселения</w:t>
      </w:r>
      <w:r w:rsidR="005C1E31" w:rsidRPr="005C1E31">
        <w:rPr>
          <w:rFonts w:eastAsia="Calibri"/>
          <w:lang w:eastAsia="en-US"/>
        </w:rPr>
        <w:t>.</w:t>
      </w:r>
    </w:p>
    <w:p w:rsidR="00AE1C45" w:rsidRDefault="00AE1C45" w:rsidP="00AE1C45">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p>
    <w:p w:rsidR="00113C28" w:rsidRPr="00113C28" w:rsidRDefault="00A60D53" w:rsidP="00113C28">
      <w:pPr>
        <w:tabs>
          <w:tab w:val="left" w:pos="567"/>
        </w:tabs>
        <w:autoSpaceDE w:val="0"/>
        <w:autoSpaceDN w:val="0"/>
        <w:adjustRightInd w:val="0"/>
        <w:spacing w:line="276" w:lineRule="auto"/>
        <w:contextualSpacing/>
        <w:jc w:val="both"/>
        <w:rPr>
          <w:rFonts w:eastAsia="Calibri"/>
          <w:lang w:eastAsia="en-US"/>
        </w:rPr>
      </w:pPr>
      <w:r>
        <w:rPr>
          <w:rFonts w:eastAsia="Calibri"/>
          <w:lang w:eastAsia="en-US"/>
        </w:rPr>
        <w:tab/>
      </w:r>
      <w:r w:rsidR="00113C28" w:rsidRPr="00113C28">
        <w:rPr>
          <w:rFonts w:eastAsia="Calibri"/>
          <w:lang w:eastAsia="en-US"/>
        </w:rPr>
        <w:t>Применение нормативных технических документов осуществляется в соответствии с требованиями Федерального закона от 27 декабря 2002 года № 184-ФЗ «О техническом регулировании» (далее – Федеральный закон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Особенности применения нормативных технических документов - документов в области стандартизации установлены Федеральным законом «О техническом регулировании».</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При разработке местных нормативов градостроительного проектирования подлежат применению, наряду с нормативными правовыми актами Российской Федерации и Краснодарского края, нормативные технические документы.</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 xml:space="preserve">Наиболее важными для целей разработки местных нормативов градостроительного проектирования являются Свод правил СП 42.13330.2011 "СНиП 2.07.01-89*.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РФ от 28 декабря 2010 года № 820 и Свод правил СП 42.13330.2016 "Градостроительство. Планировка и застройка городских и сельских поселений" Актуализированная редакция СНиП 2.07.01-89*, </w:t>
      </w:r>
      <w:proofErr w:type="gramStart"/>
      <w:r w:rsidRPr="00113C28">
        <w:rPr>
          <w:rFonts w:eastAsia="Calibri"/>
          <w:lang w:eastAsia="en-US"/>
        </w:rPr>
        <w:t>утвержденный</w:t>
      </w:r>
      <w:proofErr w:type="gramEnd"/>
      <w:r w:rsidRPr="00113C28">
        <w:rPr>
          <w:rFonts w:eastAsia="Calibri"/>
          <w:lang w:eastAsia="en-US"/>
        </w:rPr>
        <w:t xml:space="preserve"> приказом Министерства строительства и жилищно-коммунального хозяйства Российской Федерации от 30 декабря 2016 года № 1034/пр.</w:t>
      </w:r>
      <w:r w:rsidRPr="00113C28">
        <w:rPr>
          <w:rFonts w:eastAsia="Calibri"/>
          <w:lang w:eastAsia="en-US"/>
        </w:rPr>
        <w:tab/>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Действие Свода правил СП 42.13330.2011 и Свода правил СП 42.13330.2016 распространяется на проектирование новых и реконструкцию существующих городских и сельских поселений и включает основные требования к их планировке и застройке, конкретизацию которых следует осуществлять при разработке местных нормативов градостроительного проектирования.</w:t>
      </w:r>
    </w:p>
    <w:p w:rsidR="00113C28" w:rsidRPr="00113C28"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В соответствии с п. 30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разделы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 пункта 12.33), 13, 14 Свода правил СП 42.13330.2011 «Градостроительство. Планировка и застройка городских и сельских поселений» применяются на обязательной основе.</w:t>
      </w:r>
    </w:p>
    <w:p w:rsidR="0044311B"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lastRenderedPageBreak/>
        <w:tab/>
        <w:t>В соответствии с п.187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утвержденного Приказом Федерального агентства по техническому регулированию и метрологии от 30 марта 2015 года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N 384-ФЗ "Технический регламент о безопасности зданий и сооружений"» (с изменениями от 10 мая 2017 года)  с         30 июня 2017 года Свод правил СП 42.13330.2016 «Градостроительство. Планировка и застройка городских и сельских поселений» применяется на добровольной основе</w:t>
      </w:r>
      <w:r w:rsidR="0044311B">
        <w:rPr>
          <w:rFonts w:eastAsia="Calibri"/>
          <w:lang w:eastAsia="en-US"/>
        </w:rPr>
        <w:t>.</w:t>
      </w:r>
    </w:p>
    <w:p w:rsidR="00AE1C45" w:rsidRPr="00AE1C45" w:rsidRDefault="00113C28" w:rsidP="00113C28">
      <w:pPr>
        <w:tabs>
          <w:tab w:val="left" w:pos="567"/>
        </w:tabs>
        <w:autoSpaceDE w:val="0"/>
        <w:autoSpaceDN w:val="0"/>
        <w:adjustRightInd w:val="0"/>
        <w:spacing w:line="276" w:lineRule="auto"/>
        <w:contextualSpacing/>
        <w:jc w:val="both"/>
        <w:rPr>
          <w:rFonts w:eastAsia="Calibri"/>
          <w:lang w:eastAsia="en-US"/>
        </w:rPr>
      </w:pPr>
      <w:r w:rsidRPr="00113C28">
        <w:rPr>
          <w:rFonts w:eastAsia="Calibri"/>
          <w:lang w:eastAsia="en-US"/>
        </w:rPr>
        <w:tab/>
        <w:t>Таким образом, местные нормативы градостроительного проектирования могут конкретизировать Свод правил СП 42.13330.2011</w:t>
      </w:r>
      <w:r w:rsidR="0044311B">
        <w:rPr>
          <w:rFonts w:eastAsia="Calibri"/>
          <w:lang w:eastAsia="en-US"/>
        </w:rPr>
        <w:t xml:space="preserve"> и </w:t>
      </w:r>
      <w:r w:rsidR="0044311B" w:rsidRPr="0044311B">
        <w:rPr>
          <w:rFonts w:eastAsia="Calibri"/>
          <w:lang w:eastAsia="en-US"/>
        </w:rPr>
        <w:t xml:space="preserve">Свод правил СП 42.13330.2016 </w:t>
      </w:r>
      <w:r w:rsidRPr="00113C28">
        <w:rPr>
          <w:rFonts w:eastAsia="Calibri"/>
          <w:lang w:eastAsia="en-US"/>
        </w:rPr>
        <w:t xml:space="preserve"> «Градостроительство. Планировка и застройка городских и сельских поселений», но не могут устанавливать показатели ниже (хуже), чем показатели разделов 1 (пункт 1.1), 4, 5 (за исключением пунктов 5.4, 5.7), 6 (за исключением пункта 6.3), 8 (пункты 8.2-8.6, 8.8, 8.9, 8.12-8.20, 8.24-8.26), 9, 10 (пункты 10.1-10.5), 11 (пункты 11.1-11.24, 11.25 (таблица 10, за исключением примечания 4), 11.26, 11.27), 12 (за исключением пункта 12.33), 13, 14 </w:t>
      </w:r>
      <w:r w:rsidR="0044311B" w:rsidRPr="0044311B">
        <w:rPr>
          <w:rFonts w:eastAsia="Calibri"/>
          <w:lang w:eastAsia="en-US"/>
        </w:rPr>
        <w:t>Свод</w:t>
      </w:r>
      <w:r w:rsidR="0044311B">
        <w:rPr>
          <w:rFonts w:eastAsia="Calibri"/>
          <w:lang w:eastAsia="en-US"/>
        </w:rPr>
        <w:t>а</w:t>
      </w:r>
      <w:r w:rsidR="0044311B" w:rsidRPr="0044311B">
        <w:rPr>
          <w:rFonts w:eastAsia="Calibri"/>
          <w:lang w:eastAsia="en-US"/>
        </w:rPr>
        <w:t xml:space="preserve"> правил СП 42.13330.2011</w:t>
      </w:r>
      <w:r w:rsidRPr="00113C28">
        <w:rPr>
          <w:rFonts w:eastAsia="Calibri"/>
          <w:lang w:eastAsia="en-US"/>
        </w:rPr>
        <w:t xml:space="preserve">. </w:t>
      </w:r>
    </w:p>
    <w:p w:rsidR="00817509" w:rsidRPr="004A5AF1" w:rsidRDefault="00817509" w:rsidP="00CD4F05">
      <w:pPr>
        <w:pStyle w:val="11"/>
        <w:rPr>
          <w:sz w:val="24"/>
          <w:szCs w:val="24"/>
        </w:rPr>
      </w:pPr>
      <w:bookmarkStart w:id="9" w:name="_Toc404938155"/>
      <w:bookmarkEnd w:id="8"/>
      <w:r w:rsidRPr="004A5AF1">
        <w:rPr>
          <w:sz w:val="24"/>
          <w:szCs w:val="24"/>
        </w:rPr>
        <w:lastRenderedPageBreak/>
        <w:t xml:space="preserve">Понятие местных нормативов градостроительного проектирования. </w:t>
      </w:r>
      <w:bookmarkEnd w:id="7"/>
      <w:r w:rsidR="005E3D07" w:rsidRPr="004A5AF1">
        <w:rPr>
          <w:sz w:val="24"/>
          <w:szCs w:val="24"/>
        </w:rPr>
        <w:t>их Цели и задачи. состав и содержание</w:t>
      </w:r>
      <w:bookmarkEnd w:id="9"/>
    </w:p>
    <w:p w:rsidR="00204E0E" w:rsidRPr="004A5AF1" w:rsidRDefault="00204E0E" w:rsidP="003E03D9">
      <w:pPr>
        <w:snapToGrid w:val="0"/>
        <w:spacing w:line="276" w:lineRule="auto"/>
        <w:ind w:firstLine="432"/>
        <w:jc w:val="both"/>
        <w:rPr>
          <w:rFonts w:eastAsia="Calibri"/>
          <w:lang w:eastAsia="en-US"/>
        </w:rPr>
      </w:pPr>
      <w:bookmarkStart w:id="10" w:name="_Toc372552338"/>
      <w:r w:rsidRPr="004A5AF1">
        <w:rPr>
          <w:rFonts w:eastAsia="Calibri"/>
          <w:lang w:eastAsia="en-US"/>
        </w:rPr>
        <w:t xml:space="preserve">Согласно </w:t>
      </w:r>
      <w:proofErr w:type="gramStart"/>
      <w:r w:rsidRPr="004A5AF1">
        <w:rPr>
          <w:rFonts w:eastAsia="Calibri"/>
          <w:lang w:eastAsia="en-US"/>
        </w:rPr>
        <w:t>Федеральному</w:t>
      </w:r>
      <w:proofErr w:type="gramEnd"/>
      <w:r w:rsidR="009D13E8">
        <w:rPr>
          <w:rFonts w:eastAsia="Calibri"/>
          <w:lang w:eastAsia="en-US"/>
        </w:rPr>
        <w:t xml:space="preserve"> </w:t>
      </w:r>
      <w:hyperlink r:id="rId15" w:history="1">
        <w:r w:rsidRPr="004A5AF1">
          <w:rPr>
            <w:rFonts w:eastAsia="Calibri"/>
            <w:lang w:eastAsia="en-US"/>
          </w:rPr>
          <w:t>закон</w:t>
        </w:r>
      </w:hyperlink>
      <w:r w:rsidR="006A480A">
        <w:rPr>
          <w:rFonts w:eastAsia="Calibri"/>
          <w:lang w:eastAsia="en-US"/>
        </w:rPr>
        <w:t xml:space="preserve">у от </w:t>
      </w:r>
      <w:r w:rsidR="002D5700">
        <w:rPr>
          <w:rFonts w:eastAsia="Calibri"/>
          <w:lang w:eastAsia="en-US"/>
        </w:rPr>
        <w:t xml:space="preserve">5 мая </w:t>
      </w:r>
      <w:r w:rsidRPr="004A5AF1">
        <w:rPr>
          <w:rFonts w:eastAsia="Calibri"/>
          <w:lang w:eastAsia="en-US"/>
        </w:rPr>
        <w:t>2014</w:t>
      </w:r>
      <w:r w:rsidR="002D5700">
        <w:rPr>
          <w:rFonts w:eastAsia="Calibri"/>
          <w:lang w:eastAsia="en-US"/>
        </w:rPr>
        <w:t xml:space="preserve"> года </w:t>
      </w:r>
      <w:r w:rsidRPr="004A5AF1">
        <w:rPr>
          <w:rFonts w:eastAsia="Calibri"/>
          <w:lang w:eastAsia="en-US"/>
        </w:rPr>
        <w:t>№ 131-ФЗ «О внесении изменений в Градостроительный кодекс Российской Федерации» в Градостроительный кодекс Российской Федерации  введено понятие «нормативы градостроительного проектирования». Нормативы градостроительного проектир</w:t>
      </w:r>
      <w:r w:rsidR="0041722F">
        <w:rPr>
          <w:rFonts w:eastAsia="Calibri"/>
          <w:lang w:eastAsia="en-US"/>
        </w:rPr>
        <w:t xml:space="preserve">ования подразделяются </w:t>
      </w:r>
      <w:r w:rsidR="00FD6358">
        <w:rPr>
          <w:rFonts w:eastAsia="Calibri"/>
          <w:lang w:eastAsia="en-US"/>
        </w:rPr>
        <w:t xml:space="preserve">на региональные и </w:t>
      </w:r>
      <w:r w:rsidRPr="004A5AF1">
        <w:rPr>
          <w:rFonts w:eastAsia="Calibri"/>
          <w:lang w:eastAsia="en-US"/>
        </w:rPr>
        <w:t>местные (муниципального района, поселения, городского округа).</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 xml:space="preserve">В соответствии со статьей 1 </w:t>
      </w:r>
      <w:r w:rsidRPr="004A5AF1">
        <w:t xml:space="preserve">ГрК РФ </w:t>
      </w:r>
      <w:r w:rsidRPr="004A5AF1">
        <w:rPr>
          <w:rFonts w:eastAsia="Calibri"/>
          <w:lang w:eastAsia="en-US"/>
        </w:rPr>
        <w:t xml:space="preserve">нормативы градостроительного проектирования представляют собой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w:anchor="Par835" w:history="1">
        <w:r w:rsidRPr="004A5AF1">
          <w:rPr>
            <w:rFonts w:eastAsia="Calibri"/>
            <w:lang w:eastAsia="en-US"/>
          </w:rPr>
          <w:t>частями 1</w:t>
        </w:r>
      </w:hyperlink>
      <w:r w:rsidRPr="004A5AF1">
        <w:rPr>
          <w:rFonts w:eastAsia="Calibri"/>
          <w:lang w:eastAsia="en-US"/>
        </w:rPr>
        <w:t xml:space="preserve">, </w:t>
      </w:r>
      <w:hyperlink w:anchor="Par837" w:history="1">
        <w:r w:rsidRPr="004A5AF1">
          <w:rPr>
            <w:rFonts w:eastAsia="Calibri"/>
            <w:lang w:eastAsia="en-US"/>
          </w:rPr>
          <w:t>3</w:t>
        </w:r>
      </w:hyperlink>
      <w:r w:rsidRPr="004A5AF1">
        <w:rPr>
          <w:rFonts w:eastAsia="Calibri"/>
          <w:lang w:eastAsia="en-US"/>
        </w:rPr>
        <w:t xml:space="preserve"> и </w:t>
      </w:r>
      <w:hyperlink w:anchor="Par838" w:history="1">
        <w:r w:rsidRPr="004A5AF1">
          <w:rPr>
            <w:rFonts w:eastAsia="Calibri"/>
            <w:lang w:eastAsia="en-US"/>
          </w:rPr>
          <w:t>4 статьи 29.2</w:t>
        </w:r>
      </w:hyperlink>
      <w:r w:rsidR="009D13E8">
        <w:t xml:space="preserve"> </w:t>
      </w:r>
      <w:r w:rsidRPr="004A5AF1">
        <w:t>ГрК РФ</w:t>
      </w:r>
      <w:r w:rsidRPr="004A5AF1">
        <w:rPr>
          <w:rFonts w:eastAsia="Calibri"/>
          <w:lang w:eastAsia="en-US"/>
        </w:rPr>
        <w:t>,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485815" w:rsidRPr="004A5AF1" w:rsidRDefault="00485815" w:rsidP="00485815">
      <w:pPr>
        <w:snapToGrid w:val="0"/>
        <w:spacing w:line="276" w:lineRule="auto"/>
        <w:ind w:firstLine="567"/>
        <w:jc w:val="both"/>
        <w:rPr>
          <w:rFonts w:eastAsia="Calibri"/>
          <w:lang w:eastAsia="en-US"/>
        </w:rPr>
      </w:pPr>
      <w:r w:rsidRPr="004A5AF1">
        <w:rPr>
          <w:rFonts w:eastAsia="Calibri"/>
          <w:lang w:eastAsia="en-US"/>
        </w:rPr>
        <w:t>Местные нормативы градостроительног</w:t>
      </w:r>
      <w:r w:rsidR="00CC5986" w:rsidRPr="004A5AF1">
        <w:rPr>
          <w:rFonts w:eastAsia="Calibri"/>
          <w:lang w:eastAsia="en-US"/>
        </w:rPr>
        <w:t xml:space="preserve">о проектирования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0041722F">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содержат показатели минимально допустимого уровня обеспеченности населения объектами местного значения</w:t>
      </w:r>
      <w:r w:rsidR="00CC5986" w:rsidRPr="004A5AF1">
        <w:rPr>
          <w:rFonts w:eastAsia="Calibri"/>
          <w:lang w:eastAsia="en-US"/>
        </w:rPr>
        <w:t xml:space="preserve"> </w:t>
      </w:r>
      <w:r w:rsidR="00841921">
        <w:rPr>
          <w:rFonts w:eastAsia="Calibri"/>
          <w:lang w:eastAsia="en-US"/>
        </w:rPr>
        <w:t>сельского поселения</w:t>
      </w:r>
      <w:r w:rsidRPr="004A5AF1">
        <w:rPr>
          <w:rFonts w:eastAsia="Calibri"/>
          <w:lang w:eastAsia="en-US"/>
        </w:rPr>
        <w:t>, а также показатели максимально допустимого уровня территориальной доступности таких объектов для населения</w:t>
      </w:r>
      <w:r w:rsidR="004E6FF1" w:rsidRPr="004A5AF1">
        <w:rPr>
          <w:rFonts w:eastAsia="Calibri"/>
          <w:lang w:eastAsia="en-US"/>
        </w:rPr>
        <w:t xml:space="preserve"> муниципального образования</w:t>
      </w:r>
      <w:r w:rsidRPr="004A5AF1">
        <w:rPr>
          <w:rFonts w:eastAsia="Calibri"/>
          <w:lang w:eastAsia="en-US"/>
        </w:rPr>
        <w:t>.</w:t>
      </w:r>
    </w:p>
    <w:bookmarkEnd w:id="10"/>
    <w:p w:rsidR="0049738D" w:rsidRPr="004A5AF1" w:rsidRDefault="0049738D" w:rsidP="0049738D">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CC5986" w:rsidRPr="004A5AF1">
        <w:rPr>
          <w:rFonts w:eastAsia="Calibri"/>
          <w:lang w:eastAsia="en-US"/>
        </w:rPr>
        <w:t xml:space="preserve"> </w:t>
      </w:r>
      <w:r w:rsidR="00841921">
        <w:rPr>
          <w:rFonts w:eastAsia="Calibri"/>
          <w:lang w:eastAsia="en-US"/>
        </w:rPr>
        <w:t>Павловск</w:t>
      </w:r>
      <w:r w:rsidR="00EE5DFE">
        <w:rPr>
          <w:rFonts w:eastAsia="Calibri"/>
          <w:lang w:eastAsia="en-US"/>
        </w:rPr>
        <w:t>ого</w:t>
      </w:r>
      <w:r w:rsidR="00CC5986" w:rsidRPr="004A5AF1">
        <w:rPr>
          <w:rFonts w:eastAsia="Calibri"/>
          <w:lang w:eastAsia="en-US"/>
        </w:rPr>
        <w:t xml:space="preserve"> района </w:t>
      </w:r>
      <w:r w:rsidRPr="004A5AF1">
        <w:rPr>
          <w:rFonts w:eastAsia="Calibri"/>
          <w:lang w:eastAsia="en-US"/>
        </w:rPr>
        <w:t>разработаны в целях обеспечения пространственного разви</w:t>
      </w:r>
      <w:r w:rsidR="009D13E8">
        <w:rPr>
          <w:rFonts w:eastAsia="Calibri"/>
          <w:lang w:eastAsia="en-US"/>
        </w:rPr>
        <w:t>тия территории, направленного на</w:t>
      </w:r>
      <w:r w:rsidRPr="004A5AF1">
        <w:rPr>
          <w:rFonts w:eastAsia="Calibri"/>
          <w:lang w:eastAsia="en-US"/>
        </w:rPr>
        <w:t xml:space="preserve"> </w:t>
      </w:r>
      <w:r w:rsidR="009D13E8">
        <w:rPr>
          <w:rFonts w:eastAsia="Calibri"/>
          <w:lang w:eastAsia="en-US"/>
        </w:rPr>
        <w:t>повышение качества жизни населения.</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позволяют обеспечить согласованность решений и показателей развития территорий, устанавливаемых в документах стратегического и территориального планирования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Pr="004A5AF1">
        <w:rPr>
          <w:rFonts w:eastAsia="Calibri"/>
          <w:lang w:eastAsia="en-US"/>
        </w:rPr>
        <w:t>, таких как стр</w:t>
      </w:r>
      <w:r w:rsidR="00FD6358">
        <w:rPr>
          <w:rFonts w:eastAsia="Calibri"/>
          <w:lang w:eastAsia="en-US"/>
        </w:rPr>
        <w:t xml:space="preserve">атегия социально-экономического </w:t>
      </w:r>
      <w:r w:rsidRPr="004A5AF1">
        <w:rPr>
          <w:rFonts w:eastAsia="Calibri"/>
          <w:lang w:eastAsia="en-US"/>
        </w:rPr>
        <w:t xml:space="preserve">развития, генеральный план, правила землепользования и застройки, проекты планировки и межевания территории.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Местные нормативы градостроительного проектирования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254390" w:rsidRPr="004A5AF1">
        <w:rPr>
          <w:rFonts w:eastAsia="Calibri"/>
          <w:lang w:eastAsia="en-US"/>
        </w:rPr>
        <w:t xml:space="preserve"> </w:t>
      </w:r>
      <w:r w:rsidRPr="004A5AF1">
        <w:rPr>
          <w:rFonts w:eastAsia="Calibri"/>
          <w:lang w:eastAsia="en-US"/>
        </w:rPr>
        <w:t>направлены на решение следующих основных задач:</w:t>
      </w:r>
    </w:p>
    <w:p w:rsidR="005E3D07" w:rsidRPr="004A5AF1" w:rsidRDefault="00382001" w:rsidP="00382001">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 xml:space="preserve">1) установление минимального набора расчетных показателей, </w:t>
      </w:r>
      <w:r w:rsidR="000C1D45" w:rsidRPr="004A5AF1">
        <w:rPr>
          <w:rFonts w:eastAsia="Calibri"/>
          <w:lang w:eastAsia="en-US"/>
        </w:rPr>
        <w:t>применение</w:t>
      </w:r>
      <w:r w:rsidRPr="004A5AF1">
        <w:rPr>
          <w:rFonts w:eastAsia="Calibri"/>
          <w:lang w:eastAsia="en-US"/>
        </w:rPr>
        <w:t xml:space="preserve"> которых необходим</w:t>
      </w:r>
      <w:r w:rsidR="000C1D45" w:rsidRPr="004A5AF1">
        <w:rPr>
          <w:rFonts w:eastAsia="Calibri"/>
          <w:lang w:eastAsia="en-US"/>
        </w:rPr>
        <w:t>о</w:t>
      </w:r>
      <w:r w:rsidRPr="004A5AF1">
        <w:rPr>
          <w:rFonts w:eastAsia="Calibri"/>
          <w:lang w:eastAsia="en-US"/>
        </w:rPr>
        <w:t xml:space="preserve"> при разработке градостроительной документации;</w:t>
      </w:r>
    </w:p>
    <w:p w:rsidR="005E3D07" w:rsidRPr="004A5AF1" w:rsidRDefault="00382001"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2</w:t>
      </w:r>
      <w:r w:rsidR="005E3D07" w:rsidRPr="004A5AF1">
        <w:rPr>
          <w:rFonts w:eastAsia="Calibri"/>
          <w:lang w:eastAsia="en-US"/>
        </w:rPr>
        <w:t>)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3) обеспечение оценки качества градостроительной документации в плане соответствия её решений целям пов</w:t>
      </w:r>
      <w:r w:rsidR="009D13E8">
        <w:rPr>
          <w:rFonts w:eastAsia="Calibri"/>
          <w:lang w:eastAsia="en-US"/>
        </w:rPr>
        <w:t>ышения качества жизни населения</w:t>
      </w:r>
      <w:r w:rsidRPr="004A5AF1">
        <w:rPr>
          <w:rFonts w:eastAsia="Calibri"/>
          <w:lang w:eastAsia="en-US"/>
        </w:rPr>
        <w:t xml:space="preserve">; </w:t>
      </w:r>
    </w:p>
    <w:p w:rsidR="005E3D07" w:rsidRPr="004A5AF1" w:rsidRDefault="005E3D07" w:rsidP="005E3D07">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4) обес</w:t>
      </w:r>
      <w:r w:rsidR="0048727A">
        <w:rPr>
          <w:rFonts w:eastAsia="Calibri"/>
          <w:lang w:eastAsia="en-US"/>
        </w:rPr>
        <w:t xml:space="preserve">печение постоянного контроля за </w:t>
      </w:r>
      <w:r w:rsidRPr="004A5AF1">
        <w:rPr>
          <w:rFonts w:eastAsia="Calibri"/>
          <w:lang w:eastAsia="en-US"/>
        </w:rPr>
        <w:t xml:space="preserve">соответствием решений </w:t>
      </w:r>
      <w:r w:rsidR="008B4FCC">
        <w:rPr>
          <w:rFonts w:eastAsia="Calibri"/>
          <w:lang w:eastAsia="en-US"/>
        </w:rPr>
        <w:t xml:space="preserve">градостроительной </w:t>
      </w:r>
      <w:proofErr w:type="gramStart"/>
      <w:r w:rsidR="008B4FCC">
        <w:rPr>
          <w:rFonts w:eastAsia="Calibri"/>
          <w:lang w:eastAsia="en-US"/>
        </w:rPr>
        <w:t>документации</w:t>
      </w:r>
      <w:proofErr w:type="gramEnd"/>
      <w:r w:rsidR="008B4FCC">
        <w:rPr>
          <w:rFonts w:eastAsia="Calibri"/>
          <w:lang w:eastAsia="en-US"/>
        </w:rPr>
        <w:t xml:space="preserve"> </w:t>
      </w:r>
      <w:r w:rsidRPr="004A5AF1">
        <w:rPr>
          <w:rFonts w:eastAsia="Calibri"/>
          <w:lang w:eastAsia="en-US"/>
        </w:rPr>
        <w:t xml:space="preserve">изменяющимся социально-экономическим условиям на территории </w:t>
      </w:r>
      <w:r w:rsidR="00841921">
        <w:rPr>
          <w:rFonts w:eastAsia="Calibri"/>
          <w:lang w:eastAsia="en-US"/>
        </w:rPr>
        <w:t>сельского поселения</w:t>
      </w:r>
      <w:r w:rsidRPr="004A5AF1">
        <w:rPr>
          <w:rFonts w:eastAsia="Calibri"/>
          <w:lang w:eastAsia="en-US"/>
        </w:rPr>
        <w:t>.</w:t>
      </w:r>
    </w:p>
    <w:p w:rsidR="00796C3B" w:rsidRPr="004A5AF1" w:rsidRDefault="00796C3B" w:rsidP="00796C3B">
      <w:pPr>
        <w:tabs>
          <w:tab w:val="left" w:pos="1134"/>
        </w:tabs>
        <w:autoSpaceDE w:val="0"/>
        <w:autoSpaceDN w:val="0"/>
        <w:adjustRightInd w:val="0"/>
        <w:spacing w:line="276" w:lineRule="auto"/>
        <w:ind w:firstLine="567"/>
        <w:contextualSpacing/>
        <w:jc w:val="both"/>
        <w:rPr>
          <w:rFonts w:eastAsia="Calibri"/>
          <w:lang w:eastAsia="en-US"/>
        </w:rPr>
      </w:pPr>
      <w:r w:rsidRPr="004A5AF1">
        <w:rPr>
          <w:rFonts w:eastAsia="Calibri"/>
          <w:lang w:eastAsia="en-US"/>
        </w:rPr>
        <w:t>При разработке местных нормативов градостроительного проектирования</w:t>
      </w:r>
      <w:r w:rsidR="009D13E8">
        <w:rPr>
          <w:rFonts w:eastAsia="Calibri"/>
          <w:lang w:eastAsia="en-US"/>
        </w:rPr>
        <w:t xml:space="preserve">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учтены: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 xml:space="preserve">предельно допустимые нагрузки на окружающую среду на основе определения ее потенциальных возможностей, режима рационального использования природных и иных ресурсов с целью обеспечения наиболее благоприятных условий жизни населения, </w:t>
      </w:r>
      <w:r w:rsidRPr="004A5AF1">
        <w:rPr>
          <w:rFonts w:eastAsia="Calibri"/>
          <w:lang w:eastAsia="en-US"/>
        </w:rPr>
        <w:lastRenderedPageBreak/>
        <w:t xml:space="preserve">недопущения разрушения естественных экологических систем и необратимых изменений в окружающей среде; </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техногенные изменения окружающей среды;</w:t>
      </w:r>
    </w:p>
    <w:p w:rsidR="00796C3B" w:rsidRPr="004A5AF1" w:rsidRDefault="00796C3B" w:rsidP="00796C3B">
      <w:pPr>
        <w:numPr>
          <w:ilvl w:val="0"/>
          <w:numId w:val="18"/>
        </w:numPr>
        <w:tabs>
          <w:tab w:val="left" w:pos="851"/>
          <w:tab w:val="left" w:pos="1134"/>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степень устойчивости территорий к различным природным и техногенным воздействиям.</w:t>
      </w:r>
    </w:p>
    <w:p w:rsidR="00796C3B" w:rsidRPr="004A5AF1" w:rsidRDefault="00796C3B" w:rsidP="00FC3F5F">
      <w:pPr>
        <w:tabs>
          <w:tab w:val="left" w:pos="567"/>
        </w:tabs>
        <w:autoSpaceDE w:val="0"/>
        <w:autoSpaceDN w:val="0"/>
        <w:adjustRightInd w:val="0"/>
        <w:spacing w:line="276" w:lineRule="auto"/>
        <w:contextualSpacing/>
        <w:jc w:val="both"/>
        <w:rPr>
          <w:rFonts w:eastAsia="Calibri"/>
          <w:lang w:eastAsia="en-US"/>
        </w:rPr>
      </w:pPr>
      <w:r w:rsidRPr="004A5AF1">
        <w:rPr>
          <w:rFonts w:eastAsia="Calibri"/>
          <w:lang w:eastAsia="en-US"/>
        </w:rPr>
        <w:tab/>
        <w:t xml:space="preserve">В соответствии с ч. 5 ст. 29.2 Градостроительного кодекса Российской Федерации местные нормативы градостроительного проектирования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001866DC" w:rsidRPr="004A5AF1">
        <w:rPr>
          <w:rFonts w:eastAsia="Calibri"/>
          <w:lang w:eastAsia="en-US"/>
        </w:rPr>
        <w:t xml:space="preserve"> </w:t>
      </w:r>
      <w:r w:rsidRPr="004A5AF1">
        <w:rPr>
          <w:rFonts w:eastAsia="Calibri"/>
          <w:lang w:eastAsia="en-US"/>
        </w:rPr>
        <w:t>включают в себя:</w:t>
      </w:r>
    </w:p>
    <w:p w:rsidR="00796C3B" w:rsidRPr="004A5AF1" w:rsidRDefault="00247CDF" w:rsidP="00796C3B">
      <w:pPr>
        <w:tabs>
          <w:tab w:val="left" w:pos="851"/>
          <w:tab w:val="left" w:pos="1134"/>
        </w:tabs>
        <w:autoSpaceDE w:val="0"/>
        <w:autoSpaceDN w:val="0"/>
        <w:adjustRightInd w:val="0"/>
        <w:spacing w:line="276" w:lineRule="auto"/>
        <w:contextualSpacing/>
        <w:jc w:val="both"/>
        <w:rPr>
          <w:rFonts w:eastAsia="Calibri"/>
          <w:lang w:eastAsia="en-US"/>
        </w:rPr>
      </w:pPr>
      <w:r>
        <w:rPr>
          <w:rFonts w:eastAsia="Calibri"/>
          <w:lang w:eastAsia="en-US"/>
        </w:rPr>
        <w:tab/>
      </w:r>
      <w:r w:rsidR="00796C3B" w:rsidRPr="004A5AF1">
        <w:rPr>
          <w:rFonts w:eastAsia="Calibri"/>
          <w:lang w:eastAsia="en-US"/>
        </w:rPr>
        <w:t>1) основную часть (расчетные показатели минимально допустимого уровня обеспеченности объектами местного знач</w:t>
      </w:r>
      <w:r w:rsidR="00BE2EB8">
        <w:rPr>
          <w:rFonts w:eastAsia="Calibri"/>
          <w:lang w:eastAsia="en-US"/>
        </w:rPr>
        <w:t xml:space="preserve">ения населения </w:t>
      </w:r>
      <w:r w:rsidR="00841921">
        <w:rPr>
          <w:rFonts w:eastAsia="Calibri"/>
          <w:lang w:eastAsia="en-US"/>
        </w:rPr>
        <w:t>сельского поселения</w:t>
      </w:r>
      <w:r w:rsidR="00625AC3">
        <w:rPr>
          <w:rFonts w:eastAsia="Calibri"/>
          <w:lang w:eastAsia="en-US"/>
        </w:rPr>
        <w:t xml:space="preserve"> </w:t>
      </w:r>
      <w:r w:rsidR="00796C3B" w:rsidRPr="004A5AF1">
        <w:rPr>
          <w:rFonts w:eastAsia="Calibri"/>
          <w:lang w:eastAsia="en-US"/>
        </w:rPr>
        <w:t xml:space="preserve"> и расчетные показатели максимально допустимого уровня территориальной доступности таких объектов</w:t>
      </w:r>
      <w:r w:rsidR="00BE2EB8">
        <w:rPr>
          <w:rFonts w:eastAsia="Calibri"/>
          <w:lang w:eastAsia="en-US"/>
        </w:rPr>
        <w:t xml:space="preserve"> для населения </w:t>
      </w:r>
      <w:r w:rsidR="00841921">
        <w:rPr>
          <w:rFonts w:eastAsia="Calibri"/>
          <w:lang w:eastAsia="en-US"/>
        </w:rPr>
        <w:t>сельского поселения</w:t>
      </w:r>
      <w:r w:rsidR="00796C3B" w:rsidRPr="004A5AF1">
        <w:rPr>
          <w:rFonts w:eastAsia="Calibri"/>
          <w:lang w:eastAsia="en-US"/>
        </w:rPr>
        <w:t>);</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2)  правила и область применения расчетных показателей;</w:t>
      </w:r>
    </w:p>
    <w:p w:rsidR="00796C3B" w:rsidRPr="004A5AF1" w:rsidRDefault="00796C3B" w:rsidP="00796C3B">
      <w:pPr>
        <w:tabs>
          <w:tab w:val="left" w:pos="851"/>
          <w:tab w:val="left" w:pos="1134"/>
        </w:tabs>
        <w:autoSpaceDE w:val="0"/>
        <w:autoSpaceDN w:val="0"/>
        <w:adjustRightInd w:val="0"/>
        <w:spacing w:line="276" w:lineRule="auto"/>
        <w:contextualSpacing/>
        <w:jc w:val="both"/>
        <w:rPr>
          <w:rFonts w:eastAsia="Calibri"/>
          <w:lang w:eastAsia="en-US"/>
        </w:rPr>
      </w:pPr>
      <w:r w:rsidRPr="004A5AF1">
        <w:rPr>
          <w:rFonts w:eastAsia="Calibri"/>
          <w:lang w:eastAsia="en-US"/>
        </w:rPr>
        <w:tab/>
        <w:t>3) материалы по обоснованию расчетных показателей, содержащихся в основной части местных нормативов градостроительного проектирования.</w:t>
      </w:r>
    </w:p>
    <w:p w:rsidR="00DE6676" w:rsidRPr="004A5AF1" w:rsidRDefault="004A164C" w:rsidP="00DE6676">
      <w:pPr>
        <w:pStyle w:val="11"/>
        <w:rPr>
          <w:sz w:val="24"/>
          <w:szCs w:val="24"/>
        </w:rPr>
      </w:pPr>
      <w:bookmarkStart w:id="11" w:name="_Toc404938156"/>
      <w:r>
        <w:rPr>
          <w:sz w:val="24"/>
          <w:szCs w:val="24"/>
        </w:rPr>
        <w:lastRenderedPageBreak/>
        <w:t xml:space="preserve">Обоснование </w:t>
      </w:r>
      <w:r w:rsidR="0093646A" w:rsidRPr="004A5AF1">
        <w:rPr>
          <w:sz w:val="24"/>
          <w:szCs w:val="24"/>
        </w:rPr>
        <w:t>расчетных показателей</w:t>
      </w:r>
      <w:r w:rsidR="00DE6676" w:rsidRPr="004A5AF1">
        <w:rPr>
          <w:sz w:val="24"/>
          <w:szCs w:val="24"/>
        </w:rPr>
        <w:t>, содержащихся в основной части местных нормативов градостроительного проектирования</w:t>
      </w:r>
      <w:bookmarkEnd w:id="11"/>
    </w:p>
    <w:p w:rsidR="00F92DD4" w:rsidRPr="004A5AF1" w:rsidRDefault="00161E3C" w:rsidP="009D13E8">
      <w:pPr>
        <w:pStyle w:val="2"/>
        <w:ind w:left="709" w:hanging="709"/>
        <w:jc w:val="both"/>
        <w:rPr>
          <w:sz w:val="24"/>
          <w:szCs w:val="24"/>
        </w:rPr>
      </w:pPr>
      <w:bookmarkStart w:id="12" w:name="_Toc404938157"/>
      <w:r w:rsidRPr="004A5AF1">
        <w:rPr>
          <w:sz w:val="24"/>
          <w:szCs w:val="24"/>
        </w:rPr>
        <w:t xml:space="preserve">В </w:t>
      </w:r>
      <w:r w:rsidR="00973A0D" w:rsidRPr="004A5AF1">
        <w:rPr>
          <w:sz w:val="24"/>
          <w:szCs w:val="24"/>
        </w:rPr>
        <w:t>области культуры</w:t>
      </w:r>
      <w:bookmarkEnd w:id="12"/>
    </w:p>
    <w:p w:rsidR="000E4E3C" w:rsidRPr="004A5AF1" w:rsidRDefault="0093646A" w:rsidP="0093646A">
      <w:pPr>
        <w:pStyle w:val="affffffd"/>
      </w:pPr>
      <w:proofErr w:type="gramStart"/>
      <w:r w:rsidRPr="004A5AF1">
        <w:t xml:space="preserve">Согласно </w:t>
      </w:r>
      <w:r w:rsidR="009E13F2" w:rsidRPr="004A5AF1">
        <w:t>статье</w:t>
      </w:r>
      <w:r w:rsidR="0093322F" w:rsidRPr="004A5AF1">
        <w:t xml:space="preserve"> 14</w:t>
      </w:r>
      <w:r w:rsidR="00D9238C" w:rsidRPr="004A5AF1">
        <w:t xml:space="preserve"> Федерального закона </w:t>
      </w:r>
      <w:r w:rsidRPr="004A5AF1">
        <w:t>«Об общих принципах организации местного самоуправления в Российской Федерации»</w:t>
      </w:r>
      <w:r w:rsidR="00ED2EFB" w:rsidRPr="004A5AF1">
        <w:t>,</w:t>
      </w:r>
      <w:r w:rsidR="009D13E8">
        <w:t xml:space="preserve"> </w:t>
      </w:r>
      <w:r w:rsidR="00ED2EFB" w:rsidRPr="00AC7A05">
        <w:t>статье 8</w:t>
      </w:r>
      <w:r w:rsidR="00ED2EFB" w:rsidRPr="004A5AF1">
        <w:t xml:space="preserve"> Устава </w:t>
      </w:r>
      <w:r w:rsidR="001F0240">
        <w:t>Новопетров</w:t>
      </w:r>
      <w:r w:rsidR="007E6469">
        <w:t>ского</w:t>
      </w:r>
      <w:r w:rsidR="007C046A">
        <w:t xml:space="preserve"> сельского поселения</w:t>
      </w:r>
      <w:r w:rsidR="00625AC3">
        <w:t xml:space="preserve"> </w:t>
      </w:r>
      <w:r w:rsidR="00ED2EFB" w:rsidRPr="004A5AF1">
        <w:t xml:space="preserve"> </w:t>
      </w:r>
      <w:r w:rsidRPr="004A5AF1">
        <w:t xml:space="preserve">к полномочиям </w:t>
      </w:r>
      <w:r w:rsidR="0093322F" w:rsidRPr="004A5AF1">
        <w:t>органов местного</w:t>
      </w:r>
      <w:r w:rsidR="00ED2EFB" w:rsidRPr="004A5AF1">
        <w:t xml:space="preserve"> самоуправления </w:t>
      </w:r>
      <w:r w:rsidR="00841921">
        <w:t>сельского поселения</w:t>
      </w:r>
      <w:r w:rsidR="00625AC3">
        <w:t xml:space="preserve"> </w:t>
      </w:r>
      <w:r w:rsidR="009D13E8">
        <w:t xml:space="preserve"> </w:t>
      </w:r>
      <w:r w:rsidRPr="004A5AF1">
        <w:t>относятся создание условий для организации досуга и обесп</w:t>
      </w:r>
      <w:r w:rsidR="009D13E8">
        <w:t>ечение</w:t>
      </w:r>
      <w:r w:rsidR="0093322F" w:rsidRPr="004A5AF1">
        <w:t xml:space="preserve"> жителей </w:t>
      </w:r>
      <w:r w:rsidR="00841921">
        <w:t>сельского поселения</w:t>
      </w:r>
      <w:r w:rsidR="00625AC3">
        <w:t xml:space="preserve"> </w:t>
      </w:r>
      <w:r w:rsidRPr="004A5AF1">
        <w:t xml:space="preserve"> у</w:t>
      </w:r>
      <w:r w:rsidR="006D7343">
        <w:t xml:space="preserve">слугами организаций культуры, а </w:t>
      </w:r>
      <w:r w:rsidRPr="004A5AF1">
        <w:t>также организация библиотечного обслуживания населения, комплектование и обеспечение сохраннос</w:t>
      </w:r>
      <w:r w:rsidR="00114C0E" w:rsidRPr="004A5AF1">
        <w:t xml:space="preserve">ти библиотечных фондов </w:t>
      </w:r>
      <w:r w:rsidR="007B49FF" w:rsidRPr="004A5AF1">
        <w:t>поселения</w:t>
      </w:r>
      <w:r w:rsidRPr="004A5AF1">
        <w:t xml:space="preserve">. </w:t>
      </w:r>
      <w:proofErr w:type="gramEnd"/>
    </w:p>
    <w:p w:rsidR="00D9238C" w:rsidRPr="004A5AF1" w:rsidRDefault="00D9238C" w:rsidP="00D9238C">
      <w:pPr>
        <w:pStyle w:val="3"/>
        <w:jc w:val="both"/>
        <w:rPr>
          <w:sz w:val="24"/>
          <w:szCs w:val="24"/>
        </w:rPr>
      </w:pPr>
      <w:bookmarkStart w:id="13" w:name="_Toc404938158"/>
      <w:r w:rsidRPr="004A5AF1">
        <w:rPr>
          <w:sz w:val="24"/>
          <w:szCs w:val="24"/>
        </w:rPr>
        <w:t>Расчетные показатели минимально допустимого уровня  обеспеченности объектами местного значения в области культуры</w:t>
      </w:r>
      <w:bookmarkEnd w:id="13"/>
    </w:p>
    <w:p w:rsidR="00B25598" w:rsidRPr="004A5AF1" w:rsidRDefault="00B25598" w:rsidP="00B25598">
      <w:pPr>
        <w:pStyle w:val="affffffd"/>
        <w:rPr>
          <w:rFonts w:eastAsia="Calibri"/>
          <w:lang w:eastAsia="en-US"/>
        </w:rPr>
      </w:pPr>
      <w:r>
        <w:t>Согласно Приложению</w:t>
      </w:r>
      <w:proofErr w:type="gramStart"/>
      <w:r>
        <w:t xml:space="preserve"> Д</w:t>
      </w:r>
      <w:proofErr w:type="gramEnd"/>
      <w:r>
        <w:t xml:space="preserve"> Свода правил СП 42.13330.2016</w:t>
      </w:r>
      <w:r w:rsidRPr="00A60D53">
        <w:t xml:space="preserve"> «Градостроительство. Планировка и застройка городских и сельских поселений», таблице 4 части I Нормативов градостроительного проектирования Краснодарского края установлено значение расчетного показателя минимально допустимого уровня обеспеченности помещениями для культурно-досуговой деятельности:</w:t>
      </w:r>
    </w:p>
    <w:p w:rsidR="00B25598" w:rsidRPr="004A5AF1" w:rsidRDefault="00B25598" w:rsidP="00B25598">
      <w:pPr>
        <w:tabs>
          <w:tab w:val="left" w:pos="709"/>
        </w:tabs>
        <w:autoSpaceDE w:val="0"/>
        <w:autoSpaceDN w:val="0"/>
        <w:adjustRightInd w:val="0"/>
        <w:spacing w:line="276" w:lineRule="auto"/>
        <w:contextualSpacing/>
        <w:jc w:val="both"/>
        <w:rPr>
          <w:rFonts w:eastAsia="Calibri"/>
          <w:lang w:eastAsia="en-US"/>
        </w:rPr>
      </w:pPr>
      <w:r>
        <w:rPr>
          <w:rFonts w:eastAsia="Calibri"/>
          <w:lang w:eastAsia="en-US"/>
        </w:rPr>
        <w:tab/>
        <w:t xml:space="preserve">- </w:t>
      </w:r>
      <w:r w:rsidRPr="004A5AF1">
        <w:rPr>
          <w:rFonts w:eastAsia="Calibri"/>
          <w:lang w:eastAsia="en-US"/>
        </w:rPr>
        <w:t>помещения для культурно-досуговой деятельности - 50 кв. м площади пола на 1 тыс. человек.</w:t>
      </w:r>
    </w:p>
    <w:p w:rsidR="00B25598" w:rsidRPr="004A5AF1" w:rsidRDefault="00B25598" w:rsidP="00B25598">
      <w:pPr>
        <w:pStyle w:val="affffffd"/>
      </w:pPr>
      <w:r w:rsidRPr="004A5AF1">
        <w:t>По данному виду объектов рекомендуется формировать е</w:t>
      </w:r>
      <w:r>
        <w:t>дин</w:t>
      </w:r>
      <w:r w:rsidRPr="004A5AF1">
        <w:t>ые комплексы с объектами спорта для о</w:t>
      </w:r>
      <w:r>
        <w:t xml:space="preserve">рганизации культурно-досуговой, </w:t>
      </w:r>
      <w:r w:rsidRPr="004A5AF1">
        <w:t xml:space="preserve">физкультурно-оздоровительной </w:t>
      </w:r>
      <w:r>
        <w:t>и воспитательной работы</w:t>
      </w:r>
      <w:r w:rsidRPr="004A5AF1">
        <w:t>.</w:t>
      </w:r>
    </w:p>
    <w:p w:rsidR="00B25598" w:rsidRDefault="00B25598" w:rsidP="00B25598">
      <w:pPr>
        <w:pStyle w:val="affffffd"/>
      </w:pPr>
      <w:r w:rsidRPr="004A5AF1">
        <w:t>На основе прогнозируемого охвата населения культурно-массовыми мероприятиями, проводимыми муниципальными учреждениями культуры клубного типа, показателя частоты посещения данных учреждений активным жителем, показателя режима работы учреждений, а также данных об удельной комфортной мощности таких учреждений</w:t>
      </w:r>
      <w:r>
        <w:t>, у</w:t>
      </w:r>
      <w:r w:rsidRPr="002565C2">
        <w:t>читывая требования Нормативов градостроительного проектирования Краснодарского края принимаем значение расчетного показателя минимально допустимого уровня обеспеченности учрежде</w:t>
      </w:r>
      <w:r>
        <w:t xml:space="preserve">ниями культуры клубного типа: </w:t>
      </w:r>
    </w:p>
    <w:p w:rsidR="00B25598" w:rsidRPr="004A5AF1" w:rsidRDefault="00871D61" w:rsidP="00B25598">
      <w:pPr>
        <w:pStyle w:val="affffffd"/>
        <w:ind w:left="709" w:firstLine="0"/>
        <w:rPr>
          <w:rFonts w:eastAsia="Calibri"/>
          <w:lang w:eastAsia="en-US"/>
        </w:rPr>
      </w:pPr>
      <w:r>
        <w:t>- 265</w:t>
      </w:r>
      <w:r w:rsidR="00B25598" w:rsidRPr="002565C2">
        <w:t xml:space="preserve"> посетительских мест на 1 тыс. человек.</w:t>
      </w:r>
      <w:r w:rsidR="00B25598">
        <w:t xml:space="preserve"> </w:t>
      </w:r>
    </w:p>
    <w:p w:rsidR="007B1722" w:rsidRDefault="00491520" w:rsidP="00B25598">
      <w:pPr>
        <w:tabs>
          <w:tab w:val="left" w:pos="709"/>
        </w:tabs>
        <w:autoSpaceDE w:val="0"/>
        <w:autoSpaceDN w:val="0"/>
        <w:adjustRightInd w:val="0"/>
        <w:spacing w:line="276" w:lineRule="auto"/>
        <w:contextualSpacing/>
        <w:jc w:val="both"/>
        <w:rPr>
          <w:rFonts w:eastAsia="Calibri"/>
          <w:u w:val="single"/>
          <w:lang w:eastAsia="en-US"/>
        </w:rPr>
      </w:pPr>
      <w:r w:rsidRPr="004A5AF1">
        <w:rPr>
          <w:rFonts w:eastAsia="Calibri"/>
          <w:lang w:eastAsia="en-US"/>
        </w:rPr>
        <w:tab/>
      </w:r>
    </w:p>
    <w:p w:rsidR="00960CAB" w:rsidRPr="00A8070D" w:rsidRDefault="00960CAB" w:rsidP="00960CAB">
      <w:pPr>
        <w:tabs>
          <w:tab w:val="left" w:pos="851"/>
        </w:tabs>
        <w:autoSpaceDE w:val="0"/>
        <w:autoSpaceDN w:val="0"/>
        <w:adjustRightInd w:val="0"/>
        <w:spacing w:line="276" w:lineRule="auto"/>
        <w:ind w:left="567" w:firstLine="142"/>
        <w:contextualSpacing/>
        <w:jc w:val="both"/>
        <w:rPr>
          <w:rFonts w:eastAsia="Calibri"/>
          <w:u w:val="single"/>
          <w:lang w:eastAsia="en-US"/>
        </w:rPr>
      </w:pPr>
      <w:r w:rsidRPr="00A8070D">
        <w:rPr>
          <w:rFonts w:eastAsia="Calibri"/>
          <w:u w:val="single"/>
          <w:lang w:eastAsia="en-US"/>
        </w:rPr>
        <w:t>Библиотеки.</w:t>
      </w:r>
    </w:p>
    <w:p w:rsidR="00B25598" w:rsidRPr="004A5AF1" w:rsidRDefault="00960CAB" w:rsidP="00B25598">
      <w:pPr>
        <w:tabs>
          <w:tab w:val="left" w:pos="709"/>
        </w:tabs>
        <w:autoSpaceDE w:val="0"/>
        <w:autoSpaceDN w:val="0"/>
        <w:adjustRightInd w:val="0"/>
        <w:spacing w:line="276" w:lineRule="auto"/>
        <w:contextualSpacing/>
        <w:jc w:val="both"/>
        <w:rPr>
          <w:rFonts w:eastAsia="Calibri"/>
          <w:lang w:eastAsia="en-US"/>
        </w:rPr>
      </w:pPr>
      <w:r w:rsidRPr="004C74FE">
        <w:rPr>
          <w:rFonts w:eastAsia="Calibri"/>
          <w:color w:val="FF0000"/>
          <w:lang w:eastAsia="en-US"/>
        </w:rPr>
        <w:tab/>
      </w:r>
      <w:r w:rsidR="00B25598">
        <w:rPr>
          <w:rFonts w:eastAsia="Calibri"/>
          <w:lang w:eastAsia="en-US"/>
        </w:rPr>
        <w:t>В соответствии с приложением</w:t>
      </w:r>
      <w:proofErr w:type="gramStart"/>
      <w:r w:rsidR="00B25598">
        <w:rPr>
          <w:rFonts w:eastAsia="Calibri"/>
          <w:lang w:eastAsia="en-US"/>
        </w:rPr>
        <w:t xml:space="preserve"> Д</w:t>
      </w:r>
      <w:proofErr w:type="gramEnd"/>
      <w:r w:rsidR="00B25598">
        <w:rPr>
          <w:rFonts w:eastAsia="Calibri"/>
          <w:lang w:eastAsia="en-US"/>
        </w:rPr>
        <w:t xml:space="preserve"> Свода правил СП 42.13330.2016</w:t>
      </w:r>
      <w:r w:rsidR="00B25598" w:rsidRPr="00D13EED">
        <w:rPr>
          <w:rFonts w:eastAsia="Calibri"/>
          <w:lang w:eastAsia="en-US"/>
        </w:rPr>
        <w:t xml:space="preserve"> «Градостроительство. Планировка и застройка городских и сельских поселений», таблицей 4 части I РНГП Краснодарского края принимаем следующие расчетные показатели минимально допустимого уровня обеспеченности библиотечным обслуживанием:</w:t>
      </w:r>
    </w:p>
    <w:p w:rsidR="00B25598" w:rsidRPr="004A5AF1" w:rsidRDefault="00B25598" w:rsidP="00B25598">
      <w:pPr>
        <w:tabs>
          <w:tab w:val="left" w:pos="0"/>
        </w:tabs>
        <w:autoSpaceDE w:val="0"/>
        <w:autoSpaceDN w:val="0"/>
        <w:adjustRightInd w:val="0"/>
        <w:spacing w:line="276" w:lineRule="auto"/>
        <w:contextualSpacing/>
        <w:jc w:val="both"/>
        <w:rPr>
          <w:rFonts w:eastAsia="Calibri"/>
          <w:lang w:eastAsia="en-US"/>
        </w:rPr>
      </w:pPr>
      <w:r>
        <w:rPr>
          <w:rFonts w:eastAsia="Calibri"/>
          <w:lang w:eastAsia="en-US"/>
        </w:rPr>
        <w:tab/>
        <w:t>- сельские массовые</w:t>
      </w:r>
      <w:r w:rsidRPr="00694E2D">
        <w:rPr>
          <w:rFonts w:eastAsia="Calibri"/>
          <w:lang w:eastAsia="en-US"/>
        </w:rPr>
        <w:t xml:space="preserve"> библиотеки на 1 тыс. чел. зоны обслуживания при на</w:t>
      </w:r>
      <w:r>
        <w:rPr>
          <w:rFonts w:eastAsia="Calibri"/>
          <w:lang w:eastAsia="en-US"/>
        </w:rPr>
        <w:t xml:space="preserve">селении поселения </w:t>
      </w:r>
      <w:r w:rsidR="00871D61">
        <w:rPr>
          <w:rFonts w:eastAsia="Calibri"/>
          <w:lang w:eastAsia="en-US"/>
        </w:rPr>
        <w:t>от 1 до 2</w:t>
      </w:r>
      <w:r>
        <w:rPr>
          <w:rFonts w:eastAsia="Calibri"/>
          <w:lang w:eastAsia="en-US"/>
        </w:rPr>
        <w:t xml:space="preserve"> тыс. чел. населения</w:t>
      </w:r>
      <w:r w:rsidR="00871D61">
        <w:rPr>
          <w:rFonts w:eastAsia="Calibri"/>
          <w:lang w:eastAsia="en-US"/>
        </w:rPr>
        <w:t xml:space="preserve"> должна иметь фонд 6-7,5</w:t>
      </w:r>
      <w:r>
        <w:rPr>
          <w:rFonts w:eastAsia="Calibri"/>
          <w:lang w:eastAsia="en-US"/>
        </w:rPr>
        <w:t xml:space="preserve"> тысяч</w:t>
      </w:r>
      <w:r w:rsidR="006D3D20">
        <w:rPr>
          <w:rFonts w:eastAsia="Calibri"/>
          <w:lang w:eastAsia="en-US"/>
        </w:rPr>
        <w:t xml:space="preserve"> </w:t>
      </w:r>
      <w:r w:rsidRPr="00B06515">
        <w:rPr>
          <w:rFonts w:eastAsia="Calibri"/>
          <w:lang w:eastAsia="en-US"/>
        </w:rPr>
        <w:t>единиц хранения на каж</w:t>
      </w:r>
      <w:r w:rsidR="00871D61">
        <w:rPr>
          <w:rFonts w:eastAsia="Calibri"/>
          <w:lang w:eastAsia="en-US"/>
        </w:rPr>
        <w:t xml:space="preserve">дую тысячу человек населения и 5-6 </w:t>
      </w:r>
      <w:r w:rsidR="006D3D20">
        <w:rPr>
          <w:rFonts w:eastAsia="Calibri"/>
          <w:lang w:eastAsia="en-US"/>
        </w:rPr>
        <w:t>читательских мест</w:t>
      </w:r>
      <w:r w:rsidRPr="00B06515">
        <w:rPr>
          <w:rFonts w:eastAsia="Calibri"/>
          <w:lang w:eastAsia="en-US"/>
        </w:rPr>
        <w:t xml:space="preserve"> на каждую тысячу человек населения</w:t>
      </w:r>
      <w:r w:rsidRPr="004A5AF1">
        <w:rPr>
          <w:rFonts w:eastAsia="Calibri"/>
          <w:lang w:eastAsia="en-US"/>
        </w:rPr>
        <w:t>.</w:t>
      </w:r>
    </w:p>
    <w:p w:rsidR="00960CAB" w:rsidRDefault="00960CAB" w:rsidP="00B25598">
      <w:pPr>
        <w:tabs>
          <w:tab w:val="left" w:pos="709"/>
        </w:tabs>
        <w:autoSpaceDE w:val="0"/>
        <w:autoSpaceDN w:val="0"/>
        <w:adjustRightInd w:val="0"/>
        <w:spacing w:line="276" w:lineRule="auto"/>
        <w:contextualSpacing/>
        <w:jc w:val="both"/>
        <w:rPr>
          <w:rFonts w:eastAsia="Calibri"/>
          <w:u w:val="single"/>
          <w:lang w:eastAsia="en-US"/>
        </w:rPr>
      </w:pPr>
    </w:p>
    <w:p w:rsidR="00960CAB" w:rsidRPr="002B684B" w:rsidRDefault="00960CAB" w:rsidP="00960CAB">
      <w:pPr>
        <w:tabs>
          <w:tab w:val="left" w:pos="567"/>
        </w:tabs>
        <w:autoSpaceDE w:val="0"/>
        <w:autoSpaceDN w:val="0"/>
        <w:adjustRightInd w:val="0"/>
        <w:spacing w:line="276" w:lineRule="auto"/>
        <w:ind w:left="927" w:hanging="218"/>
        <w:contextualSpacing/>
        <w:jc w:val="both"/>
        <w:rPr>
          <w:rFonts w:eastAsia="Calibri"/>
          <w:u w:val="single"/>
          <w:lang w:eastAsia="en-US"/>
        </w:rPr>
      </w:pPr>
      <w:r w:rsidRPr="002B684B">
        <w:rPr>
          <w:rFonts w:eastAsia="Calibri"/>
          <w:u w:val="single"/>
          <w:lang w:eastAsia="en-US"/>
        </w:rPr>
        <w:t>Музеи.</w:t>
      </w:r>
    </w:p>
    <w:p w:rsidR="005C411A" w:rsidRDefault="005C411A" w:rsidP="005C411A">
      <w:pPr>
        <w:autoSpaceDE w:val="0"/>
        <w:autoSpaceDN w:val="0"/>
        <w:adjustRightInd w:val="0"/>
        <w:spacing w:line="276" w:lineRule="auto"/>
        <w:ind w:firstLine="709"/>
        <w:contextualSpacing/>
        <w:jc w:val="both"/>
        <w:rPr>
          <w:rFonts w:eastAsia="Calibri"/>
          <w:lang w:eastAsia="en-US"/>
        </w:rPr>
      </w:pPr>
      <w:r w:rsidRPr="004A5AF1">
        <w:rPr>
          <w:rFonts w:eastAsia="Calibri"/>
          <w:lang w:eastAsia="en-US"/>
        </w:rPr>
        <w:t>Сельским поселениям с численностью населения до 10 тыс. человек рекомендуется иметь 1 музей.</w:t>
      </w:r>
    </w:p>
    <w:p w:rsidR="00E8413D" w:rsidRPr="007A03AD" w:rsidRDefault="00E8413D" w:rsidP="00641845">
      <w:pPr>
        <w:tabs>
          <w:tab w:val="left" w:pos="851"/>
        </w:tabs>
        <w:autoSpaceDE w:val="0"/>
        <w:autoSpaceDN w:val="0"/>
        <w:adjustRightInd w:val="0"/>
        <w:spacing w:line="276" w:lineRule="auto"/>
        <w:ind w:left="567" w:firstLine="142"/>
        <w:contextualSpacing/>
        <w:jc w:val="both"/>
        <w:rPr>
          <w:rFonts w:eastAsia="Calibri"/>
          <w:color w:val="FF0000"/>
          <w:lang w:eastAsia="en-US"/>
        </w:rPr>
      </w:pPr>
    </w:p>
    <w:p w:rsidR="00E8413D" w:rsidRPr="00E8413D" w:rsidRDefault="00E8413D" w:rsidP="00E8413D">
      <w:pPr>
        <w:tabs>
          <w:tab w:val="left" w:pos="851"/>
        </w:tabs>
        <w:autoSpaceDE w:val="0"/>
        <w:autoSpaceDN w:val="0"/>
        <w:adjustRightInd w:val="0"/>
        <w:spacing w:line="276" w:lineRule="auto"/>
        <w:ind w:firstLine="709"/>
        <w:contextualSpacing/>
        <w:jc w:val="both"/>
        <w:rPr>
          <w:rFonts w:eastAsia="Calibri"/>
          <w:lang w:eastAsia="en-US"/>
        </w:rPr>
      </w:pPr>
      <w:r w:rsidRPr="00E8413D">
        <w:rPr>
          <w:rFonts w:eastAsia="Calibri"/>
          <w:lang w:eastAsia="en-US"/>
        </w:rPr>
        <w:t xml:space="preserve">На основании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организаций культуры: </w:t>
      </w:r>
    </w:p>
    <w:p w:rsidR="00E8413D" w:rsidRPr="00E8413D" w:rsidRDefault="006D3D20" w:rsidP="00E8413D">
      <w:pPr>
        <w:tabs>
          <w:tab w:val="left" w:pos="851"/>
        </w:tabs>
        <w:autoSpaceDE w:val="0"/>
        <w:autoSpaceDN w:val="0"/>
        <w:adjustRightInd w:val="0"/>
        <w:spacing w:line="276" w:lineRule="auto"/>
        <w:ind w:left="567" w:firstLine="142"/>
        <w:contextualSpacing/>
        <w:jc w:val="both"/>
        <w:rPr>
          <w:rFonts w:eastAsia="Calibri"/>
          <w:lang w:eastAsia="en-US"/>
        </w:rPr>
      </w:pPr>
      <w:r>
        <w:rPr>
          <w:rFonts w:eastAsia="Calibri"/>
          <w:lang w:eastAsia="en-US"/>
        </w:rPr>
        <w:t>- музеи, библиотеки</w:t>
      </w:r>
      <w:r w:rsidR="00E8413D" w:rsidRPr="00E8413D">
        <w:rPr>
          <w:rFonts w:eastAsia="Calibri"/>
          <w:lang w:eastAsia="en-US"/>
        </w:rPr>
        <w:t xml:space="preserve"> - 3 тыс. кв. м на  1 объект;</w:t>
      </w:r>
    </w:p>
    <w:p w:rsidR="0093646A" w:rsidRPr="004A5AF1" w:rsidRDefault="00E8413D" w:rsidP="00E8413D">
      <w:pPr>
        <w:tabs>
          <w:tab w:val="left" w:pos="851"/>
        </w:tabs>
        <w:autoSpaceDE w:val="0"/>
        <w:autoSpaceDN w:val="0"/>
        <w:adjustRightInd w:val="0"/>
        <w:spacing w:line="276" w:lineRule="auto"/>
        <w:ind w:left="567" w:firstLine="142"/>
        <w:contextualSpacing/>
        <w:jc w:val="both"/>
        <w:rPr>
          <w:rFonts w:eastAsia="Calibri"/>
          <w:lang w:eastAsia="en-US"/>
        </w:rPr>
      </w:pPr>
      <w:r w:rsidRPr="00E8413D">
        <w:rPr>
          <w:rFonts w:eastAsia="Calibri"/>
          <w:lang w:eastAsia="en-US"/>
        </w:rPr>
        <w:t>- учреждения культуры клубного типа - 6 тыс. кв. м на  1 объект.</w:t>
      </w:r>
      <w:r w:rsidR="0093646A" w:rsidRPr="004A5AF1">
        <w:rPr>
          <w:rFonts w:eastAsia="Calibri"/>
          <w:lang w:eastAsia="en-US"/>
        </w:rPr>
        <w:t xml:space="preserve">  </w:t>
      </w:r>
    </w:p>
    <w:p w:rsidR="0093646A" w:rsidRDefault="0093646A" w:rsidP="00641845">
      <w:pPr>
        <w:pStyle w:val="affffffd"/>
      </w:pPr>
      <w:r w:rsidRPr="004A5AF1">
        <w:t xml:space="preserve">Размер земельного участка для помещений для культурно-досуговой </w:t>
      </w:r>
      <w:r w:rsidR="00153B09" w:rsidRPr="004A5AF1">
        <w:t xml:space="preserve">деятельности не </w:t>
      </w:r>
      <w:r w:rsidR="0049246D" w:rsidRPr="004A5AF1">
        <w:t>устанавливался</w:t>
      </w:r>
      <w:r w:rsidR="00153B09" w:rsidRPr="004A5AF1">
        <w:t>, так как</w:t>
      </w:r>
      <w:r w:rsidRPr="004A5AF1">
        <w:t xml:space="preserve"> данный вид объектов рекомендуется размещать в составе жилого или общественного комплекса.</w:t>
      </w:r>
    </w:p>
    <w:p w:rsidR="00F92DD4" w:rsidRPr="004A5AF1" w:rsidRDefault="00161E3C" w:rsidP="00641845">
      <w:pPr>
        <w:pStyle w:val="2"/>
        <w:tabs>
          <w:tab w:val="clear" w:pos="1134"/>
          <w:tab w:val="left" w:pos="993"/>
        </w:tabs>
        <w:jc w:val="both"/>
        <w:rPr>
          <w:sz w:val="24"/>
          <w:szCs w:val="24"/>
        </w:rPr>
      </w:pPr>
      <w:bookmarkStart w:id="14" w:name="_Toc404938159"/>
      <w:r w:rsidRPr="004A5AF1">
        <w:rPr>
          <w:sz w:val="24"/>
          <w:szCs w:val="24"/>
        </w:rPr>
        <w:t xml:space="preserve">В </w:t>
      </w:r>
      <w:r w:rsidR="00973A0D" w:rsidRPr="004A5AF1">
        <w:rPr>
          <w:sz w:val="24"/>
          <w:szCs w:val="24"/>
        </w:rPr>
        <w:t>области физической культуры и массового спорта</w:t>
      </w:r>
      <w:bookmarkEnd w:id="14"/>
    </w:p>
    <w:p w:rsidR="0093646A" w:rsidRPr="004A5AF1" w:rsidRDefault="0093646A" w:rsidP="00625E92">
      <w:pPr>
        <w:pStyle w:val="affffffd"/>
        <w:ind w:firstLine="576"/>
      </w:pPr>
      <w:r w:rsidRPr="004A5AF1">
        <w:t xml:space="preserve">Согласно </w:t>
      </w:r>
      <w:r w:rsidR="009E13F2" w:rsidRPr="004A5AF1">
        <w:t>статье</w:t>
      </w:r>
      <w:r w:rsidR="004A4E7B" w:rsidRPr="004A5AF1">
        <w:t xml:space="preserve"> 14</w:t>
      </w:r>
      <w:r w:rsidR="00641845">
        <w:t xml:space="preserve"> </w:t>
      </w:r>
      <w:r w:rsidRPr="004A5AF1">
        <w:t>Федерально</w:t>
      </w:r>
      <w:r w:rsidR="00153B09" w:rsidRPr="004A5AF1">
        <w:t>го</w:t>
      </w:r>
      <w:r w:rsidRPr="004A5AF1">
        <w:t xml:space="preserve"> з</w:t>
      </w:r>
      <w:r w:rsidR="00153B09" w:rsidRPr="004A5AF1">
        <w:t xml:space="preserve">акона </w:t>
      </w:r>
      <w:r w:rsidRPr="004A5AF1">
        <w:t>«Об общих принципах организации местного самоуправления в Российской Федерации»</w:t>
      </w:r>
      <w:r w:rsidR="00C84929" w:rsidRPr="004A5AF1">
        <w:t xml:space="preserve">, статье 8 Устава </w:t>
      </w:r>
      <w:r w:rsidR="001F0240">
        <w:t>Новопетров</w:t>
      </w:r>
      <w:r w:rsidR="007E6469">
        <w:t>ского</w:t>
      </w:r>
      <w:r w:rsidR="007C046A">
        <w:t xml:space="preserve"> сельского поселения</w:t>
      </w:r>
      <w:r w:rsidR="00625AC3">
        <w:t xml:space="preserve"> </w:t>
      </w:r>
      <w:r w:rsidRPr="004A5AF1">
        <w:t xml:space="preserve">  к полномочиям </w:t>
      </w:r>
      <w:r w:rsidR="00CF2B49">
        <w:t xml:space="preserve">органов местного </w:t>
      </w:r>
      <w:r w:rsidR="004A4E7B" w:rsidRPr="004A5AF1">
        <w:t xml:space="preserve">самоуправления </w:t>
      </w:r>
      <w:r w:rsidR="00841921">
        <w:t>сельского поселения</w:t>
      </w:r>
      <w:r w:rsidR="006D7343">
        <w:t xml:space="preserve"> </w:t>
      </w:r>
      <w:r w:rsidRPr="004A5AF1">
        <w:t>относится обеспечение условий для развития физической культуры и массового спорта, орг</w:t>
      </w:r>
      <w:r w:rsidR="00CF2B49">
        <w:t xml:space="preserve">анизация проведения официальных </w:t>
      </w:r>
      <w:r w:rsidRPr="004A5AF1">
        <w:t>физкультурно-озд</w:t>
      </w:r>
      <w:r w:rsidR="006D7343">
        <w:t xml:space="preserve">оровительных и </w:t>
      </w:r>
      <w:r w:rsidRPr="004A5AF1">
        <w:t>спортивн</w:t>
      </w:r>
      <w:r w:rsidR="00C84929" w:rsidRPr="004A5AF1">
        <w:t xml:space="preserve">ых мероприятий </w:t>
      </w:r>
      <w:r w:rsidR="00841921">
        <w:t>сельского поселения</w:t>
      </w:r>
      <w:r w:rsidRPr="004A5AF1">
        <w:t>.</w:t>
      </w:r>
    </w:p>
    <w:p w:rsidR="00153B09" w:rsidRPr="004A5AF1" w:rsidRDefault="00625E92" w:rsidP="0003239B">
      <w:pPr>
        <w:widowControl w:val="0"/>
        <w:autoSpaceDE w:val="0"/>
        <w:autoSpaceDN w:val="0"/>
        <w:adjustRightInd w:val="0"/>
        <w:spacing w:line="276" w:lineRule="auto"/>
        <w:ind w:firstLine="567"/>
        <w:jc w:val="both"/>
        <w:rPr>
          <w:rFonts w:eastAsia="Calibri"/>
        </w:rPr>
      </w:pPr>
      <w:r>
        <w:t xml:space="preserve">Согласно статье 23.1 </w:t>
      </w:r>
      <w:r w:rsidR="00963213" w:rsidRPr="004A5AF1">
        <w:t xml:space="preserve">Закона Краснодарского края от 21 июля 2008 г. № 1540 – </w:t>
      </w:r>
      <w:proofErr w:type="gramStart"/>
      <w:r w:rsidR="00963213" w:rsidRPr="004A5AF1">
        <w:t>КЗ</w:t>
      </w:r>
      <w:proofErr w:type="gramEnd"/>
      <w:r w:rsidR="00963213" w:rsidRPr="004A5AF1">
        <w:t xml:space="preserve"> «Градостроительный кодекс Краснодарского края»</w:t>
      </w:r>
      <w:r w:rsidR="00D001A3">
        <w:t xml:space="preserve"> </w:t>
      </w:r>
      <w:r w:rsidR="00153B09" w:rsidRPr="004A5AF1">
        <w:rPr>
          <w:rFonts w:eastAsia="Calibri"/>
        </w:rPr>
        <w:t>к видам объектов мес</w:t>
      </w:r>
      <w:r w:rsidR="00963213" w:rsidRPr="004A5AF1">
        <w:rPr>
          <w:rFonts w:eastAsia="Calibri"/>
        </w:rPr>
        <w:t>тного значения поселения</w:t>
      </w:r>
      <w:r w:rsidR="00153B09" w:rsidRPr="004A5AF1">
        <w:rPr>
          <w:rFonts w:eastAsia="Calibri"/>
        </w:rPr>
        <w:t>, подлежащим к отображению на ген</w:t>
      </w:r>
      <w:r w:rsidR="00963213" w:rsidRPr="004A5AF1">
        <w:rPr>
          <w:rFonts w:eastAsia="Calibri"/>
        </w:rPr>
        <w:t>еральном плане поселения</w:t>
      </w:r>
      <w:r w:rsidR="00153B09" w:rsidRPr="004A5AF1">
        <w:rPr>
          <w:rFonts w:eastAsia="Calibri"/>
        </w:rPr>
        <w:t>, отнесены</w:t>
      </w:r>
      <w:r w:rsidR="00D001A3">
        <w:rPr>
          <w:rFonts w:eastAsia="Calibri"/>
        </w:rPr>
        <w:t xml:space="preserve"> </w:t>
      </w:r>
      <w:r w:rsidR="003C7480" w:rsidRPr="004A5AF1">
        <w:rPr>
          <w:rFonts w:eastAsia="Calibri"/>
        </w:rPr>
        <w:t>объекты, предназначенные для обеспечения развития на территории поселения, городского округа физической культуры и массового спорта, организации проведения официальных физкультурно-оздоровительных и спортивных мероприятий поселения.</w:t>
      </w:r>
    </w:p>
    <w:p w:rsidR="00FA2306" w:rsidRDefault="00FA2306" w:rsidP="00FA2306">
      <w:pPr>
        <w:pStyle w:val="3"/>
        <w:jc w:val="both"/>
        <w:rPr>
          <w:sz w:val="24"/>
          <w:szCs w:val="24"/>
        </w:rPr>
      </w:pPr>
      <w:bookmarkStart w:id="15" w:name="_Toc404938160"/>
      <w:r w:rsidRPr="004A5AF1">
        <w:rPr>
          <w:sz w:val="24"/>
          <w:szCs w:val="24"/>
        </w:rPr>
        <w:t>Расчетные показатели минимально допуст</w:t>
      </w:r>
      <w:r w:rsidR="00D001A3">
        <w:rPr>
          <w:sz w:val="24"/>
          <w:szCs w:val="24"/>
        </w:rPr>
        <w:t xml:space="preserve">имого уровня </w:t>
      </w:r>
      <w:r w:rsidRPr="004A5AF1">
        <w:rPr>
          <w:sz w:val="24"/>
          <w:szCs w:val="24"/>
        </w:rPr>
        <w:t>обеспеченности объектами местного значения в области физической культуры</w:t>
      </w:r>
      <w:r w:rsidR="0049246D" w:rsidRPr="004A5AF1">
        <w:rPr>
          <w:sz w:val="24"/>
          <w:szCs w:val="24"/>
        </w:rPr>
        <w:t xml:space="preserve"> и </w:t>
      </w:r>
      <w:r w:rsidR="00313FAA" w:rsidRPr="004A5AF1">
        <w:rPr>
          <w:sz w:val="24"/>
          <w:szCs w:val="24"/>
        </w:rPr>
        <w:t xml:space="preserve">массового </w:t>
      </w:r>
      <w:r w:rsidR="0049246D" w:rsidRPr="004A5AF1">
        <w:rPr>
          <w:sz w:val="24"/>
          <w:szCs w:val="24"/>
        </w:rPr>
        <w:t>спо</w:t>
      </w:r>
      <w:r w:rsidRPr="004A5AF1">
        <w:rPr>
          <w:sz w:val="24"/>
          <w:szCs w:val="24"/>
        </w:rPr>
        <w:t>р</w:t>
      </w:r>
      <w:r w:rsidR="0049246D" w:rsidRPr="004A5AF1">
        <w:rPr>
          <w:sz w:val="24"/>
          <w:szCs w:val="24"/>
        </w:rPr>
        <w:t>т</w:t>
      </w:r>
      <w:r w:rsidRPr="004A5AF1">
        <w:rPr>
          <w:sz w:val="24"/>
          <w:szCs w:val="24"/>
        </w:rPr>
        <w:t>а</w:t>
      </w:r>
      <w:bookmarkEnd w:id="15"/>
    </w:p>
    <w:p w:rsidR="00714C95" w:rsidRDefault="00891FED" w:rsidP="00386333">
      <w:pPr>
        <w:pStyle w:val="a6"/>
        <w:spacing w:before="0" w:after="0" w:line="276" w:lineRule="auto"/>
      </w:pPr>
      <w:proofErr w:type="gramStart"/>
      <w:r w:rsidRPr="00891FED">
        <w:t>В соответствии с нормативами градостроительного проектирования Краснодарского края, а также с учетом показателя желаемого охвата насел</w:t>
      </w:r>
      <w:r w:rsidR="005C62CD">
        <w:t xml:space="preserve">ения </w:t>
      </w:r>
      <w:r w:rsidR="001F0240">
        <w:t>Новопетров</w:t>
      </w:r>
      <w:r w:rsidR="007E6469">
        <w:t>ского</w:t>
      </w:r>
      <w:r w:rsidR="007C046A">
        <w:t xml:space="preserve"> сельского поселения</w:t>
      </w:r>
      <w:r w:rsidR="00625AC3">
        <w:t xml:space="preserve"> </w:t>
      </w:r>
      <w:r w:rsidRPr="00891FED">
        <w:t xml:space="preserve"> услугами физической культуры и массового спорта, показателя частоты посещения спортивных сооружений активным жителем, показателя режима работы спортивных залов, а также данных об удельной комфортной мощности спортивных сооруж</w:t>
      </w:r>
      <w:r w:rsidR="000072C8">
        <w:t>ений и их уровне загруженности</w:t>
      </w:r>
      <w:r w:rsidRPr="00891FED">
        <w:t>, установлены расчетные показатели минимально допустимого уровня обеспеченности физкультурно-спортивными залами – 80</w:t>
      </w:r>
      <w:proofErr w:type="gramEnd"/>
      <w:r w:rsidRPr="00891FED">
        <w:t xml:space="preserve"> кв. м общей площади на 1 тыс. человек.</w:t>
      </w:r>
      <w:r w:rsidR="00714C95" w:rsidRPr="00714C95">
        <w:t xml:space="preserve"> </w:t>
      </w:r>
    </w:p>
    <w:p w:rsidR="00C80495" w:rsidRDefault="00714C95" w:rsidP="00386333">
      <w:pPr>
        <w:pStyle w:val="a6"/>
        <w:spacing w:before="0" w:after="0" w:line="276" w:lineRule="auto"/>
      </w:pPr>
      <w:r w:rsidRPr="00714C95">
        <w:t xml:space="preserve">Расчетные показатели обеспеченности плоскостными сооружениями в МНГП </w:t>
      </w:r>
      <w:r w:rsidR="001F0240">
        <w:t>Новопетров</w:t>
      </w:r>
      <w:r w:rsidR="007E6469">
        <w:t>ского</w:t>
      </w:r>
      <w:r w:rsidR="007C046A">
        <w:t xml:space="preserve"> сельского поселения</w:t>
      </w:r>
      <w:r w:rsidR="00625AC3">
        <w:t xml:space="preserve"> </w:t>
      </w:r>
      <w:r w:rsidRPr="00714C95">
        <w:t xml:space="preserve"> не устанавливаются, т. к. определяются заданием на проектирование.</w:t>
      </w:r>
    </w:p>
    <w:p w:rsidR="00C80495" w:rsidRDefault="00C80495" w:rsidP="00386333">
      <w:pPr>
        <w:pStyle w:val="a6"/>
        <w:spacing w:before="0" w:after="0" w:line="276" w:lineRule="auto"/>
      </w:pPr>
      <w:r>
        <w:t>Согласно информации Федеральной службы по надзору в сфере защиты прав потребителей и</w:t>
      </w:r>
      <w:r w:rsidR="00714C95">
        <w:t xml:space="preserve"> благополучия человека от 29 декабря </w:t>
      </w:r>
      <w:r>
        <w:t>2012</w:t>
      </w:r>
      <w:r w:rsidR="00714C95">
        <w:t xml:space="preserve"> года </w:t>
      </w:r>
      <w:r>
        <w:t>«Об использовании помещений образовательных учреждений для занятия спортом и физкультурой» разрешается использование спортивных сооружений (физкультурно-спортивные залы, плавательные бассейны, плоскостные сооружения) образовательных организаций для проведения различных форм спортивных занятий и оздоровительных мероприятий (секции, соревнования и другие) во время внеурочной деятельности для всех групп населения, в том числе и взрослых, при условии соблюдения режима уборки указанных помещений. Следовательно, спортивные сооружения при образовательных организациях должны быть учтены в общем уровне обеспеченности населения спортивными сооружениями.</w:t>
      </w:r>
    </w:p>
    <w:p w:rsidR="00891FED" w:rsidRDefault="00891FED" w:rsidP="00386333">
      <w:pPr>
        <w:pStyle w:val="a6"/>
        <w:spacing w:before="0" w:after="0" w:line="276" w:lineRule="auto"/>
      </w:pPr>
      <w:r>
        <w:lastRenderedPageBreak/>
        <w:t>На основе Приложения</w:t>
      </w:r>
      <w:proofErr w:type="gramStart"/>
      <w:r>
        <w:t xml:space="preserve"> </w:t>
      </w:r>
      <w:r w:rsidR="006D3D20" w:rsidRPr="006D3D20">
        <w:t>Д</w:t>
      </w:r>
      <w:proofErr w:type="gramEnd"/>
      <w:r w:rsidR="006D3D20" w:rsidRPr="006D3D20">
        <w:t xml:space="preserve"> Свода правил СП 42.13330.2016</w:t>
      </w:r>
      <w:r>
        <w:t xml:space="preserve"> «Градостроительство. Планировка и застройка городских и сельских поселений», таблицы 4 части I </w:t>
      </w:r>
      <w:r w:rsidR="005C76AA">
        <w:t>НГП</w:t>
      </w:r>
      <w:r>
        <w:t xml:space="preserve"> Краснодарского края  установлен расчетный показатель минимально допустимого уровня обеспеченности: </w:t>
      </w:r>
    </w:p>
    <w:p w:rsidR="00891FED" w:rsidRDefault="00891FED" w:rsidP="00386333">
      <w:pPr>
        <w:pStyle w:val="a6"/>
        <w:spacing w:before="0" w:after="0" w:line="276" w:lineRule="auto"/>
      </w:pPr>
      <w:r>
        <w:t xml:space="preserve">- помещениями для физкультурных занятий и тренировок - 80 кв. м общей площади на 1 тыс. человек; </w:t>
      </w:r>
    </w:p>
    <w:p w:rsidR="0023137A" w:rsidRDefault="00891FED" w:rsidP="00386333">
      <w:pPr>
        <w:pStyle w:val="a6"/>
        <w:spacing w:before="0" w:after="0" w:line="276" w:lineRule="auto"/>
      </w:pPr>
      <w:r>
        <w:t>- бассейны общего пользования - 25 кв. м. на 1 тыс. чел.</w:t>
      </w:r>
    </w:p>
    <w:p w:rsidR="00714C95" w:rsidRDefault="00714C95" w:rsidP="00386333">
      <w:pPr>
        <w:pStyle w:val="a6"/>
        <w:spacing w:before="0" w:after="0" w:line="276" w:lineRule="auto"/>
      </w:pPr>
      <w:r>
        <w:t>Физкультурно-спортивные сооружения сети общего пользования следует, как правило, объе</w:t>
      </w:r>
      <w:r w:rsidR="00DA7291">
        <w:t>дин</w:t>
      </w:r>
      <w:r>
        <w:t>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14C95" w:rsidRDefault="00714C95" w:rsidP="00386333">
      <w:pPr>
        <w:pStyle w:val="a6"/>
        <w:spacing w:before="0" w:after="0" w:line="276" w:lineRule="auto"/>
      </w:pPr>
      <w:r>
        <w:t>Размер земельного участка для помещений для физкультурных занятий и тренировок не устанавливался, так как данный вид объектов рекомендуется размещать в составе жилого или общественного комплекса.</w:t>
      </w:r>
    </w:p>
    <w:p w:rsidR="00424E19" w:rsidRDefault="00424E19" w:rsidP="00386333">
      <w:pPr>
        <w:pStyle w:val="a6"/>
        <w:spacing w:before="0" w:after="0" w:line="276" w:lineRule="auto"/>
      </w:pPr>
      <w:r w:rsidRPr="00424E19">
        <w:t>В поселениях с число</w:t>
      </w:r>
      <w:r>
        <w:t>м жителей от 2 до 5 тыс. допускается</w:t>
      </w:r>
      <w:r w:rsidRPr="00424E19">
        <w:t xml:space="preserve"> предусматривать од</w:t>
      </w:r>
      <w:r>
        <w:t>ин спортивный зал площадью 540 кв. м.</w:t>
      </w:r>
    </w:p>
    <w:p w:rsidR="00C80495" w:rsidRDefault="00424E19" w:rsidP="00386333">
      <w:pPr>
        <w:pStyle w:val="a6"/>
        <w:spacing w:before="0" w:after="0" w:line="276" w:lineRule="auto"/>
      </w:pPr>
      <w:r>
        <w:t>На основании Приложения</w:t>
      </w:r>
      <w:proofErr w:type="gramStart"/>
      <w:r>
        <w:t xml:space="preserve"> Д</w:t>
      </w:r>
      <w:proofErr w:type="gramEnd"/>
      <w:r>
        <w:t xml:space="preserve"> Свода правил СП 42.13330.2016</w:t>
      </w:r>
      <w:r w:rsidR="00714C95">
        <w:t>, обоснованных расчетных показателей, с учётом сложившейся практики проектирования установлены расчетные показатели минимально допустимых размеров земельных участков для спортивных сооружений:</w:t>
      </w:r>
    </w:p>
    <w:p w:rsidR="00714C95" w:rsidRDefault="00C80495" w:rsidP="00386333">
      <w:pPr>
        <w:pStyle w:val="a6"/>
        <w:spacing w:before="0" w:after="0" w:line="276" w:lineRule="auto"/>
      </w:pPr>
      <w:r>
        <w:t xml:space="preserve">- </w:t>
      </w:r>
      <w:r w:rsidR="00714C95">
        <w:t>физкультурно-спортивные  залы – 3,5 тыс. кв. м на 1 тыс. человек;</w:t>
      </w:r>
    </w:p>
    <w:p w:rsidR="00714C95" w:rsidRDefault="00714C95" w:rsidP="00386333">
      <w:pPr>
        <w:pStyle w:val="a6"/>
        <w:spacing w:before="0" w:after="0" w:line="276" w:lineRule="auto"/>
      </w:pPr>
      <w:r>
        <w:t>- плавательные бассейны – 3,5 тыс. кв. м на 1 тыс. человек;</w:t>
      </w:r>
    </w:p>
    <w:p w:rsidR="00C80495" w:rsidRPr="00C80495" w:rsidRDefault="006D3D20" w:rsidP="00386333">
      <w:pPr>
        <w:pStyle w:val="a6"/>
        <w:spacing w:before="0" w:after="0" w:line="276" w:lineRule="auto"/>
      </w:pPr>
      <w:r>
        <w:t>- физкультурно-спортивные</w:t>
      </w:r>
      <w:r w:rsidR="00714C95">
        <w:t xml:space="preserve"> сооружения – 9,0  тыс. кв. м на 1 тыс. человек.</w:t>
      </w:r>
    </w:p>
    <w:p w:rsidR="0049246D" w:rsidRPr="004A5AF1" w:rsidRDefault="00177A4D" w:rsidP="0049246D">
      <w:pPr>
        <w:pStyle w:val="3"/>
        <w:jc w:val="both"/>
        <w:rPr>
          <w:sz w:val="24"/>
          <w:szCs w:val="24"/>
        </w:rPr>
      </w:pPr>
      <w:bookmarkStart w:id="16" w:name="_Toc404883091"/>
      <w:bookmarkStart w:id="17" w:name="_Toc404938161"/>
      <w:r>
        <w:rPr>
          <w:sz w:val="24"/>
          <w:szCs w:val="24"/>
        </w:rPr>
        <w:t xml:space="preserve">Расчетные показатели </w:t>
      </w:r>
      <w:r w:rsidR="0049246D" w:rsidRPr="004A5AF1">
        <w:rPr>
          <w:sz w:val="24"/>
          <w:szCs w:val="24"/>
        </w:rPr>
        <w:t xml:space="preserve">максимально допустимого уровня территориальной доступности объектов местного значения в области физической культуры и </w:t>
      </w:r>
      <w:r w:rsidR="00C468F7" w:rsidRPr="004A5AF1">
        <w:rPr>
          <w:sz w:val="24"/>
          <w:szCs w:val="24"/>
        </w:rPr>
        <w:t xml:space="preserve">массового </w:t>
      </w:r>
      <w:r w:rsidR="0049246D" w:rsidRPr="004A5AF1">
        <w:rPr>
          <w:sz w:val="24"/>
          <w:szCs w:val="24"/>
        </w:rPr>
        <w:t>спорта</w:t>
      </w:r>
      <w:bookmarkEnd w:id="16"/>
      <w:bookmarkEnd w:id="17"/>
    </w:p>
    <w:p w:rsidR="0093646A" w:rsidRPr="004A5AF1" w:rsidRDefault="00714C95" w:rsidP="00ED627E">
      <w:pPr>
        <w:autoSpaceDE w:val="0"/>
        <w:autoSpaceDN w:val="0"/>
        <w:adjustRightInd w:val="0"/>
        <w:spacing w:line="276" w:lineRule="auto"/>
        <w:ind w:firstLine="709"/>
        <w:jc w:val="both"/>
      </w:pPr>
      <w:r w:rsidRPr="00714C95">
        <w:t xml:space="preserve">С учетом таблицы 4 части I </w:t>
      </w:r>
      <w:r w:rsidR="005C76AA">
        <w:t>НГП</w:t>
      </w:r>
      <w:r w:rsidRPr="00714C95">
        <w:t xml:space="preserve"> Краснодарского края установлены расчетные показатели максимально допустимого уровня территориальной доступности (пешеходной и транспортной) объектов местного значения </w:t>
      </w:r>
      <w:r w:rsidR="00841921">
        <w:t>сельского поселения</w:t>
      </w:r>
      <w:r w:rsidR="00625AC3">
        <w:t xml:space="preserve"> </w:t>
      </w:r>
      <w:r w:rsidRPr="00714C95">
        <w:t xml:space="preserve"> в области физической культуры и массового спорта:</w:t>
      </w:r>
    </w:p>
    <w:p w:rsidR="0093646A" w:rsidRPr="004A5AF1" w:rsidRDefault="0093646A" w:rsidP="0093646A">
      <w:pPr>
        <w:pStyle w:val="affffffd"/>
        <w:rPr>
          <w:i/>
        </w:rPr>
      </w:pPr>
      <w:r w:rsidRPr="004A5AF1">
        <w:rPr>
          <w:i/>
        </w:rPr>
        <w:t>помещения для физкультурных занятий и тренировок</w:t>
      </w:r>
    </w:p>
    <w:p w:rsidR="0093646A" w:rsidRPr="004A5AF1" w:rsidRDefault="00FE5374" w:rsidP="00FE5374">
      <w:pPr>
        <w:pStyle w:val="affffffd"/>
        <w:rPr>
          <w:b/>
        </w:rPr>
      </w:pPr>
      <w:r w:rsidRPr="004A5AF1">
        <w:rPr>
          <w:b/>
        </w:rPr>
        <w:t xml:space="preserve">пешеходная доступность: </w:t>
      </w:r>
      <w:r w:rsidR="00714C95">
        <w:rPr>
          <w:rFonts w:eastAsia="Calibri"/>
          <w:lang w:eastAsia="en-US"/>
        </w:rPr>
        <w:t>5</w:t>
      </w:r>
      <w:r w:rsidR="0093646A" w:rsidRPr="004A5AF1">
        <w:rPr>
          <w:rFonts w:eastAsia="Calibri"/>
          <w:lang w:eastAsia="en-US"/>
        </w:rPr>
        <w:t>00 м;</w:t>
      </w:r>
    </w:p>
    <w:p w:rsidR="0093646A" w:rsidRPr="004A5AF1" w:rsidRDefault="0032188C" w:rsidP="0032188C">
      <w:pPr>
        <w:tabs>
          <w:tab w:val="left" w:pos="709"/>
        </w:tabs>
        <w:autoSpaceDE w:val="0"/>
        <w:autoSpaceDN w:val="0"/>
        <w:adjustRightInd w:val="0"/>
        <w:spacing w:line="276" w:lineRule="auto"/>
        <w:ind w:left="567"/>
        <w:contextualSpacing/>
        <w:jc w:val="both"/>
        <w:rPr>
          <w:rFonts w:eastAsia="Calibri"/>
          <w:i/>
          <w:lang w:eastAsia="en-US"/>
        </w:rPr>
      </w:pPr>
      <w:r w:rsidRPr="004A5AF1">
        <w:rPr>
          <w:rFonts w:eastAsia="Calibri"/>
          <w:lang w:eastAsia="en-US"/>
        </w:rPr>
        <w:tab/>
      </w:r>
      <w:r w:rsidR="0093646A" w:rsidRPr="004A5AF1">
        <w:rPr>
          <w:rFonts w:eastAsia="Calibri"/>
          <w:i/>
          <w:lang w:eastAsia="en-US"/>
        </w:rPr>
        <w:t>физкультурно-спортивные залы</w:t>
      </w:r>
    </w:p>
    <w:p w:rsidR="0093646A" w:rsidRPr="004A5AF1" w:rsidRDefault="00CB1A9E" w:rsidP="00FE5374">
      <w:pPr>
        <w:pStyle w:val="affffffd"/>
        <w:rPr>
          <w:b/>
        </w:rPr>
      </w:pPr>
      <w:r w:rsidRPr="004A5AF1">
        <w:rPr>
          <w:b/>
        </w:rPr>
        <w:t>пешехо</w:t>
      </w:r>
      <w:r w:rsidR="008115D8" w:rsidRPr="004A5AF1">
        <w:rPr>
          <w:b/>
        </w:rPr>
        <w:t>дная</w:t>
      </w:r>
      <w:r w:rsidR="00FE5374" w:rsidRPr="004A5AF1">
        <w:rPr>
          <w:b/>
        </w:rPr>
        <w:t xml:space="preserve"> доступность: </w:t>
      </w:r>
      <w:r w:rsidR="0093646A" w:rsidRPr="004A5AF1">
        <w:rPr>
          <w:rFonts w:eastAsia="Calibri"/>
          <w:lang w:eastAsia="en-US"/>
        </w:rPr>
        <w:t>1500 м.</w:t>
      </w:r>
    </w:p>
    <w:p w:rsidR="00F92DD4" w:rsidRPr="004A5AF1" w:rsidRDefault="003E2B7F" w:rsidP="00ED627E">
      <w:pPr>
        <w:pStyle w:val="2"/>
        <w:ind w:left="709" w:hanging="709"/>
        <w:jc w:val="both"/>
        <w:rPr>
          <w:sz w:val="24"/>
          <w:szCs w:val="24"/>
        </w:rPr>
      </w:pPr>
      <w:bookmarkStart w:id="18" w:name="_Toc404938162"/>
      <w:r w:rsidRPr="004A5AF1">
        <w:rPr>
          <w:sz w:val="24"/>
          <w:szCs w:val="24"/>
        </w:rPr>
        <w:t xml:space="preserve">В </w:t>
      </w:r>
      <w:r w:rsidR="00973A0D" w:rsidRPr="004A5AF1">
        <w:rPr>
          <w:sz w:val="24"/>
          <w:szCs w:val="24"/>
        </w:rPr>
        <w:t>области электро-</w:t>
      </w:r>
      <w:r w:rsidRPr="004A5AF1">
        <w:rPr>
          <w:sz w:val="24"/>
          <w:szCs w:val="24"/>
        </w:rPr>
        <w:t>,</w:t>
      </w:r>
      <w:r w:rsidR="00973A0D" w:rsidRPr="004A5AF1">
        <w:rPr>
          <w:sz w:val="24"/>
          <w:szCs w:val="24"/>
        </w:rPr>
        <w:t xml:space="preserve"> тепл</w:t>
      </w:r>
      <w:proofErr w:type="gramStart"/>
      <w:r w:rsidR="00973A0D" w:rsidRPr="004A5AF1">
        <w:rPr>
          <w:sz w:val="24"/>
          <w:szCs w:val="24"/>
        </w:rPr>
        <w:t>о</w:t>
      </w:r>
      <w:r w:rsidRPr="004A5AF1">
        <w:rPr>
          <w:sz w:val="24"/>
          <w:szCs w:val="24"/>
        </w:rPr>
        <w:t>-</w:t>
      </w:r>
      <w:proofErr w:type="gramEnd"/>
      <w:r w:rsidRPr="004A5AF1">
        <w:rPr>
          <w:sz w:val="24"/>
          <w:szCs w:val="24"/>
        </w:rPr>
        <w:t>,</w:t>
      </w:r>
      <w:r w:rsidR="00973A0D" w:rsidRPr="004A5AF1">
        <w:rPr>
          <w:sz w:val="24"/>
          <w:szCs w:val="24"/>
        </w:rPr>
        <w:t xml:space="preserve"> газо</w:t>
      </w:r>
      <w:r w:rsidRPr="004A5AF1">
        <w:rPr>
          <w:sz w:val="24"/>
          <w:szCs w:val="24"/>
        </w:rPr>
        <w:t>-</w:t>
      </w:r>
      <w:r w:rsidR="00973A0D" w:rsidRPr="004A5AF1">
        <w:rPr>
          <w:sz w:val="24"/>
          <w:szCs w:val="24"/>
        </w:rPr>
        <w:t xml:space="preserve"> и водоснабжения населения, водоотведения</w:t>
      </w:r>
      <w:bookmarkEnd w:id="18"/>
    </w:p>
    <w:p w:rsidR="0093646A" w:rsidRPr="004A5AF1" w:rsidRDefault="0093646A" w:rsidP="00386333">
      <w:pPr>
        <w:spacing w:line="276" w:lineRule="auto"/>
        <w:ind w:firstLine="709"/>
        <w:jc w:val="both"/>
      </w:pPr>
      <w:r w:rsidRPr="004A5AF1">
        <w:t xml:space="preserve">Согласно </w:t>
      </w:r>
      <w:r w:rsidR="001B5376" w:rsidRPr="004A5AF1">
        <w:t xml:space="preserve">статье 8 Устава </w:t>
      </w:r>
      <w:r w:rsidR="001F0240">
        <w:t>Новопетров</w:t>
      </w:r>
      <w:r w:rsidR="007E6469">
        <w:t>ского</w:t>
      </w:r>
      <w:r w:rsidR="007C046A">
        <w:t xml:space="preserve"> сельского поселения</w:t>
      </w:r>
      <w:r w:rsidR="00625AC3">
        <w:t xml:space="preserve"> </w:t>
      </w:r>
      <w:r w:rsidR="00ED627E">
        <w:t xml:space="preserve"> </w:t>
      </w:r>
      <w:r w:rsidRPr="004A5AF1">
        <w:t xml:space="preserve">к полномочиям </w:t>
      </w:r>
      <w:r w:rsidR="001B5376" w:rsidRPr="004A5AF1">
        <w:t xml:space="preserve">органов местного самоуправления </w:t>
      </w:r>
      <w:r w:rsidR="001F0240">
        <w:t>Новопетров</w:t>
      </w:r>
      <w:r w:rsidR="007E6469">
        <w:t>ского</w:t>
      </w:r>
      <w:r w:rsidR="007C046A">
        <w:t xml:space="preserve"> сельского поселения</w:t>
      </w:r>
      <w:r w:rsidR="00625AC3">
        <w:t xml:space="preserve"> </w:t>
      </w:r>
      <w:r w:rsidR="001B5376" w:rsidRPr="004A5AF1">
        <w:t xml:space="preserve"> </w:t>
      </w:r>
      <w:r w:rsidRPr="004A5AF1">
        <w:t xml:space="preserve">относится </w:t>
      </w:r>
      <w:r w:rsidR="001B5376" w:rsidRPr="004A5AF1">
        <w:t>организация в границах поселения электро-, тепл</w:t>
      </w:r>
      <w:proofErr w:type="gramStart"/>
      <w:r w:rsidR="001B5376" w:rsidRPr="004A5AF1">
        <w:t>о-</w:t>
      </w:r>
      <w:proofErr w:type="gramEnd"/>
      <w:r w:rsidR="001B5376" w:rsidRPr="004A5AF1">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54D94" w:rsidRPr="004A5AF1" w:rsidRDefault="001B5376" w:rsidP="00386333">
      <w:pPr>
        <w:snapToGrid w:val="0"/>
        <w:spacing w:line="276" w:lineRule="auto"/>
        <w:ind w:firstLine="709"/>
        <w:jc w:val="both"/>
        <w:rPr>
          <w:rFonts w:eastAsia="Calibri"/>
        </w:rPr>
      </w:pPr>
      <w:r w:rsidRPr="004A5AF1">
        <w:t xml:space="preserve">С учетом </w:t>
      </w:r>
      <w:hyperlink w:anchor="Par838" w:history="1">
        <w:r w:rsidR="00ED627E" w:rsidRPr="004A5AF1">
          <w:rPr>
            <w:rFonts w:eastAsia="Calibri"/>
            <w:lang w:eastAsia="en-US"/>
          </w:rPr>
          <w:t>статьи 29.2</w:t>
        </w:r>
      </w:hyperlink>
      <w:r w:rsidR="00ED627E">
        <w:t xml:space="preserve"> </w:t>
      </w:r>
      <w:r w:rsidR="00ED627E" w:rsidRPr="004A5AF1">
        <w:t>Гр</w:t>
      </w:r>
      <w:r w:rsidR="00ED627E">
        <w:t>адостроительного кодекса</w:t>
      </w:r>
      <w:r w:rsidR="00ED627E" w:rsidRPr="004A5AF1">
        <w:t xml:space="preserve"> РФ</w:t>
      </w:r>
      <w:r w:rsidR="00ED627E">
        <w:t>,</w:t>
      </w:r>
      <w:r w:rsidR="00ED627E" w:rsidRPr="004A5AF1">
        <w:t xml:space="preserve"> </w:t>
      </w:r>
      <w:r w:rsidRPr="004A5AF1">
        <w:t xml:space="preserve">статьи 23.1 </w:t>
      </w:r>
      <w:r w:rsidR="00ED627E">
        <w:t>Градостроительного</w:t>
      </w:r>
      <w:r w:rsidRPr="004A5AF1">
        <w:t xml:space="preserve"> кодекс</w:t>
      </w:r>
      <w:r w:rsidR="00ED627E">
        <w:t>а Краснодарского края</w:t>
      </w:r>
      <w:r w:rsidR="00F54D94" w:rsidRPr="004A5AF1">
        <w:rPr>
          <w:rFonts w:eastAsia="Calibri"/>
          <w:lang w:eastAsia="en-US"/>
        </w:rPr>
        <w:t xml:space="preserve"> в Местных нормативах градостроительног</w:t>
      </w:r>
      <w:r w:rsidRPr="004A5AF1">
        <w:rPr>
          <w:rFonts w:eastAsia="Calibri"/>
          <w:lang w:eastAsia="en-US"/>
        </w:rPr>
        <w:t xml:space="preserve">о проектирования </w:t>
      </w:r>
      <w:r w:rsidR="001F0240">
        <w:rPr>
          <w:rFonts w:eastAsia="Calibri"/>
          <w:lang w:eastAsia="en-US"/>
        </w:rPr>
        <w:t>Новопетров</w:t>
      </w:r>
      <w:r w:rsidR="007E6469">
        <w:rPr>
          <w:rFonts w:eastAsia="Calibri"/>
          <w:lang w:eastAsia="en-US"/>
        </w:rPr>
        <w:t>ского</w:t>
      </w:r>
      <w:r w:rsidR="007C046A">
        <w:rPr>
          <w:rFonts w:eastAsia="Calibri"/>
          <w:lang w:eastAsia="en-US"/>
        </w:rPr>
        <w:t xml:space="preserve"> сельского поселения</w:t>
      </w:r>
      <w:r w:rsidR="00625AC3">
        <w:rPr>
          <w:rFonts w:eastAsia="Calibri"/>
          <w:lang w:eastAsia="en-US"/>
        </w:rPr>
        <w:t xml:space="preserve"> </w:t>
      </w:r>
      <w:r w:rsidRPr="004A5AF1">
        <w:rPr>
          <w:rFonts w:eastAsia="Calibri"/>
          <w:lang w:eastAsia="en-US"/>
        </w:rPr>
        <w:t xml:space="preserve"> </w:t>
      </w:r>
      <w:r w:rsidR="00F54D94" w:rsidRPr="004A5AF1">
        <w:rPr>
          <w:rFonts w:eastAsia="Calibri"/>
          <w:lang w:eastAsia="en-US"/>
        </w:rPr>
        <w:t>установлены расчетные показатели для следующих видов объектов мес</w:t>
      </w:r>
      <w:r w:rsidRPr="004A5AF1">
        <w:rPr>
          <w:rFonts w:eastAsia="Calibri"/>
          <w:lang w:eastAsia="en-US"/>
        </w:rPr>
        <w:t xml:space="preserve">тного значения </w:t>
      </w:r>
      <w:r w:rsidR="00841921">
        <w:rPr>
          <w:rFonts w:eastAsia="Calibri"/>
          <w:lang w:eastAsia="en-US"/>
        </w:rPr>
        <w:t>сельского поселения</w:t>
      </w:r>
      <w:r w:rsidR="00F54D94" w:rsidRPr="004A5AF1">
        <w:rPr>
          <w:rFonts w:eastAsia="Calibri"/>
          <w:lang w:eastAsia="en-US"/>
        </w:rPr>
        <w:t>:</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eastAsia="en-US"/>
        </w:rPr>
      </w:pPr>
      <w:r w:rsidRPr="004A5AF1">
        <w:rPr>
          <w:rFonts w:eastAsia="Calibri"/>
          <w:lang w:eastAsia="en-US"/>
        </w:rPr>
        <w:t>в области водоснабжения: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водозаборы;</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lastRenderedPageBreak/>
        <w:t>станции водоподготовки (водопроводные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водопроводные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водоотведения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очистные сооружения;</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канализационные насосные станции.</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теплоснабжения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котельные</w:t>
      </w:r>
    </w:p>
    <w:p w:rsidR="00E02786" w:rsidRPr="004A5AF1" w:rsidRDefault="00E02786" w:rsidP="00386333">
      <w:pPr>
        <w:tabs>
          <w:tab w:val="left" w:pos="851"/>
        </w:tabs>
        <w:autoSpaceDE w:val="0"/>
        <w:autoSpaceDN w:val="0"/>
        <w:adjustRightInd w:val="0"/>
        <w:spacing w:line="276" w:lineRule="auto"/>
        <w:ind w:left="567"/>
        <w:contextualSpacing/>
        <w:jc w:val="both"/>
        <w:rPr>
          <w:rFonts w:eastAsia="Calibri"/>
          <w:lang w:val="en-US" w:eastAsia="en-US"/>
        </w:rPr>
      </w:pPr>
      <w:r w:rsidRPr="004A5AF1">
        <w:rPr>
          <w:rFonts w:eastAsia="Calibri"/>
          <w:lang w:eastAsia="en-US"/>
        </w:rPr>
        <w:t>в области газоснабжения</w:t>
      </w:r>
      <w:r w:rsidRPr="004A5AF1">
        <w:rPr>
          <w:rFonts w:eastAsia="Calibri"/>
          <w:lang w:val="en-US" w:eastAsia="en-US"/>
        </w:rPr>
        <w:t>:</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пункты редуцирования газа;</w:t>
      </w:r>
    </w:p>
    <w:p w:rsidR="00E02786" w:rsidRPr="004A5AF1" w:rsidRDefault="00E02786"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газонаполнительные станции.</w:t>
      </w:r>
    </w:p>
    <w:p w:rsidR="00F54D94" w:rsidRPr="004A5AF1" w:rsidRDefault="00F54D94" w:rsidP="00386333">
      <w:pPr>
        <w:widowControl w:val="0"/>
        <w:autoSpaceDE w:val="0"/>
        <w:autoSpaceDN w:val="0"/>
        <w:adjustRightInd w:val="0"/>
        <w:spacing w:line="276" w:lineRule="auto"/>
        <w:ind w:firstLine="540"/>
        <w:jc w:val="both"/>
        <w:rPr>
          <w:rFonts w:eastAsia="Calibri"/>
          <w:lang w:val="en-US"/>
        </w:rPr>
      </w:pPr>
      <w:r w:rsidRPr="004A5AF1">
        <w:rPr>
          <w:rFonts w:eastAsia="Calibri"/>
        </w:rPr>
        <w:t>в области электроснабжения</w:t>
      </w:r>
      <w:r w:rsidRPr="004A5AF1">
        <w:rPr>
          <w:rFonts w:eastAsia="Calibri"/>
          <w:lang w:val="en-US"/>
        </w:rPr>
        <w:t>:</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подстанции и переключательные пункты, проектный номинальный класс напряжений которых находится в диапазоне от 20 кВ до 35 кВ включительно;</w:t>
      </w:r>
    </w:p>
    <w:p w:rsidR="00F54D94" w:rsidRPr="004A5AF1" w:rsidRDefault="00F54D94" w:rsidP="00386333">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трансформаторные подстанции, проектный номинальный класс напряжений которых находится в диапазоне от 6 кВ до 10 кВ включительно, расположенные</w:t>
      </w:r>
      <w:r w:rsidR="00525D88">
        <w:rPr>
          <w:rFonts w:eastAsia="Calibri"/>
          <w:lang w:eastAsia="en-US"/>
        </w:rPr>
        <w:t xml:space="preserve"> на территории </w:t>
      </w:r>
      <w:r w:rsidR="00841921">
        <w:rPr>
          <w:rFonts w:eastAsia="Calibri"/>
          <w:lang w:eastAsia="en-US"/>
        </w:rPr>
        <w:t>сельского поселения</w:t>
      </w:r>
      <w:r w:rsidR="00E02786" w:rsidRPr="004A5AF1">
        <w:rPr>
          <w:rFonts w:eastAsia="Calibri"/>
          <w:lang w:eastAsia="en-US"/>
        </w:rPr>
        <w:t>.</w:t>
      </w:r>
    </w:p>
    <w:p w:rsidR="0093646A" w:rsidRDefault="00090DBD" w:rsidP="00386333">
      <w:pPr>
        <w:spacing w:line="276" w:lineRule="auto"/>
        <w:ind w:firstLine="709"/>
        <w:jc w:val="both"/>
      </w:pPr>
      <w:r w:rsidRPr="004A5AF1">
        <w:t xml:space="preserve">Расчетные показатели минимально допустимого уровня  обеспеченности </w:t>
      </w:r>
      <w:r w:rsidRPr="004A5AF1">
        <w:rPr>
          <w:rFonts w:eastAsia="Calibri"/>
          <w:lang w:eastAsia="en-US"/>
        </w:rPr>
        <w:t>и расчетные показатели м</w:t>
      </w:r>
      <w:r w:rsidRPr="004A5AF1">
        <w:rPr>
          <w:rStyle w:val="aa"/>
        </w:rPr>
        <w:t xml:space="preserve">аксимально допустимого уровня территориальной доступности </w:t>
      </w:r>
      <w:r w:rsidR="007A3FC5" w:rsidRPr="004A5AF1">
        <w:rPr>
          <w:rStyle w:val="aa"/>
        </w:rPr>
        <w:t xml:space="preserve">объектов местного значения </w:t>
      </w:r>
      <w:r w:rsidR="0093646A" w:rsidRPr="004A5AF1">
        <w:t>в области электро-, тепл</w:t>
      </w:r>
      <w:proofErr w:type="gramStart"/>
      <w:r w:rsidR="0093646A" w:rsidRPr="004A5AF1">
        <w:t>о-</w:t>
      </w:r>
      <w:proofErr w:type="gramEnd"/>
      <w:r w:rsidR="0093646A" w:rsidRPr="004A5AF1">
        <w:t>, газо-, водоснабжения и водоотведения</w:t>
      </w:r>
      <w:r w:rsidR="007A3FC5" w:rsidRPr="004A5AF1">
        <w:t>, обеспечивающих благоприятные условия жизнедеятельности человека,</w:t>
      </w:r>
      <w:r w:rsidR="00525D88">
        <w:t xml:space="preserve"> </w:t>
      </w:r>
      <w:r w:rsidR="007A3FC5" w:rsidRPr="004A5AF1">
        <w:t xml:space="preserve">установлены </w:t>
      </w:r>
      <w:r w:rsidR="0093646A" w:rsidRPr="004A5AF1">
        <w:t>из условия достижения основных целей и направлений раз</w:t>
      </w:r>
      <w:r w:rsidR="00E33D58">
        <w:t>вития инженерной инфраструктуры</w:t>
      </w:r>
      <w:r w:rsidR="002E3B4B">
        <w:t>.</w:t>
      </w:r>
    </w:p>
    <w:p w:rsidR="00E33D58" w:rsidRPr="004A5AF1" w:rsidRDefault="00E33D58" w:rsidP="00386333">
      <w:pPr>
        <w:spacing w:line="276" w:lineRule="auto"/>
        <w:ind w:firstLine="709"/>
        <w:jc w:val="both"/>
      </w:pPr>
    </w:p>
    <w:p w:rsidR="004468B6" w:rsidRPr="004A5AF1" w:rsidRDefault="004468B6" w:rsidP="004468B6">
      <w:pPr>
        <w:pStyle w:val="3"/>
        <w:jc w:val="both"/>
        <w:rPr>
          <w:sz w:val="24"/>
          <w:szCs w:val="24"/>
        </w:rPr>
      </w:pPr>
      <w:bookmarkStart w:id="19" w:name="_Toc404938163"/>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водоснабжения</w:t>
      </w:r>
      <w:bookmarkEnd w:id="19"/>
    </w:p>
    <w:p w:rsidR="0093646A" w:rsidRPr="004A5AF1" w:rsidRDefault="00D23468" w:rsidP="002E2FFB">
      <w:pPr>
        <w:spacing w:line="276" w:lineRule="auto"/>
        <w:ind w:firstLine="709"/>
        <w:jc w:val="both"/>
      </w:pPr>
      <w:r w:rsidRPr="004A5AF1">
        <w:t>Расчетные показатели минимально допустимого уровня  обеспеченности объектами местного значения</w:t>
      </w:r>
      <w:r w:rsidR="00006875" w:rsidRPr="004A5AF1">
        <w:t xml:space="preserve"> поселения населения </w:t>
      </w:r>
      <w:r w:rsidR="001F0240">
        <w:t>Новопетров</w:t>
      </w:r>
      <w:r w:rsidR="007E6469">
        <w:t>ского</w:t>
      </w:r>
      <w:r w:rsidR="007C046A">
        <w:t xml:space="preserve"> сельского поселения</w:t>
      </w:r>
      <w:r w:rsidR="00625AC3">
        <w:t xml:space="preserve"> </w:t>
      </w:r>
      <w:r w:rsidR="00006875" w:rsidRPr="004A5AF1">
        <w:t xml:space="preserve"> </w:t>
      </w:r>
      <w:r w:rsidRPr="004A5AF1">
        <w:t xml:space="preserve">в области </w:t>
      </w:r>
      <w:r w:rsidRPr="004A5AF1">
        <w:rPr>
          <w:rFonts w:eastAsia="Calibri"/>
        </w:rPr>
        <w:t>водоснабжения</w:t>
      </w:r>
      <w:r w:rsidRPr="004A5AF1">
        <w:rPr>
          <w:rFonts w:eastAsia="Calibri"/>
          <w:lang w:eastAsia="en-US"/>
        </w:rPr>
        <w:t xml:space="preserve"> установлены</w:t>
      </w:r>
      <w:r w:rsidR="0093646A" w:rsidRPr="004A5AF1">
        <w:rPr>
          <w:rFonts w:eastAsia="Calibri"/>
          <w:lang w:eastAsia="en-US"/>
        </w:rPr>
        <w:t xml:space="preserve"> с учетом </w:t>
      </w:r>
      <w:r w:rsidR="0075224A">
        <w:t xml:space="preserve">Федерального закона от 7 декабря </w:t>
      </w:r>
      <w:r w:rsidR="0093646A" w:rsidRPr="004A5AF1">
        <w:t>2011</w:t>
      </w:r>
      <w:r w:rsidR="0075224A">
        <w:t xml:space="preserve"> года </w:t>
      </w:r>
      <w:r w:rsidR="0093646A" w:rsidRPr="004A5AF1">
        <w:t>№</w:t>
      </w:r>
      <w:r w:rsidR="00DB236B">
        <w:t xml:space="preserve"> </w:t>
      </w:r>
      <w:r w:rsidR="0093646A" w:rsidRPr="004A5AF1">
        <w:t>416-ФЗ  «О водоснабжении и водоотведении»</w:t>
      </w:r>
      <w:r w:rsidR="00EE16A4" w:rsidRPr="004A5AF1">
        <w:t xml:space="preserve"> (далее – Федеральный закон «О водоснабжении и водоотведении»)</w:t>
      </w:r>
      <w:r w:rsidR="004A2D32">
        <w:t xml:space="preserve">. </w:t>
      </w:r>
      <w:r w:rsidR="00E0780B">
        <w:t xml:space="preserve"> </w:t>
      </w:r>
      <w:r w:rsidR="0093646A" w:rsidRPr="004A5AF1">
        <w:t xml:space="preserve"> </w:t>
      </w:r>
    </w:p>
    <w:p w:rsidR="0093646A" w:rsidRPr="004A5AF1" w:rsidRDefault="00D23468" w:rsidP="002E2FFB">
      <w:pPr>
        <w:spacing w:line="276" w:lineRule="auto"/>
        <w:ind w:firstLine="709"/>
        <w:jc w:val="both"/>
      </w:pPr>
      <w:r w:rsidRPr="004A5AF1">
        <w:t>Расчетные показатели</w:t>
      </w:r>
      <w:r w:rsidR="00BB6600">
        <w:t xml:space="preserve"> минимально допустимого уровня </w:t>
      </w:r>
      <w:r w:rsidRPr="004A5AF1">
        <w:t xml:space="preserve">обеспеченности </w:t>
      </w:r>
      <w:r w:rsidR="00A16B9B" w:rsidRPr="004A5AF1">
        <w:t xml:space="preserve">создадут </w:t>
      </w:r>
      <w:r w:rsidR="0093646A" w:rsidRPr="004A5AF1">
        <w:rPr>
          <w:rFonts w:eastAsia="Calibri"/>
          <w:lang w:eastAsia="en-US"/>
        </w:rPr>
        <w:t>равные условия доступа абонентов к водоснабжению</w:t>
      </w:r>
      <w:r w:rsidR="0093646A" w:rsidRPr="004A5AF1">
        <w:t>. Полный охват сетями водоснабжения обеспечит технологическое и организационное е</w:t>
      </w:r>
      <w:r w:rsidR="00DA7291">
        <w:t>дин</w:t>
      </w:r>
      <w:r w:rsidR="0093646A" w:rsidRPr="004A5AF1">
        <w:t>ство и целостность централизованных систем водоснабжения.</w:t>
      </w:r>
    </w:p>
    <w:p w:rsidR="00A16B9B" w:rsidRPr="004A5AF1" w:rsidRDefault="0093646A" w:rsidP="002E2FFB">
      <w:pPr>
        <w:spacing w:line="276" w:lineRule="auto"/>
        <w:ind w:firstLine="709"/>
        <w:jc w:val="both"/>
      </w:pPr>
      <w:r w:rsidRPr="004A5AF1">
        <w:t xml:space="preserve">Обеспечение бесперебойного и качественного водоснабжения способствует охране здоровья населения и улучшению качества жизни населения </w:t>
      </w:r>
      <w:r w:rsidR="00006875" w:rsidRPr="004A5AF1">
        <w:t xml:space="preserve">на территории </w:t>
      </w:r>
      <w:r w:rsidR="00841921">
        <w:t>сельского поселения</w:t>
      </w:r>
      <w:r w:rsidR="00A16B9B" w:rsidRPr="004A5AF1">
        <w:t>.</w:t>
      </w:r>
    </w:p>
    <w:p w:rsidR="0093646A" w:rsidRPr="004A5AF1" w:rsidRDefault="00A55FC6" w:rsidP="002E2FFB">
      <w:pPr>
        <w:spacing w:line="276" w:lineRule="auto"/>
        <w:ind w:firstLine="709"/>
        <w:jc w:val="both"/>
      </w:pPr>
      <w:r w:rsidRPr="00A55FC6">
        <w:t xml:space="preserve">В соответствии с п. 12.4 Свода правил СП 42.13330.2011 «Градостроительство. Планировка и застройка городских и сельских поселений», п. 5.4.1.42 части II </w:t>
      </w:r>
      <w:r w:rsidR="005C76AA">
        <w:t>НГП</w:t>
      </w:r>
      <w:r w:rsidRPr="00A55FC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приведенные ниже (Таблица 1).</w:t>
      </w:r>
    </w:p>
    <w:p w:rsidR="0093646A" w:rsidRPr="004A5AF1" w:rsidRDefault="0093646A" w:rsidP="0093646A">
      <w:pPr>
        <w:pStyle w:val="a6"/>
        <w:spacing w:before="0" w:after="0" w:line="276" w:lineRule="auto"/>
      </w:pPr>
    </w:p>
    <w:p w:rsidR="0093646A" w:rsidRPr="004A5AF1" w:rsidRDefault="0093646A" w:rsidP="002E2FFB">
      <w:pPr>
        <w:pStyle w:val="af2"/>
        <w:jc w:val="both"/>
        <w:rPr>
          <w:sz w:val="24"/>
          <w:szCs w:val="24"/>
        </w:rPr>
      </w:pPr>
      <w:bookmarkStart w:id="20" w:name="_Ref393350968"/>
      <w:r w:rsidRPr="004A5AF1">
        <w:rPr>
          <w:sz w:val="24"/>
          <w:szCs w:val="24"/>
        </w:rPr>
        <w:lastRenderedPageBreak/>
        <w:t xml:space="preserve">Таблица </w:t>
      </w:r>
      <w:r w:rsidR="0064773F" w:rsidRPr="004A5AF1">
        <w:rPr>
          <w:sz w:val="24"/>
          <w:szCs w:val="24"/>
        </w:rPr>
        <w:fldChar w:fldCharType="begin"/>
      </w:r>
      <w:r w:rsidRPr="004A5AF1">
        <w:rPr>
          <w:sz w:val="24"/>
          <w:szCs w:val="24"/>
        </w:rPr>
        <w:instrText xml:space="preserve"> SEQ Таблица \* ARABIC </w:instrText>
      </w:r>
      <w:r w:rsidR="0064773F" w:rsidRPr="004A5AF1">
        <w:rPr>
          <w:sz w:val="24"/>
          <w:szCs w:val="24"/>
        </w:rPr>
        <w:fldChar w:fldCharType="separate"/>
      </w:r>
      <w:r w:rsidR="0066008E">
        <w:rPr>
          <w:noProof/>
          <w:sz w:val="24"/>
          <w:szCs w:val="24"/>
        </w:rPr>
        <w:t>1</w:t>
      </w:r>
      <w:r w:rsidR="0064773F" w:rsidRPr="004A5AF1">
        <w:rPr>
          <w:sz w:val="24"/>
          <w:szCs w:val="24"/>
        </w:rPr>
        <w:fldChar w:fldCharType="end"/>
      </w:r>
      <w:bookmarkEnd w:id="20"/>
      <w:r w:rsidR="002E2FFB">
        <w:rPr>
          <w:sz w:val="24"/>
          <w:szCs w:val="24"/>
        </w:rPr>
        <w:t xml:space="preserve"> </w:t>
      </w:r>
      <w:r w:rsidR="003D24C8" w:rsidRPr="004A5AF1">
        <w:rPr>
          <w:sz w:val="24"/>
          <w:szCs w:val="24"/>
        </w:rPr>
        <w:t>Расчетные показатели м</w:t>
      </w:r>
      <w:r w:rsidR="003D24C8" w:rsidRPr="004A5AF1">
        <w:rPr>
          <w:rStyle w:val="aa"/>
        </w:rPr>
        <w:t>инимально допустимых размеров земельных участков</w:t>
      </w:r>
      <w:r w:rsidR="002E2FFB">
        <w:rPr>
          <w:rStyle w:val="aa"/>
        </w:rPr>
        <w:t xml:space="preserve"> </w:t>
      </w:r>
      <w:r w:rsidRPr="004A5AF1">
        <w:rPr>
          <w:sz w:val="24"/>
          <w:szCs w:val="24"/>
        </w:rPr>
        <w:t xml:space="preserve">для размещения </w:t>
      </w:r>
      <w:r w:rsidR="00C95D2B" w:rsidRPr="004A5AF1">
        <w:rPr>
          <w:sz w:val="24"/>
          <w:szCs w:val="24"/>
        </w:rPr>
        <w:t>станций очистки воды</w:t>
      </w:r>
      <w:r w:rsidRPr="004A5AF1">
        <w:rPr>
          <w:sz w:val="24"/>
          <w:szCs w:val="24"/>
        </w:rPr>
        <w:t xml:space="preserve"> в зависимости от их производительности</w:t>
      </w:r>
    </w:p>
    <w:p w:rsidR="0036478B" w:rsidRPr="004A5AF1" w:rsidRDefault="0036478B" w:rsidP="0093646A">
      <w:pPr>
        <w:pStyle w:val="af2"/>
        <w:rPr>
          <w:sz w:val="24"/>
          <w:szCs w:val="24"/>
        </w:rPr>
      </w:pPr>
    </w:p>
    <w:tbl>
      <w:tblPr>
        <w:tblW w:w="454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4147"/>
      </w:tblGrid>
      <w:tr w:rsidR="006057AA" w:rsidRPr="004A5AF1" w:rsidTr="001A14E2">
        <w:trPr>
          <w:tblHeader/>
        </w:trPr>
        <w:tc>
          <w:tcPr>
            <w:tcW w:w="2750" w:type="pct"/>
            <w:shd w:val="clear" w:color="auto" w:fill="auto"/>
            <w:vAlign w:val="center"/>
          </w:tcPr>
          <w:p w:rsidR="006057AA" w:rsidRPr="004A5AF1" w:rsidRDefault="006057AA" w:rsidP="001A14E2">
            <w:pPr>
              <w:pStyle w:val="af2"/>
              <w:rPr>
                <w:sz w:val="24"/>
                <w:szCs w:val="24"/>
              </w:rPr>
            </w:pPr>
            <w:r w:rsidRPr="004A5AF1">
              <w:rPr>
                <w:sz w:val="24"/>
                <w:szCs w:val="24"/>
              </w:rPr>
              <w:t>Производительность станций очистки воды, тыс. куб.м/сут</w:t>
            </w:r>
          </w:p>
        </w:tc>
        <w:tc>
          <w:tcPr>
            <w:tcW w:w="2250" w:type="pct"/>
            <w:shd w:val="clear" w:color="auto" w:fill="auto"/>
            <w:vAlign w:val="center"/>
          </w:tcPr>
          <w:p w:rsidR="006057AA" w:rsidRPr="004A5AF1" w:rsidRDefault="006057AA" w:rsidP="001A14E2">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p w:rsidR="006057AA" w:rsidRPr="004A5AF1" w:rsidRDefault="006057AA" w:rsidP="001A14E2">
            <w:pPr>
              <w:pStyle w:val="af2"/>
              <w:rPr>
                <w:sz w:val="24"/>
                <w:szCs w:val="24"/>
              </w:rPr>
            </w:pP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до 0,8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0,8 до 12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 до 32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3,0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32 до 80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4,0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80 до 125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6,0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125 до 250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12,0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250 до 400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18,0</w:t>
            </w:r>
          </w:p>
        </w:tc>
      </w:tr>
      <w:tr w:rsidR="006057AA" w:rsidRPr="004A5AF1" w:rsidTr="001A14E2">
        <w:tc>
          <w:tcPr>
            <w:tcW w:w="2750" w:type="pct"/>
            <w:shd w:val="clear" w:color="auto" w:fill="auto"/>
            <w:vAlign w:val="center"/>
          </w:tcPr>
          <w:p w:rsidR="006057AA" w:rsidRPr="004A5AF1" w:rsidRDefault="006057AA" w:rsidP="001A14E2">
            <w:pPr>
              <w:pStyle w:val="afd"/>
              <w:rPr>
                <w:sz w:val="24"/>
                <w:szCs w:val="24"/>
              </w:rPr>
            </w:pPr>
            <w:r w:rsidRPr="004A5AF1">
              <w:rPr>
                <w:sz w:val="24"/>
                <w:szCs w:val="24"/>
              </w:rPr>
              <w:t xml:space="preserve">свыше 400 до 800 </w:t>
            </w:r>
          </w:p>
        </w:tc>
        <w:tc>
          <w:tcPr>
            <w:tcW w:w="2250" w:type="pct"/>
            <w:shd w:val="clear" w:color="auto" w:fill="auto"/>
            <w:vAlign w:val="center"/>
          </w:tcPr>
          <w:p w:rsidR="006057AA" w:rsidRPr="004A5AF1" w:rsidRDefault="006057AA" w:rsidP="001A14E2">
            <w:pPr>
              <w:pStyle w:val="af3"/>
              <w:rPr>
                <w:sz w:val="24"/>
                <w:szCs w:val="24"/>
              </w:rPr>
            </w:pPr>
            <w:r w:rsidRPr="004A5AF1">
              <w:rPr>
                <w:sz w:val="24"/>
                <w:szCs w:val="24"/>
              </w:rPr>
              <w:t>24,0</w:t>
            </w:r>
          </w:p>
        </w:tc>
      </w:tr>
    </w:tbl>
    <w:p w:rsidR="00FC42DE" w:rsidRPr="004A5AF1" w:rsidRDefault="00FC42DE" w:rsidP="00FC42DE">
      <w:pPr>
        <w:autoSpaceDE w:val="0"/>
        <w:autoSpaceDN w:val="0"/>
        <w:adjustRightInd w:val="0"/>
        <w:ind w:firstLine="567"/>
        <w:jc w:val="both"/>
      </w:pPr>
    </w:p>
    <w:p w:rsidR="001966B4" w:rsidRDefault="00A7293D" w:rsidP="00386333">
      <w:pPr>
        <w:autoSpaceDE w:val="0"/>
        <w:autoSpaceDN w:val="0"/>
        <w:adjustRightInd w:val="0"/>
        <w:spacing w:line="276" w:lineRule="auto"/>
        <w:ind w:firstLine="709"/>
        <w:jc w:val="both"/>
      </w:pPr>
      <w:r w:rsidRPr="004A5AF1">
        <w:t xml:space="preserve">При расчете удельного водопотребления </w:t>
      </w:r>
      <w:r w:rsidR="00FC42DE" w:rsidRPr="004A5AF1">
        <w:t>следует</w:t>
      </w:r>
      <w:r w:rsidR="006057AA">
        <w:t xml:space="preserve"> </w:t>
      </w:r>
      <w:r w:rsidR="00A950E5">
        <w:t xml:space="preserve">руководствоваться </w:t>
      </w:r>
      <w:r w:rsidR="006057AA">
        <w:t>нормам</w:t>
      </w:r>
      <w:r w:rsidR="00A950E5">
        <w:t>и</w:t>
      </w:r>
      <w:r w:rsidR="006057AA" w:rsidRPr="006057AA">
        <w:t xml:space="preserve"> расхода воды потребителями</w:t>
      </w:r>
      <w:r w:rsidR="00A950E5">
        <w:t xml:space="preserve"> в соответствии с</w:t>
      </w:r>
      <w:r w:rsidR="001F6240">
        <w:t xml:space="preserve"> Приложением</w:t>
      </w:r>
      <w:proofErr w:type="gramStart"/>
      <w:r w:rsidR="001F6240">
        <w:t xml:space="preserve"> </w:t>
      </w:r>
      <w:r w:rsidR="00A950E5">
        <w:t>А</w:t>
      </w:r>
      <w:proofErr w:type="gramEnd"/>
      <w:r w:rsidR="001B39E3">
        <w:t xml:space="preserve"> Свода</w:t>
      </w:r>
      <w:r w:rsidR="00A950E5">
        <w:t xml:space="preserve"> правил СП </w:t>
      </w:r>
      <w:r w:rsidR="00A950E5" w:rsidRPr="00A950E5">
        <w:t xml:space="preserve">30.13330.2012 </w:t>
      </w:r>
      <w:r w:rsidR="00A950E5">
        <w:t>«</w:t>
      </w:r>
      <w:r w:rsidR="00A950E5" w:rsidRPr="00A950E5">
        <w:t>Внутренний водопровод и канализация зданий</w:t>
      </w:r>
      <w:r w:rsidR="00A950E5">
        <w:t>.</w:t>
      </w:r>
      <w:r w:rsidR="00177A4D">
        <w:t xml:space="preserve"> </w:t>
      </w:r>
      <w:proofErr w:type="gramStart"/>
      <w:r w:rsidR="00A950E5" w:rsidRPr="00A950E5">
        <w:t xml:space="preserve">Актуализированная редакция </w:t>
      </w:r>
      <w:r w:rsidR="001B39E3">
        <w:t xml:space="preserve">                    </w:t>
      </w:r>
      <w:r w:rsidR="00A950E5" w:rsidRPr="00A950E5">
        <w:t>СНиП 2.04.01-85*</w:t>
      </w:r>
      <w:r w:rsidR="001B39E3">
        <w:t>»,</w:t>
      </w:r>
      <w:r w:rsidR="00A950E5">
        <w:t xml:space="preserve"> таблицами 12.1 и 12.2</w:t>
      </w:r>
      <w:r w:rsidR="00A950E5" w:rsidRPr="00A950E5">
        <w:t xml:space="preserve"> части I </w:t>
      </w:r>
      <w:r w:rsidR="005C76AA">
        <w:t>НГП</w:t>
      </w:r>
      <w:r w:rsidR="00A950E5" w:rsidRPr="00A950E5">
        <w:t xml:space="preserve"> Краснодарского края</w:t>
      </w:r>
      <w:r w:rsidR="00A950E5">
        <w:t xml:space="preserve">, а </w:t>
      </w:r>
      <w:r w:rsidR="006057AA">
        <w:t>также показателям</w:t>
      </w:r>
      <w:r w:rsidR="00A950E5">
        <w:t>и</w:t>
      </w:r>
      <w:r w:rsidR="006057AA">
        <w:t xml:space="preserve"> водопотребления, установленным</w:t>
      </w:r>
      <w:r w:rsidR="00A950E5">
        <w:t>и</w:t>
      </w:r>
      <w:r w:rsidRPr="004A5AF1">
        <w:t xml:space="preserve"> </w:t>
      </w:r>
      <w:r w:rsidR="00E40F90">
        <w:t xml:space="preserve">Приказом </w:t>
      </w:r>
      <w:r w:rsidR="00AD0D60" w:rsidRPr="004A5AF1">
        <w:t>Р</w:t>
      </w:r>
      <w:r w:rsidR="00154EBA" w:rsidRPr="004A5AF1">
        <w:t>егион</w:t>
      </w:r>
      <w:r w:rsidR="00AD0D60" w:rsidRPr="004A5AF1">
        <w:t>альной э</w:t>
      </w:r>
      <w:r w:rsidR="00154EBA" w:rsidRPr="004A5AF1">
        <w:t xml:space="preserve">нергетической комиссии Департамента цен и тарифов Краснодарского края </w:t>
      </w:r>
      <w:r w:rsidR="006057AA" w:rsidRPr="006057AA">
        <w:t>от 31 августа 2012 г. N 2/2012-нп</w:t>
      </w:r>
      <w:r w:rsidR="006057AA">
        <w:t xml:space="preserve"> </w:t>
      </w:r>
      <w:r w:rsidR="00154EBA" w:rsidRPr="004A5AF1">
        <w:t>«Об утверждении нормативов потребления коммунальных услуг в Краснодарском крае (</w:t>
      </w:r>
      <w:r w:rsidR="006057AA">
        <w:t>при отсутствии приборов учета)»</w:t>
      </w:r>
      <w:r w:rsidR="001966B4">
        <w:t xml:space="preserve"> (Таблицы 2, 3, 4, 5</w:t>
      </w:r>
      <w:r w:rsidR="001F6240">
        <w:t>, 6</w:t>
      </w:r>
      <w:r w:rsidR="001966B4">
        <w:t>).</w:t>
      </w:r>
      <w:proofErr w:type="gramEnd"/>
    </w:p>
    <w:p w:rsidR="001966B4" w:rsidRDefault="001966B4" w:rsidP="001966B4">
      <w:pPr>
        <w:autoSpaceDE w:val="0"/>
        <w:autoSpaceDN w:val="0"/>
        <w:adjustRightInd w:val="0"/>
        <w:jc w:val="both"/>
      </w:pPr>
    </w:p>
    <w:p w:rsidR="001966B4" w:rsidRDefault="001966B4" w:rsidP="001966B4">
      <w:pPr>
        <w:autoSpaceDE w:val="0"/>
        <w:autoSpaceDN w:val="0"/>
        <w:adjustRightInd w:val="0"/>
        <w:jc w:val="both"/>
        <w:rPr>
          <w:b/>
        </w:rPr>
      </w:pPr>
      <w:r w:rsidRPr="001966B4">
        <w:rPr>
          <w:b/>
        </w:rPr>
        <w:t xml:space="preserve">Таблица 2 Расчетные (удельные) средние за год суточные расходы воды (стоков) в жилых зданиях, </w:t>
      </w:r>
      <w:proofErr w:type="gramStart"/>
      <w:r w:rsidRPr="001966B4">
        <w:rPr>
          <w:b/>
        </w:rPr>
        <w:t>л</w:t>
      </w:r>
      <w:proofErr w:type="gramEnd"/>
      <w:r w:rsidRPr="001966B4">
        <w:rPr>
          <w:b/>
        </w:rPr>
        <w:t>/сут, на 1 жителя</w:t>
      </w:r>
    </w:p>
    <w:p w:rsidR="001966B4" w:rsidRPr="001966B4" w:rsidRDefault="006057AA" w:rsidP="001966B4">
      <w:pPr>
        <w:autoSpaceDE w:val="0"/>
        <w:autoSpaceDN w:val="0"/>
        <w:adjustRightInd w:val="0"/>
        <w:jc w:val="both"/>
        <w:rPr>
          <w:b/>
        </w:rPr>
      </w:pPr>
      <w:r w:rsidRPr="001966B4">
        <w:rPr>
          <w:b/>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1"/>
        <w:gridCol w:w="2268"/>
        <w:gridCol w:w="1342"/>
      </w:tblGrid>
      <w:tr w:rsidR="001966B4" w:rsidRPr="001966B4" w:rsidTr="001F6240">
        <w:trPr>
          <w:trHeight w:val="404"/>
        </w:trPr>
        <w:tc>
          <w:tcPr>
            <w:tcW w:w="6171" w:type="dxa"/>
            <w:vMerge w:val="restart"/>
            <w:shd w:val="clear" w:color="auto" w:fill="auto"/>
          </w:tcPr>
          <w:p w:rsidR="001966B4" w:rsidRPr="001966B4" w:rsidRDefault="001966B4" w:rsidP="001966B4">
            <w:pPr>
              <w:rPr>
                <w:rFonts w:eastAsia="Calibri"/>
                <w:lang w:eastAsia="en-US"/>
              </w:rPr>
            </w:pPr>
            <w:r w:rsidRPr="001966B4">
              <w:rPr>
                <w:rFonts w:eastAsia="Calibri"/>
                <w:lang w:eastAsia="en-US"/>
              </w:rPr>
              <w:t xml:space="preserve">                             </w:t>
            </w:r>
          </w:p>
          <w:p w:rsidR="001966B4" w:rsidRPr="001966B4" w:rsidRDefault="001966B4" w:rsidP="001966B4">
            <w:pPr>
              <w:rPr>
                <w:rFonts w:eastAsia="Calibri"/>
                <w:lang w:eastAsia="en-US"/>
              </w:rPr>
            </w:pPr>
          </w:p>
          <w:p w:rsidR="001966B4" w:rsidRPr="001966B4" w:rsidRDefault="001966B4" w:rsidP="001966B4">
            <w:pPr>
              <w:rPr>
                <w:rFonts w:eastAsia="Calibri"/>
                <w:lang w:eastAsia="en-US"/>
              </w:rPr>
            </w:pPr>
            <w:r w:rsidRPr="001966B4">
              <w:rPr>
                <w:rFonts w:eastAsia="Calibri"/>
                <w:lang w:eastAsia="en-US"/>
              </w:rPr>
              <w:t xml:space="preserve">                                     Жилые здания</w:t>
            </w:r>
          </w:p>
        </w:tc>
        <w:tc>
          <w:tcPr>
            <w:tcW w:w="3610" w:type="dxa"/>
            <w:gridSpan w:val="2"/>
            <w:shd w:val="clear" w:color="auto" w:fill="auto"/>
          </w:tcPr>
          <w:p w:rsidR="001966B4" w:rsidRPr="001966B4" w:rsidRDefault="001966B4" w:rsidP="001966B4">
            <w:pPr>
              <w:rPr>
                <w:rFonts w:eastAsia="Calibri"/>
                <w:lang w:eastAsia="en-US"/>
              </w:rPr>
            </w:pPr>
            <w:r w:rsidRPr="001966B4">
              <w:rPr>
                <w:rFonts w:eastAsia="Calibri"/>
                <w:lang w:eastAsia="en-US"/>
              </w:rPr>
              <w:t>Строительный климатический район</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3610" w:type="dxa"/>
            <w:gridSpan w:val="2"/>
            <w:shd w:val="clear" w:color="auto" w:fill="auto"/>
          </w:tcPr>
          <w:p w:rsidR="001966B4" w:rsidRPr="001966B4" w:rsidRDefault="001966B4" w:rsidP="001966B4">
            <w:pPr>
              <w:rPr>
                <w:rFonts w:eastAsia="Calibri"/>
                <w:lang w:val="en-US" w:eastAsia="en-US"/>
              </w:rPr>
            </w:pPr>
            <w:r w:rsidRPr="001966B4">
              <w:rPr>
                <w:rFonts w:eastAsia="Calibri"/>
                <w:lang w:eastAsia="en-US"/>
              </w:rPr>
              <w:t xml:space="preserve">                               </w:t>
            </w:r>
            <w:r w:rsidRPr="001966B4">
              <w:rPr>
                <w:rFonts w:eastAsia="Calibri"/>
                <w:lang w:val="en-US" w:eastAsia="en-US"/>
              </w:rPr>
              <w:t>III</w:t>
            </w:r>
            <w:r w:rsidRPr="001966B4">
              <w:rPr>
                <w:rFonts w:eastAsia="Calibri"/>
                <w:lang w:eastAsia="en-US"/>
              </w:rPr>
              <w:t xml:space="preserve"> и </w:t>
            </w:r>
            <w:r w:rsidRPr="001966B4">
              <w:rPr>
                <w:rFonts w:eastAsia="Calibri"/>
                <w:lang w:val="en-US" w:eastAsia="en-US"/>
              </w:rPr>
              <w:t>IV</w:t>
            </w:r>
          </w:p>
        </w:tc>
      </w:tr>
      <w:tr w:rsidR="001966B4" w:rsidRPr="001966B4" w:rsidTr="001F6240">
        <w:tc>
          <w:tcPr>
            <w:tcW w:w="6171" w:type="dxa"/>
            <w:vMerge/>
            <w:shd w:val="clear" w:color="auto" w:fill="auto"/>
          </w:tcPr>
          <w:p w:rsidR="001966B4" w:rsidRPr="001966B4" w:rsidRDefault="001966B4" w:rsidP="001966B4">
            <w:pPr>
              <w:rPr>
                <w:rFonts w:eastAsia="Calibri"/>
                <w:lang w:eastAsia="en-US"/>
              </w:rPr>
            </w:pPr>
          </w:p>
        </w:tc>
        <w:tc>
          <w:tcPr>
            <w:tcW w:w="2268" w:type="dxa"/>
            <w:shd w:val="clear" w:color="auto" w:fill="auto"/>
          </w:tcPr>
          <w:p w:rsidR="001966B4" w:rsidRPr="001966B4" w:rsidRDefault="001966B4" w:rsidP="001966B4">
            <w:pPr>
              <w:rPr>
                <w:rFonts w:eastAsia="Calibri"/>
                <w:lang w:eastAsia="en-US"/>
              </w:rPr>
            </w:pPr>
            <w:r w:rsidRPr="001966B4">
              <w:rPr>
                <w:rFonts w:eastAsia="Calibri"/>
                <w:lang w:eastAsia="en-US"/>
              </w:rPr>
              <w:t xml:space="preserve">общий расход воды (стоков)  </w:t>
            </w:r>
            <w:proofErr w:type="gramStart"/>
            <w:r w:rsidRPr="001966B4">
              <w:rPr>
                <w:rFonts w:eastAsia="Calibri"/>
                <w:lang w:eastAsia="en-US"/>
              </w:rPr>
              <w:t>л</w:t>
            </w:r>
            <w:proofErr w:type="gramEnd"/>
            <w:r w:rsidRPr="001966B4">
              <w:rPr>
                <w:rFonts w:eastAsia="Calibri"/>
                <w:lang w:eastAsia="en-US"/>
              </w:rPr>
              <w:t xml:space="preserve">/сут. </w:t>
            </w:r>
          </w:p>
          <w:p w:rsidR="001966B4" w:rsidRPr="001966B4" w:rsidRDefault="001966B4" w:rsidP="001966B4">
            <w:pPr>
              <w:rPr>
                <w:rFonts w:eastAsia="Calibri"/>
                <w:lang w:eastAsia="en-US"/>
              </w:rPr>
            </w:pPr>
            <w:r w:rsidRPr="001966B4">
              <w:rPr>
                <w:rFonts w:eastAsia="Calibri"/>
                <w:lang w:eastAsia="en-US"/>
              </w:rPr>
              <w:t>на 1 жителя</w:t>
            </w:r>
          </w:p>
        </w:tc>
        <w:tc>
          <w:tcPr>
            <w:tcW w:w="1342" w:type="dxa"/>
            <w:shd w:val="clear" w:color="auto" w:fill="auto"/>
          </w:tcPr>
          <w:p w:rsidR="001966B4" w:rsidRPr="001966B4" w:rsidRDefault="001966B4" w:rsidP="001966B4">
            <w:pPr>
              <w:rPr>
                <w:rFonts w:eastAsia="Calibri"/>
                <w:lang w:eastAsia="en-US"/>
              </w:rPr>
            </w:pPr>
            <w:r w:rsidRPr="001966B4">
              <w:rPr>
                <w:rFonts w:eastAsia="Calibri"/>
                <w:lang w:eastAsia="en-US"/>
              </w:rPr>
              <w:t>в том числе горячей</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и канализацией без ванн</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45</w:t>
            </w:r>
          </w:p>
        </w:tc>
      </w:tr>
      <w:tr w:rsidR="001966B4" w:rsidRPr="001966B4" w:rsidTr="001F6240">
        <w:tc>
          <w:tcPr>
            <w:tcW w:w="6171" w:type="dxa"/>
            <w:shd w:val="clear" w:color="auto" w:fill="auto"/>
          </w:tcPr>
          <w:p w:rsidR="001966B4" w:rsidRPr="001966B4" w:rsidRDefault="00D4285F" w:rsidP="001966B4">
            <w:pPr>
              <w:rPr>
                <w:rFonts w:eastAsia="Calibri"/>
                <w:lang w:eastAsia="en-US"/>
              </w:rPr>
            </w:pPr>
            <w:r>
              <w:rPr>
                <w:rFonts w:eastAsia="Calibri"/>
                <w:lang w:eastAsia="en-US"/>
              </w:rPr>
              <w:t>То же</w:t>
            </w:r>
            <w:r w:rsidR="001966B4" w:rsidRPr="001966B4">
              <w:rPr>
                <w:rFonts w:eastAsia="Calibri"/>
                <w:lang w:eastAsia="en-US"/>
              </w:rPr>
              <w:t>, с газоснабжением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55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водопроводом, канализацией и ваннами с водонагревателями, работающими на твердом топливе</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170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70</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газовыми водонагревателями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235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95</w:t>
            </w:r>
          </w:p>
        </w:tc>
      </w:tr>
      <w:tr w:rsidR="001966B4" w:rsidRPr="001966B4" w:rsidTr="001F6240">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С централизованным горячим водоснабжением и сидячими ваннами</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260</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105</w:t>
            </w:r>
          </w:p>
        </w:tc>
      </w:tr>
      <w:tr w:rsidR="001966B4" w:rsidRPr="001966B4" w:rsidTr="001F6240">
        <w:trPr>
          <w:trHeight w:val="473"/>
        </w:trPr>
        <w:tc>
          <w:tcPr>
            <w:tcW w:w="6171" w:type="dxa"/>
            <w:shd w:val="clear" w:color="auto" w:fill="auto"/>
          </w:tcPr>
          <w:p w:rsidR="001966B4" w:rsidRPr="001966B4" w:rsidRDefault="001966B4" w:rsidP="001966B4">
            <w:pPr>
              <w:rPr>
                <w:rFonts w:eastAsia="Calibri"/>
                <w:lang w:eastAsia="en-US"/>
              </w:rPr>
            </w:pPr>
            <w:r w:rsidRPr="001966B4">
              <w:rPr>
                <w:rFonts w:eastAsia="Calibri"/>
                <w:lang w:eastAsia="en-US"/>
              </w:rPr>
              <w:t>То же, с ваннами длиной более 1500-1700 мм</w:t>
            </w:r>
          </w:p>
        </w:tc>
        <w:tc>
          <w:tcPr>
            <w:tcW w:w="2268"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285</w:t>
            </w:r>
          </w:p>
        </w:tc>
        <w:tc>
          <w:tcPr>
            <w:tcW w:w="1342" w:type="dxa"/>
            <w:shd w:val="clear" w:color="auto" w:fill="auto"/>
            <w:vAlign w:val="center"/>
          </w:tcPr>
          <w:p w:rsidR="001966B4" w:rsidRPr="001966B4" w:rsidRDefault="001966B4" w:rsidP="001966B4">
            <w:pPr>
              <w:jc w:val="center"/>
              <w:rPr>
                <w:rFonts w:eastAsia="Calibri"/>
                <w:lang w:eastAsia="en-US"/>
              </w:rPr>
            </w:pPr>
            <w:r w:rsidRPr="001966B4">
              <w:rPr>
                <w:rFonts w:eastAsia="Calibri"/>
                <w:lang w:eastAsia="en-US"/>
              </w:rPr>
              <w:t>115</w:t>
            </w:r>
          </w:p>
        </w:tc>
      </w:tr>
    </w:tbl>
    <w:p w:rsidR="00FC42DE" w:rsidRDefault="00FC42DE" w:rsidP="001966B4">
      <w:pPr>
        <w:autoSpaceDE w:val="0"/>
        <w:autoSpaceDN w:val="0"/>
        <w:adjustRightInd w:val="0"/>
        <w:jc w:val="both"/>
        <w:rPr>
          <w:b/>
        </w:rPr>
      </w:pPr>
    </w:p>
    <w:p w:rsidR="00ED4903" w:rsidRDefault="00ED4903" w:rsidP="001966B4">
      <w:pPr>
        <w:autoSpaceDE w:val="0"/>
        <w:autoSpaceDN w:val="0"/>
        <w:adjustRightInd w:val="0"/>
        <w:jc w:val="both"/>
        <w:rPr>
          <w:b/>
        </w:rPr>
      </w:pPr>
      <w:r>
        <w:rPr>
          <w:b/>
        </w:rPr>
        <w:t xml:space="preserve">Таблица 3 </w:t>
      </w:r>
      <w:r w:rsidRPr="00ED4903">
        <w:rPr>
          <w:b/>
        </w:rPr>
        <w:t xml:space="preserve">Расчетные (удельные) средние за год суточные расходы воды в зданиях общественного и промышленного назначения, </w:t>
      </w:r>
      <w:proofErr w:type="gramStart"/>
      <w:r w:rsidRPr="00ED4903">
        <w:rPr>
          <w:b/>
        </w:rPr>
        <w:t>л</w:t>
      </w:r>
      <w:proofErr w:type="gramEnd"/>
      <w:r w:rsidRPr="00ED4903">
        <w:rPr>
          <w:b/>
        </w:rPr>
        <w:t>/сут, на одного потребителя</w:t>
      </w:r>
    </w:p>
    <w:p w:rsidR="007A3E16" w:rsidRDefault="007A3E16" w:rsidP="001966B4">
      <w:pPr>
        <w:autoSpaceDE w:val="0"/>
        <w:autoSpaceDN w:val="0"/>
        <w:adjustRightInd w:val="0"/>
        <w:jc w:val="both"/>
        <w:rPr>
          <w:b/>
        </w:rPr>
      </w:pPr>
    </w:p>
    <w:tbl>
      <w:tblPr>
        <w:tblStyle w:val="2f9"/>
        <w:tblW w:w="9781" w:type="dxa"/>
        <w:tblInd w:w="392" w:type="dxa"/>
        <w:tblLook w:val="04A0" w:firstRow="1" w:lastRow="0" w:firstColumn="1" w:lastColumn="0" w:noHBand="0" w:noVBand="1"/>
      </w:tblPr>
      <w:tblGrid>
        <w:gridCol w:w="2910"/>
        <w:gridCol w:w="1760"/>
        <w:gridCol w:w="1535"/>
        <w:gridCol w:w="1348"/>
        <w:gridCol w:w="2228"/>
      </w:tblGrid>
      <w:tr w:rsidR="007A3E16" w:rsidRPr="007A3E16" w:rsidTr="007A3E16">
        <w:tc>
          <w:tcPr>
            <w:tcW w:w="2910" w:type="dxa"/>
            <w:vMerge w:val="restart"/>
          </w:tcPr>
          <w:p w:rsidR="007A3E16" w:rsidRPr="007A3E16" w:rsidRDefault="007A3E16" w:rsidP="007A3E16">
            <w:r w:rsidRPr="007A3E16">
              <w:t xml:space="preserve">Водопотребители </w:t>
            </w:r>
          </w:p>
        </w:tc>
        <w:tc>
          <w:tcPr>
            <w:tcW w:w="1760" w:type="dxa"/>
            <w:vMerge w:val="restart"/>
          </w:tcPr>
          <w:p w:rsidR="007A3E16" w:rsidRPr="007A3E16" w:rsidRDefault="007A3E16" w:rsidP="007A3E16">
            <w:r w:rsidRPr="007A3E16">
              <w:t>Е</w:t>
            </w:r>
            <w:r w:rsidR="00DA7291">
              <w:t>дин</w:t>
            </w:r>
            <w:r w:rsidRPr="007A3E16">
              <w:t>ица измерения</w:t>
            </w:r>
          </w:p>
        </w:tc>
        <w:tc>
          <w:tcPr>
            <w:tcW w:w="2883" w:type="dxa"/>
            <w:gridSpan w:val="2"/>
          </w:tcPr>
          <w:p w:rsidR="007A3E16" w:rsidRPr="007A3E16" w:rsidRDefault="007A3E16" w:rsidP="007A3E16">
            <w:r w:rsidRPr="007A3E16">
              <w:t xml:space="preserve">Расчетные (удельные) средние за год суточные расходы воды, </w:t>
            </w:r>
            <w:proofErr w:type="gramStart"/>
            <w:r w:rsidRPr="007A3E16">
              <w:t>л</w:t>
            </w:r>
            <w:proofErr w:type="gramEnd"/>
            <w:r w:rsidRPr="007A3E16">
              <w:t>/сут на е</w:t>
            </w:r>
            <w:r w:rsidR="00DA7291">
              <w:t>дин</w:t>
            </w:r>
            <w:r w:rsidRPr="007A3E16">
              <w:t>ицу измерения</w:t>
            </w:r>
          </w:p>
        </w:tc>
        <w:tc>
          <w:tcPr>
            <w:tcW w:w="2228" w:type="dxa"/>
            <w:vMerge w:val="restart"/>
          </w:tcPr>
          <w:p w:rsidR="007A3E16" w:rsidRPr="007A3E16" w:rsidRDefault="007A3E16" w:rsidP="007A3E16">
            <w:proofErr w:type="gramStart"/>
            <w:r w:rsidRPr="007A3E16">
              <w:t>Продолжи-</w:t>
            </w:r>
            <w:proofErr w:type="spellStart"/>
            <w:r w:rsidRPr="007A3E16">
              <w:t>тельность</w:t>
            </w:r>
            <w:proofErr w:type="spellEnd"/>
            <w:proofErr w:type="gramEnd"/>
            <w:r w:rsidRPr="007A3E16">
              <w:t xml:space="preserve"> </w:t>
            </w:r>
            <w:proofErr w:type="spellStart"/>
            <w:r w:rsidRPr="007A3E16">
              <w:t>водоразбора</w:t>
            </w:r>
            <w:proofErr w:type="spellEnd"/>
            <w:r w:rsidRPr="007A3E16">
              <w:t>, ч</w:t>
            </w:r>
          </w:p>
        </w:tc>
      </w:tr>
      <w:tr w:rsidR="007A3E16" w:rsidRPr="007A3E16" w:rsidTr="007A3E16">
        <w:tc>
          <w:tcPr>
            <w:tcW w:w="2910" w:type="dxa"/>
            <w:vMerge/>
          </w:tcPr>
          <w:p w:rsidR="007A3E16" w:rsidRPr="007A3E16" w:rsidRDefault="007A3E16" w:rsidP="007A3E16"/>
        </w:tc>
        <w:tc>
          <w:tcPr>
            <w:tcW w:w="1760" w:type="dxa"/>
            <w:vMerge/>
          </w:tcPr>
          <w:p w:rsidR="007A3E16" w:rsidRPr="007A3E16" w:rsidRDefault="007A3E16" w:rsidP="007A3E16"/>
        </w:tc>
        <w:tc>
          <w:tcPr>
            <w:tcW w:w="1535" w:type="dxa"/>
          </w:tcPr>
          <w:p w:rsidR="007A3E16" w:rsidRPr="007A3E16" w:rsidRDefault="007A3E16" w:rsidP="007A3E16">
            <w:r w:rsidRPr="007A3E16">
              <w:t>общий</w:t>
            </w:r>
          </w:p>
        </w:tc>
        <w:tc>
          <w:tcPr>
            <w:tcW w:w="1348" w:type="dxa"/>
          </w:tcPr>
          <w:p w:rsidR="007A3E16" w:rsidRPr="007A3E16" w:rsidRDefault="007A3E16" w:rsidP="007A3E16">
            <w:r w:rsidRPr="007A3E16">
              <w:t xml:space="preserve">в том числе </w:t>
            </w:r>
            <w:r w:rsidRPr="007A3E16">
              <w:lastRenderedPageBreak/>
              <w:t>горячей</w:t>
            </w:r>
          </w:p>
        </w:tc>
        <w:tc>
          <w:tcPr>
            <w:tcW w:w="2228" w:type="dxa"/>
            <w:vMerge/>
          </w:tcPr>
          <w:p w:rsidR="007A3E16" w:rsidRPr="007A3E16" w:rsidRDefault="007A3E16" w:rsidP="007A3E16"/>
        </w:tc>
      </w:tr>
      <w:tr w:rsidR="007A3E16" w:rsidRPr="007A3E16" w:rsidTr="007A3E16">
        <w:tc>
          <w:tcPr>
            <w:tcW w:w="2910" w:type="dxa"/>
            <w:hideMark/>
          </w:tcPr>
          <w:p w:rsidR="007A3E16" w:rsidRPr="007A3E16" w:rsidRDefault="007A3E16" w:rsidP="007A3E16">
            <w:r w:rsidRPr="007A3E16">
              <w:lastRenderedPageBreak/>
              <w:t>1 Административные здания</w:t>
            </w:r>
          </w:p>
        </w:tc>
        <w:tc>
          <w:tcPr>
            <w:tcW w:w="1760" w:type="dxa"/>
            <w:hideMark/>
          </w:tcPr>
          <w:p w:rsidR="007A3E16" w:rsidRPr="007A3E16" w:rsidRDefault="007A3E16" w:rsidP="007A3E16">
            <w:r w:rsidRPr="007A3E16">
              <w:t>1 работающий</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7</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2 Предприятия общественного питания с приготовлением пищи, реализуемой в обеденном зале</w:t>
            </w:r>
          </w:p>
        </w:tc>
        <w:tc>
          <w:tcPr>
            <w:tcW w:w="1760" w:type="dxa"/>
            <w:hideMark/>
          </w:tcPr>
          <w:p w:rsidR="007A3E16" w:rsidRPr="007A3E16" w:rsidRDefault="007A3E16" w:rsidP="007A3E16">
            <w:r w:rsidRPr="007A3E16">
              <w:t xml:space="preserve">1 блюдо </w:t>
            </w:r>
          </w:p>
        </w:tc>
        <w:tc>
          <w:tcPr>
            <w:tcW w:w="1535" w:type="dxa"/>
            <w:hideMark/>
          </w:tcPr>
          <w:p w:rsidR="007A3E16" w:rsidRPr="007A3E16" w:rsidRDefault="007A3E16" w:rsidP="007A3E16">
            <w:r w:rsidRPr="007A3E16">
              <w:t xml:space="preserve">12 </w:t>
            </w:r>
          </w:p>
        </w:tc>
        <w:tc>
          <w:tcPr>
            <w:tcW w:w="1348" w:type="dxa"/>
            <w:hideMark/>
          </w:tcPr>
          <w:p w:rsidR="007A3E16" w:rsidRPr="007A3E16" w:rsidRDefault="007A3E16" w:rsidP="007A3E16">
            <w:r w:rsidRPr="007A3E16">
              <w:t xml:space="preserve">4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3 Магазины: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продовольственные</w:t>
            </w:r>
            <w:proofErr w:type="gramEnd"/>
            <w:r w:rsidRPr="007A3E16">
              <w:t xml:space="preserve"> (без холодильных установок)</w:t>
            </w:r>
          </w:p>
        </w:tc>
        <w:tc>
          <w:tcPr>
            <w:tcW w:w="1760" w:type="dxa"/>
            <w:hideMark/>
          </w:tcPr>
          <w:p w:rsidR="007A3E16" w:rsidRPr="007A3E16" w:rsidRDefault="007A3E16" w:rsidP="007A3E16">
            <w:r w:rsidRPr="007A3E16">
              <w:t>1 работник в смену или 20 м</w:t>
            </w:r>
            <w:r w:rsidR="001F582D">
              <w:rPr>
                <w:noProof/>
              </w:rPr>
              <mc:AlternateContent>
                <mc:Choice Requires="wps">
                  <w:drawing>
                    <wp:inline distT="0" distB="0" distL="0" distR="0" wp14:anchorId="192BE5FA" wp14:editId="44226A95">
                      <wp:extent cx="104775" cy="219075"/>
                      <wp:effectExtent l="0" t="0" r="9525" b="9525"/>
                      <wp:docPr id="18" name="Прямоугольник 18"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05B297F1" id="Прямоугольник 18"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D4u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tug+L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торгового зала</w:t>
            </w:r>
          </w:p>
        </w:tc>
        <w:tc>
          <w:tcPr>
            <w:tcW w:w="1535" w:type="dxa"/>
            <w:hideMark/>
          </w:tcPr>
          <w:p w:rsidR="007A3E16" w:rsidRPr="007A3E16" w:rsidRDefault="007A3E16" w:rsidP="007A3E16">
            <w:r w:rsidRPr="007A3E16">
              <w:t xml:space="preserve">33 </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промтоварные </w:t>
            </w:r>
          </w:p>
        </w:tc>
        <w:tc>
          <w:tcPr>
            <w:tcW w:w="1760" w:type="dxa"/>
            <w:hideMark/>
          </w:tcPr>
          <w:p w:rsidR="007A3E16" w:rsidRPr="007A3E16" w:rsidRDefault="007A3E16" w:rsidP="007A3E16">
            <w:r w:rsidRPr="007A3E16">
              <w:t>1 работник в смену</w:t>
            </w:r>
          </w:p>
        </w:tc>
        <w:tc>
          <w:tcPr>
            <w:tcW w:w="1535" w:type="dxa"/>
            <w:hideMark/>
          </w:tcPr>
          <w:p w:rsidR="007A3E16" w:rsidRPr="007A3E16" w:rsidRDefault="007A3E16" w:rsidP="007A3E16">
            <w:r w:rsidRPr="007A3E16">
              <w:t xml:space="preserve">22 </w:t>
            </w:r>
          </w:p>
        </w:tc>
        <w:tc>
          <w:tcPr>
            <w:tcW w:w="1348" w:type="dxa"/>
            <w:hideMark/>
          </w:tcPr>
          <w:p w:rsidR="007A3E16" w:rsidRPr="007A3E16" w:rsidRDefault="007A3E16" w:rsidP="007A3E16">
            <w:r w:rsidRPr="007A3E16">
              <w:t>9</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 xml:space="preserve">4 Парикмахерские </w:t>
            </w:r>
          </w:p>
        </w:tc>
        <w:tc>
          <w:tcPr>
            <w:tcW w:w="1760" w:type="dxa"/>
            <w:hideMark/>
          </w:tcPr>
          <w:p w:rsidR="007A3E16" w:rsidRPr="007A3E16" w:rsidRDefault="007A3E16" w:rsidP="007A3E16">
            <w:r w:rsidRPr="007A3E16">
              <w:t>1 рабочее место в смену</w:t>
            </w:r>
          </w:p>
        </w:tc>
        <w:tc>
          <w:tcPr>
            <w:tcW w:w="1535" w:type="dxa"/>
            <w:hideMark/>
          </w:tcPr>
          <w:p w:rsidR="007A3E16" w:rsidRPr="007A3E16" w:rsidRDefault="007A3E16" w:rsidP="007A3E16">
            <w:r w:rsidRPr="007A3E16">
              <w:t xml:space="preserve">61 </w:t>
            </w:r>
          </w:p>
        </w:tc>
        <w:tc>
          <w:tcPr>
            <w:tcW w:w="1348" w:type="dxa"/>
            <w:hideMark/>
          </w:tcPr>
          <w:p w:rsidR="007A3E16" w:rsidRPr="007A3E16" w:rsidRDefault="007A3E16" w:rsidP="007A3E16">
            <w:r w:rsidRPr="007A3E16">
              <w:t xml:space="preserve">36 </w:t>
            </w:r>
          </w:p>
        </w:tc>
        <w:tc>
          <w:tcPr>
            <w:tcW w:w="2228" w:type="dxa"/>
            <w:hideMark/>
          </w:tcPr>
          <w:p w:rsidR="007A3E16" w:rsidRPr="007A3E16" w:rsidRDefault="007A3E16" w:rsidP="007A3E16">
            <w:r w:rsidRPr="007A3E16">
              <w:t xml:space="preserve">12 </w:t>
            </w:r>
          </w:p>
        </w:tc>
      </w:tr>
      <w:tr w:rsidR="007A3E16" w:rsidRPr="007A3E16" w:rsidTr="007A3E16">
        <w:tc>
          <w:tcPr>
            <w:tcW w:w="2910" w:type="dxa"/>
            <w:hideMark/>
          </w:tcPr>
          <w:p w:rsidR="007A3E16" w:rsidRPr="007A3E16" w:rsidRDefault="007A3E16" w:rsidP="007A3E16">
            <w:r w:rsidRPr="007A3E16">
              <w:t>5 Клубы и досугово-развлекательные учреждения:</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8 </w:t>
            </w:r>
          </w:p>
        </w:tc>
        <w:tc>
          <w:tcPr>
            <w:tcW w:w="1348" w:type="dxa"/>
            <w:hideMark/>
          </w:tcPr>
          <w:p w:rsidR="007A3E16" w:rsidRPr="007A3E16" w:rsidRDefault="007A3E16" w:rsidP="007A3E16">
            <w:r w:rsidRPr="007A3E16">
              <w:t xml:space="preserve">3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артистов</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6 Стадионы и спортзалы: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4 </w:t>
            </w:r>
          </w:p>
        </w:tc>
      </w:tr>
      <w:tr w:rsidR="007A3E16" w:rsidRPr="007A3E16" w:rsidTr="007A3E16">
        <w:tc>
          <w:tcPr>
            <w:tcW w:w="2910" w:type="dxa"/>
            <w:hideMark/>
          </w:tcPr>
          <w:p w:rsidR="007A3E16" w:rsidRPr="007A3E16" w:rsidRDefault="007A3E16" w:rsidP="007A3E16">
            <w:r w:rsidRPr="007A3E16">
              <w:t>для физкультурников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57 </w:t>
            </w:r>
          </w:p>
        </w:tc>
        <w:tc>
          <w:tcPr>
            <w:tcW w:w="1348" w:type="dxa"/>
            <w:hideMark/>
          </w:tcPr>
          <w:p w:rsidR="007A3E16" w:rsidRPr="007A3E16" w:rsidRDefault="007A3E16" w:rsidP="007A3E16">
            <w:r w:rsidRPr="007A3E16">
              <w:t xml:space="preserve">35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для спортсменов с учетом приема душа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115 </w:t>
            </w:r>
          </w:p>
        </w:tc>
        <w:tc>
          <w:tcPr>
            <w:tcW w:w="1348" w:type="dxa"/>
            <w:hideMark/>
          </w:tcPr>
          <w:p w:rsidR="007A3E16" w:rsidRPr="007A3E16" w:rsidRDefault="007A3E16" w:rsidP="007A3E16">
            <w:r w:rsidRPr="007A3E16">
              <w:t xml:space="preserve">69 </w:t>
            </w:r>
          </w:p>
        </w:tc>
        <w:tc>
          <w:tcPr>
            <w:tcW w:w="2228" w:type="dxa"/>
            <w:hideMark/>
          </w:tcPr>
          <w:p w:rsidR="007A3E16" w:rsidRPr="007A3E16" w:rsidRDefault="007A3E16" w:rsidP="007A3E16">
            <w:r w:rsidRPr="007A3E16">
              <w:t xml:space="preserve">11 </w:t>
            </w:r>
          </w:p>
        </w:tc>
      </w:tr>
      <w:tr w:rsidR="007A3E16" w:rsidRPr="007A3E16" w:rsidTr="007A3E16">
        <w:tc>
          <w:tcPr>
            <w:tcW w:w="2910" w:type="dxa"/>
            <w:hideMark/>
          </w:tcPr>
          <w:p w:rsidR="007A3E16" w:rsidRPr="007A3E16" w:rsidRDefault="007A3E16" w:rsidP="007A3E16">
            <w:r w:rsidRPr="007A3E16">
              <w:t>7 Плавательные бассейны:</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для зрителей</w:t>
            </w:r>
          </w:p>
        </w:tc>
        <w:tc>
          <w:tcPr>
            <w:tcW w:w="1760" w:type="dxa"/>
            <w:hideMark/>
          </w:tcPr>
          <w:p w:rsidR="007A3E16" w:rsidRPr="007A3E16" w:rsidRDefault="007A3E16" w:rsidP="007A3E16">
            <w:r w:rsidRPr="007A3E16">
              <w:t xml:space="preserve">1 место </w:t>
            </w:r>
          </w:p>
        </w:tc>
        <w:tc>
          <w:tcPr>
            <w:tcW w:w="1535" w:type="dxa"/>
            <w:hideMark/>
          </w:tcPr>
          <w:p w:rsidR="007A3E16" w:rsidRPr="007A3E16" w:rsidRDefault="007A3E16" w:rsidP="007A3E16">
            <w:r w:rsidRPr="007A3E16">
              <w:t xml:space="preserve">3 </w:t>
            </w:r>
          </w:p>
        </w:tc>
        <w:tc>
          <w:tcPr>
            <w:tcW w:w="1348" w:type="dxa"/>
            <w:hideMark/>
          </w:tcPr>
          <w:p w:rsidR="007A3E16" w:rsidRPr="007A3E16" w:rsidRDefault="007A3E16" w:rsidP="007A3E16">
            <w:r w:rsidRPr="007A3E16">
              <w:t xml:space="preserve">1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для спортсменов (физкультурников) с учетом приема душа</w:t>
            </w:r>
          </w:p>
        </w:tc>
        <w:tc>
          <w:tcPr>
            <w:tcW w:w="1760" w:type="dxa"/>
            <w:hideMark/>
          </w:tcPr>
          <w:p w:rsidR="007A3E16" w:rsidRPr="007A3E16" w:rsidRDefault="007A3E16" w:rsidP="007A3E16">
            <w:r w:rsidRPr="007A3E16">
              <w:t xml:space="preserve">1 человек </w:t>
            </w:r>
          </w:p>
        </w:tc>
        <w:tc>
          <w:tcPr>
            <w:tcW w:w="1535" w:type="dxa"/>
            <w:hideMark/>
          </w:tcPr>
          <w:p w:rsidR="007A3E16" w:rsidRPr="007A3E16" w:rsidRDefault="007A3E16" w:rsidP="007A3E16">
            <w:r w:rsidRPr="007A3E16">
              <w:t xml:space="preserve">100 </w:t>
            </w:r>
          </w:p>
        </w:tc>
        <w:tc>
          <w:tcPr>
            <w:tcW w:w="1348" w:type="dxa"/>
            <w:hideMark/>
          </w:tcPr>
          <w:p w:rsidR="007A3E16" w:rsidRPr="007A3E16" w:rsidRDefault="007A3E16" w:rsidP="007A3E16">
            <w:r w:rsidRPr="007A3E16">
              <w:t xml:space="preserve">60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на пополнение бассейна</w:t>
            </w:r>
          </w:p>
        </w:tc>
        <w:tc>
          <w:tcPr>
            <w:tcW w:w="1760" w:type="dxa"/>
            <w:hideMark/>
          </w:tcPr>
          <w:p w:rsidR="007A3E16" w:rsidRPr="007A3E16" w:rsidRDefault="007A3E16" w:rsidP="007A3E16">
            <w:r w:rsidRPr="007A3E16">
              <w:t>% вместимости</w:t>
            </w:r>
          </w:p>
        </w:tc>
        <w:tc>
          <w:tcPr>
            <w:tcW w:w="1535" w:type="dxa"/>
            <w:hideMark/>
          </w:tcPr>
          <w:p w:rsidR="007A3E16" w:rsidRPr="007A3E16" w:rsidRDefault="007A3E16" w:rsidP="007A3E16">
            <w:r w:rsidRPr="007A3E16">
              <w:t xml:space="preserve">10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t>8 Бани: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proofErr w:type="gramStart"/>
            <w:r w:rsidRPr="007A3E16">
              <w:t>для мытья в мыльной и ополаскиванием в душе</w:t>
            </w:r>
            <w:proofErr w:type="gramEnd"/>
          </w:p>
        </w:tc>
        <w:tc>
          <w:tcPr>
            <w:tcW w:w="1760" w:type="dxa"/>
            <w:hideMark/>
          </w:tcPr>
          <w:p w:rsidR="007A3E16" w:rsidRPr="007A3E16" w:rsidRDefault="007A3E16" w:rsidP="007A3E16">
            <w:r w:rsidRPr="007A3E16">
              <w:t xml:space="preserve">1 посетитель </w:t>
            </w:r>
          </w:p>
        </w:tc>
        <w:tc>
          <w:tcPr>
            <w:tcW w:w="1535" w:type="dxa"/>
            <w:hideMark/>
          </w:tcPr>
          <w:p w:rsidR="007A3E16" w:rsidRPr="007A3E16" w:rsidRDefault="007A3E16" w:rsidP="007A3E16">
            <w:r w:rsidRPr="007A3E16">
              <w:t xml:space="preserve">180 </w:t>
            </w:r>
          </w:p>
        </w:tc>
        <w:tc>
          <w:tcPr>
            <w:tcW w:w="1348" w:type="dxa"/>
            <w:hideMark/>
          </w:tcPr>
          <w:p w:rsidR="007A3E16" w:rsidRPr="007A3E16" w:rsidRDefault="007A3E16" w:rsidP="007A3E16">
            <w:r w:rsidRPr="007A3E16">
              <w:t xml:space="preserve">120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то же, с приемом оздоровительных процедур</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290 </w:t>
            </w:r>
          </w:p>
        </w:tc>
        <w:tc>
          <w:tcPr>
            <w:tcW w:w="1348" w:type="dxa"/>
            <w:hideMark/>
          </w:tcPr>
          <w:p w:rsidR="007A3E16" w:rsidRPr="007A3E16" w:rsidRDefault="007A3E16" w:rsidP="007A3E16">
            <w:r w:rsidRPr="007A3E16">
              <w:t xml:space="preserve">190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душевая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360 </w:t>
            </w:r>
          </w:p>
        </w:tc>
        <w:tc>
          <w:tcPr>
            <w:tcW w:w="1348" w:type="dxa"/>
            <w:hideMark/>
          </w:tcPr>
          <w:p w:rsidR="007A3E16" w:rsidRPr="007A3E16" w:rsidRDefault="007A3E16" w:rsidP="007A3E16">
            <w:r w:rsidRPr="007A3E16">
              <w:t xml:space="preserve">240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ванная кабина</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540 </w:t>
            </w:r>
          </w:p>
        </w:tc>
        <w:tc>
          <w:tcPr>
            <w:tcW w:w="1348" w:type="dxa"/>
            <w:hideMark/>
          </w:tcPr>
          <w:p w:rsidR="007A3E16" w:rsidRPr="007A3E16" w:rsidRDefault="007A3E16" w:rsidP="007A3E16">
            <w:r w:rsidRPr="007A3E16">
              <w:t xml:space="preserve">360 </w:t>
            </w:r>
          </w:p>
        </w:tc>
        <w:tc>
          <w:tcPr>
            <w:tcW w:w="2228" w:type="dxa"/>
            <w:hideMark/>
          </w:tcPr>
          <w:p w:rsidR="007A3E16" w:rsidRPr="007A3E16" w:rsidRDefault="007A3E16" w:rsidP="007A3E16">
            <w:r w:rsidRPr="007A3E16">
              <w:t xml:space="preserve">3 </w:t>
            </w:r>
          </w:p>
        </w:tc>
      </w:tr>
      <w:tr w:rsidR="007A3E16" w:rsidRPr="007A3E16" w:rsidTr="007A3E16">
        <w:tc>
          <w:tcPr>
            <w:tcW w:w="2910" w:type="dxa"/>
            <w:hideMark/>
          </w:tcPr>
          <w:p w:rsidR="007A3E16" w:rsidRPr="007A3E16" w:rsidRDefault="007A3E16" w:rsidP="007A3E16">
            <w:r w:rsidRPr="007A3E16">
              <w:t>9 Прачечные:</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 xml:space="preserve">немеханизированные </w:t>
            </w:r>
          </w:p>
        </w:tc>
        <w:tc>
          <w:tcPr>
            <w:tcW w:w="1760" w:type="dxa"/>
            <w:hideMark/>
          </w:tcPr>
          <w:p w:rsidR="007A3E16" w:rsidRPr="007A3E16" w:rsidRDefault="007A3E16" w:rsidP="007A3E16">
            <w:r w:rsidRPr="007A3E16">
              <w:t>1 кг сухого белья</w:t>
            </w:r>
          </w:p>
        </w:tc>
        <w:tc>
          <w:tcPr>
            <w:tcW w:w="1535" w:type="dxa"/>
            <w:hideMark/>
          </w:tcPr>
          <w:p w:rsidR="007A3E16" w:rsidRPr="007A3E16" w:rsidRDefault="007A3E16" w:rsidP="007A3E16">
            <w:r w:rsidRPr="007A3E16">
              <w:t xml:space="preserve">40 </w:t>
            </w:r>
          </w:p>
        </w:tc>
        <w:tc>
          <w:tcPr>
            <w:tcW w:w="1348" w:type="dxa"/>
            <w:hideMark/>
          </w:tcPr>
          <w:p w:rsidR="007A3E16" w:rsidRPr="007A3E16" w:rsidRDefault="007A3E16" w:rsidP="007A3E16">
            <w:r w:rsidRPr="007A3E16">
              <w:t xml:space="preserve">15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механизированные</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75 </w:t>
            </w:r>
          </w:p>
        </w:tc>
        <w:tc>
          <w:tcPr>
            <w:tcW w:w="1348" w:type="dxa"/>
            <w:hideMark/>
          </w:tcPr>
          <w:p w:rsidR="007A3E16" w:rsidRPr="007A3E16" w:rsidRDefault="007A3E16" w:rsidP="007A3E16">
            <w:r w:rsidRPr="007A3E16">
              <w:t xml:space="preserve">25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10 Производственные цехи:</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обычные</w:t>
            </w:r>
          </w:p>
        </w:tc>
        <w:tc>
          <w:tcPr>
            <w:tcW w:w="1760" w:type="dxa"/>
            <w:hideMark/>
          </w:tcPr>
          <w:p w:rsidR="007A3E16" w:rsidRPr="007A3E16" w:rsidRDefault="007A3E16" w:rsidP="007A3E16">
            <w:r w:rsidRPr="007A3E16">
              <w:t>1 чел. в смену</w:t>
            </w:r>
          </w:p>
        </w:tc>
        <w:tc>
          <w:tcPr>
            <w:tcW w:w="1535" w:type="dxa"/>
            <w:hideMark/>
          </w:tcPr>
          <w:p w:rsidR="007A3E16" w:rsidRPr="007A3E16" w:rsidRDefault="007A3E16" w:rsidP="007A3E16">
            <w:r w:rsidRPr="007A3E16">
              <w:t>29</w:t>
            </w:r>
          </w:p>
        </w:tc>
        <w:tc>
          <w:tcPr>
            <w:tcW w:w="1348" w:type="dxa"/>
            <w:hideMark/>
          </w:tcPr>
          <w:p w:rsidR="007A3E16" w:rsidRPr="007A3E16" w:rsidRDefault="007A3E16" w:rsidP="007A3E16">
            <w:r w:rsidRPr="007A3E16">
              <w:t xml:space="preserve">13 </w:t>
            </w:r>
          </w:p>
        </w:tc>
        <w:tc>
          <w:tcPr>
            <w:tcW w:w="2228" w:type="dxa"/>
            <w:hideMark/>
          </w:tcPr>
          <w:p w:rsidR="007A3E16" w:rsidRPr="007A3E16" w:rsidRDefault="007A3E16" w:rsidP="007A3E16">
            <w:r w:rsidRPr="007A3E16">
              <w:t xml:space="preserve">8 </w:t>
            </w:r>
          </w:p>
        </w:tc>
      </w:tr>
      <w:tr w:rsidR="007A3E16" w:rsidRPr="007A3E16" w:rsidTr="007A3E16">
        <w:tc>
          <w:tcPr>
            <w:tcW w:w="2910" w:type="dxa"/>
            <w:hideMark/>
          </w:tcPr>
          <w:p w:rsidR="007A3E16" w:rsidRPr="007A3E16" w:rsidRDefault="007A3E16" w:rsidP="007A3E16">
            <w:r w:rsidRPr="007A3E16">
              <w:lastRenderedPageBreak/>
              <w:t>с тепловыделениями свыше 84 кДж на 1 м</w:t>
            </w:r>
            <w:r w:rsidR="001F582D">
              <w:rPr>
                <w:noProof/>
              </w:rPr>
              <mc:AlternateContent>
                <mc:Choice Requires="wps">
                  <w:drawing>
                    <wp:inline distT="0" distB="0" distL="0" distR="0" wp14:anchorId="775FA9E5" wp14:editId="2C05B93E">
                      <wp:extent cx="104775" cy="219075"/>
                      <wp:effectExtent l="0" t="0" r="9525" b="9525"/>
                      <wp:docPr id="17" name="Прямоугольник 17"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0991904" id="Прямоугольник 17"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Zy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F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6THGcl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/ч</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45 </w:t>
            </w:r>
          </w:p>
        </w:tc>
        <w:tc>
          <w:tcPr>
            <w:tcW w:w="1348" w:type="dxa"/>
            <w:hideMark/>
          </w:tcPr>
          <w:p w:rsidR="007A3E16" w:rsidRPr="007A3E16" w:rsidRDefault="007A3E16" w:rsidP="007A3E16">
            <w:r w:rsidRPr="007A3E16">
              <w:t xml:space="preserve">24 </w:t>
            </w:r>
          </w:p>
        </w:tc>
        <w:tc>
          <w:tcPr>
            <w:tcW w:w="2228" w:type="dxa"/>
            <w:hideMark/>
          </w:tcPr>
          <w:p w:rsidR="007A3E16" w:rsidRPr="007A3E16" w:rsidRDefault="007A3E16" w:rsidP="007A3E16">
            <w:r w:rsidRPr="007A3E16">
              <w:t xml:space="preserve">6 </w:t>
            </w:r>
          </w:p>
        </w:tc>
      </w:tr>
      <w:tr w:rsidR="007A3E16" w:rsidRPr="007A3E16" w:rsidTr="007A3E16">
        <w:tc>
          <w:tcPr>
            <w:tcW w:w="2910" w:type="dxa"/>
            <w:hideMark/>
          </w:tcPr>
          <w:p w:rsidR="007A3E16" w:rsidRPr="007A3E16" w:rsidRDefault="007A3E16" w:rsidP="007A3E16">
            <w:r w:rsidRPr="007A3E16">
              <w:t>11 Душевые в бытовых помещениях промышленных предприятий</w:t>
            </w:r>
          </w:p>
        </w:tc>
        <w:tc>
          <w:tcPr>
            <w:tcW w:w="1760" w:type="dxa"/>
            <w:hideMark/>
          </w:tcPr>
          <w:p w:rsidR="007A3E16" w:rsidRPr="007A3E16" w:rsidRDefault="007A3E16" w:rsidP="007A3E16">
            <w:r w:rsidRPr="007A3E16">
              <w:t xml:space="preserve">1 душевая сетка в смену </w:t>
            </w:r>
          </w:p>
        </w:tc>
        <w:tc>
          <w:tcPr>
            <w:tcW w:w="1535" w:type="dxa"/>
            <w:hideMark/>
          </w:tcPr>
          <w:p w:rsidR="007A3E16" w:rsidRPr="007A3E16" w:rsidRDefault="007A3E16" w:rsidP="007A3E16">
            <w:r w:rsidRPr="007A3E16">
              <w:t xml:space="preserve">550 </w:t>
            </w:r>
          </w:p>
        </w:tc>
        <w:tc>
          <w:tcPr>
            <w:tcW w:w="1348" w:type="dxa"/>
            <w:hideMark/>
          </w:tcPr>
          <w:p w:rsidR="007A3E16" w:rsidRPr="007A3E16" w:rsidRDefault="007A3E16" w:rsidP="007A3E16">
            <w:r w:rsidRPr="007A3E16">
              <w:t xml:space="preserve">297 </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12 Расход воды на поливку:</w:t>
            </w:r>
          </w:p>
        </w:tc>
        <w:tc>
          <w:tcPr>
            <w:tcW w:w="1760" w:type="dxa"/>
            <w:hideMark/>
          </w:tcPr>
          <w:p w:rsidR="007A3E16" w:rsidRPr="007A3E16" w:rsidRDefault="007A3E16" w:rsidP="007A3E16"/>
        </w:tc>
        <w:tc>
          <w:tcPr>
            <w:tcW w:w="1535" w:type="dxa"/>
            <w:hideMark/>
          </w:tcPr>
          <w:p w:rsidR="007A3E16" w:rsidRPr="007A3E16" w:rsidRDefault="007A3E16" w:rsidP="007A3E16"/>
        </w:tc>
        <w:tc>
          <w:tcPr>
            <w:tcW w:w="1348" w:type="dxa"/>
            <w:hideMark/>
          </w:tcPr>
          <w:p w:rsidR="007A3E16" w:rsidRPr="007A3E16" w:rsidRDefault="007A3E16" w:rsidP="007A3E16"/>
        </w:tc>
        <w:tc>
          <w:tcPr>
            <w:tcW w:w="2228" w:type="dxa"/>
            <w:hideMark/>
          </w:tcPr>
          <w:p w:rsidR="007A3E16" w:rsidRPr="007A3E16" w:rsidRDefault="007A3E16" w:rsidP="007A3E16"/>
        </w:tc>
      </w:tr>
      <w:tr w:rsidR="007A3E16" w:rsidRPr="007A3E16" w:rsidTr="007A3E16">
        <w:tc>
          <w:tcPr>
            <w:tcW w:w="2910" w:type="dxa"/>
            <w:hideMark/>
          </w:tcPr>
          <w:p w:rsidR="007A3E16" w:rsidRPr="007A3E16" w:rsidRDefault="007A3E16" w:rsidP="007A3E16">
            <w:r w:rsidRPr="007A3E16">
              <w:t>травяного покрова</w:t>
            </w:r>
          </w:p>
        </w:tc>
        <w:tc>
          <w:tcPr>
            <w:tcW w:w="1760" w:type="dxa"/>
            <w:hideMark/>
          </w:tcPr>
          <w:p w:rsidR="007A3E16" w:rsidRPr="007A3E16" w:rsidRDefault="007A3E16" w:rsidP="007A3E16">
            <w:r w:rsidRPr="007A3E16">
              <w:t>1 м</w:t>
            </w:r>
            <w:r w:rsidR="001F582D">
              <w:rPr>
                <w:noProof/>
              </w:rPr>
              <mc:AlternateContent>
                <mc:Choice Requires="wps">
                  <w:drawing>
                    <wp:inline distT="0" distB="0" distL="0" distR="0" wp14:anchorId="72A04D85" wp14:editId="0ACAEAE5">
                      <wp:extent cx="104775" cy="219075"/>
                      <wp:effectExtent l="0" t="0" r="9525" b="9525"/>
                      <wp:docPr id="16" name="Прямоугольник 16" descr="СП 30.13330.2012 Внутренний водопровод и канализация зданий. Актуализированная редакция СНиП 2.04.01-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7CFC3090" id="Прямоугольник 16" o:spid="_x0000_s1026" alt="СП 30.13330.2012 Внутренний водопровод и канализация зданий. Актуализированная редакция СНиП 2.04.01-85*"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" filled="f" stroked="f">
                      <o:lock v:ext="edit" aspectratio="t"/>
                      <w10:anchorlock/>
                    </v:rect>
                  </w:pict>
                </mc:Fallback>
              </mc:AlternateContent>
            </w:r>
            <w:r w:rsidRPr="007A3E16">
              <w:t xml:space="preserve"> </w:t>
            </w:r>
          </w:p>
        </w:tc>
        <w:tc>
          <w:tcPr>
            <w:tcW w:w="1535" w:type="dxa"/>
            <w:hideMark/>
          </w:tcPr>
          <w:p w:rsidR="007A3E16" w:rsidRPr="007A3E16" w:rsidRDefault="007A3E16" w:rsidP="007A3E16">
            <w:r w:rsidRPr="007A3E16">
              <w:t>4</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футбольного поля</w:t>
            </w:r>
          </w:p>
        </w:tc>
        <w:tc>
          <w:tcPr>
            <w:tcW w:w="1760" w:type="dxa"/>
            <w:hideMark/>
          </w:tcPr>
          <w:p w:rsidR="007A3E16" w:rsidRPr="007A3E16" w:rsidRDefault="007A3E16" w:rsidP="007A3E16">
            <w:r w:rsidRPr="007A3E16">
              <w:t xml:space="preserve">То же </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 xml:space="preserve">остальных спортивных сооружений </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1,8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усовершенствованных покрытий, тротуаров, площадей, заводских проездов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0,6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r w:rsidR="007A3E16" w:rsidRPr="007A3E16" w:rsidTr="007A3E16">
        <w:tc>
          <w:tcPr>
            <w:tcW w:w="2910" w:type="dxa"/>
            <w:hideMark/>
          </w:tcPr>
          <w:p w:rsidR="007A3E16" w:rsidRPr="007A3E16" w:rsidRDefault="007A3E16" w:rsidP="007A3E16">
            <w:r w:rsidRPr="007A3E16">
              <w:t>зеленых насаждений, газонов и цветников</w:t>
            </w:r>
          </w:p>
        </w:tc>
        <w:tc>
          <w:tcPr>
            <w:tcW w:w="1760" w:type="dxa"/>
            <w:hideMark/>
          </w:tcPr>
          <w:p w:rsidR="007A3E16" w:rsidRPr="007A3E16" w:rsidRDefault="007A3E16" w:rsidP="007A3E16">
            <w:r w:rsidRPr="007A3E16">
              <w:t>"</w:t>
            </w:r>
          </w:p>
        </w:tc>
        <w:tc>
          <w:tcPr>
            <w:tcW w:w="1535" w:type="dxa"/>
            <w:hideMark/>
          </w:tcPr>
          <w:p w:rsidR="007A3E16" w:rsidRPr="007A3E16" w:rsidRDefault="007A3E16" w:rsidP="007A3E16">
            <w:r w:rsidRPr="007A3E16">
              <w:t xml:space="preserve">4-8 </w:t>
            </w:r>
          </w:p>
        </w:tc>
        <w:tc>
          <w:tcPr>
            <w:tcW w:w="1348" w:type="dxa"/>
            <w:hideMark/>
          </w:tcPr>
          <w:p w:rsidR="007A3E16" w:rsidRPr="007A3E16" w:rsidRDefault="007A3E16" w:rsidP="007A3E16">
            <w:r w:rsidRPr="007A3E16">
              <w:t>-</w:t>
            </w:r>
          </w:p>
        </w:tc>
        <w:tc>
          <w:tcPr>
            <w:tcW w:w="2228" w:type="dxa"/>
            <w:hideMark/>
          </w:tcPr>
          <w:p w:rsidR="007A3E16" w:rsidRPr="007A3E16" w:rsidRDefault="007A3E16" w:rsidP="007A3E16">
            <w:r w:rsidRPr="007A3E16">
              <w:t>-</w:t>
            </w:r>
          </w:p>
        </w:tc>
      </w:tr>
    </w:tbl>
    <w:p w:rsidR="00ED4903" w:rsidRDefault="00ED4903" w:rsidP="001966B4">
      <w:pPr>
        <w:autoSpaceDE w:val="0"/>
        <w:autoSpaceDN w:val="0"/>
        <w:adjustRightInd w:val="0"/>
        <w:jc w:val="both"/>
        <w:rPr>
          <w:b/>
        </w:rPr>
      </w:pPr>
    </w:p>
    <w:p w:rsidR="001F6240" w:rsidRDefault="005736AA" w:rsidP="00DF0486">
      <w:pPr>
        <w:autoSpaceDE w:val="0"/>
        <w:autoSpaceDN w:val="0"/>
        <w:adjustRightInd w:val="0"/>
        <w:jc w:val="both"/>
        <w:rPr>
          <w:b/>
        </w:rPr>
      </w:pPr>
      <w:r>
        <w:rPr>
          <w:b/>
        </w:rPr>
        <w:t>Таблица 4</w:t>
      </w:r>
      <w:r w:rsidR="00DF0486">
        <w:rPr>
          <w:b/>
        </w:rPr>
        <w:t xml:space="preserve"> Нормативы потребления</w:t>
      </w:r>
      <w:r w:rsidR="001F6240">
        <w:rPr>
          <w:b/>
        </w:rPr>
        <w:t xml:space="preserve"> коммунальной</w:t>
      </w:r>
      <w:r w:rsidR="00DF0486">
        <w:rPr>
          <w:b/>
        </w:rPr>
        <w:t xml:space="preserve"> усл</w:t>
      </w:r>
      <w:r w:rsidR="001F6240">
        <w:rPr>
          <w:b/>
        </w:rPr>
        <w:t xml:space="preserve">уги по холодному водоснабжению и </w:t>
      </w:r>
      <w:r w:rsidR="00DF0486">
        <w:rPr>
          <w:b/>
        </w:rPr>
        <w:t>горячему водоснабжению в жилых помещениях</w:t>
      </w:r>
    </w:p>
    <w:p w:rsidR="005736AA" w:rsidRDefault="00DF0486" w:rsidP="00DF0486">
      <w:pPr>
        <w:autoSpaceDE w:val="0"/>
        <w:autoSpaceDN w:val="0"/>
        <w:adjustRightInd w:val="0"/>
        <w:jc w:val="both"/>
        <w:rPr>
          <w:b/>
        </w:rPr>
      </w:pPr>
      <w:r>
        <w:rPr>
          <w:b/>
        </w:rPr>
        <w:t xml:space="preserve"> </w:t>
      </w: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2272"/>
        <w:gridCol w:w="2802"/>
      </w:tblGrid>
      <w:tr w:rsidR="00DF0486" w:rsidTr="00DF0486">
        <w:tc>
          <w:tcPr>
            <w:tcW w:w="4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 xml:space="preserve">N </w:t>
            </w:r>
            <w:proofErr w:type="gramStart"/>
            <w:r>
              <w:t>п</w:t>
            </w:r>
            <w:proofErr w:type="gramEnd"/>
            <w:r>
              <w:t>/п</w:t>
            </w:r>
          </w:p>
        </w:tc>
        <w:tc>
          <w:tcPr>
            <w:tcW w:w="396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Степень благоустройства жилищного фонда</w:t>
            </w:r>
          </w:p>
        </w:tc>
        <w:tc>
          <w:tcPr>
            <w:tcW w:w="507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Норматив потребления коммунальных услуг в жилых помещениях (куб. метр в месяц на 1 человека)</w:t>
            </w:r>
          </w:p>
        </w:tc>
      </w:tr>
      <w:tr w:rsidR="00DF0486" w:rsidTr="001F6240">
        <w:tc>
          <w:tcPr>
            <w:tcW w:w="48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396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горячему водоснабжению</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по холодному водоснабжению</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и горячим водоснабжением, канализацией</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2,65</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4,04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с 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6,59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5,34</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4.</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 xml:space="preserve">Жилые дома с централизованным холодным водоснабжением, без централизованного горячего водоснабжения, канализации с </w:t>
            </w:r>
            <w:r>
              <w:lastRenderedPageBreak/>
              <w:t>водонагревателями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lastRenderedPageBreak/>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5,63</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lastRenderedPageBreak/>
              <w:t>5.</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с централизованным холодным водоснабжением, без централизованного горячего водоснабжения, канализации и водонагревателей различного типа</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3,79</w:t>
            </w:r>
          </w:p>
        </w:tc>
      </w:tr>
      <w:tr w:rsidR="00DF0486" w:rsidTr="001F6240">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6.</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pPr>
            <w:r>
              <w:t>Жилые дома, не оборудованные внутридомовыми системами водоснабжения, с водопользованием из водоразборных колонок</w:t>
            </w:r>
          </w:p>
        </w:tc>
        <w:tc>
          <w:tcPr>
            <w:tcW w:w="22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w:t>
            </w:r>
          </w:p>
        </w:tc>
        <w:tc>
          <w:tcPr>
            <w:tcW w:w="28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0486" w:rsidRDefault="00DF0486" w:rsidP="00DF0486">
            <w:pPr>
              <w:autoSpaceDE w:val="0"/>
              <w:autoSpaceDN w:val="0"/>
              <w:adjustRightInd w:val="0"/>
              <w:jc w:val="center"/>
            </w:pPr>
            <w:r>
              <w:t>1,96</w:t>
            </w:r>
          </w:p>
        </w:tc>
      </w:tr>
    </w:tbl>
    <w:p w:rsidR="001F6240" w:rsidRDefault="001F6240" w:rsidP="001966B4">
      <w:pPr>
        <w:autoSpaceDE w:val="0"/>
        <w:autoSpaceDN w:val="0"/>
        <w:adjustRightInd w:val="0"/>
        <w:jc w:val="both"/>
        <w:rPr>
          <w:b/>
        </w:rPr>
      </w:pPr>
    </w:p>
    <w:p w:rsidR="001F6240" w:rsidRDefault="001F6240" w:rsidP="001966B4">
      <w:pPr>
        <w:autoSpaceDE w:val="0"/>
        <w:autoSpaceDN w:val="0"/>
        <w:adjustRightInd w:val="0"/>
        <w:jc w:val="both"/>
        <w:rPr>
          <w:b/>
        </w:rPr>
      </w:pPr>
      <w:r>
        <w:rPr>
          <w:b/>
        </w:rPr>
        <w:t xml:space="preserve">Таблица 5 </w:t>
      </w:r>
      <w:r w:rsidRPr="001F6240">
        <w:rPr>
          <w:b/>
        </w:rPr>
        <w:t>Нормативы потребления коммунальной услуги по холодному водоснабжению</w:t>
      </w:r>
      <w:r>
        <w:rPr>
          <w:b/>
        </w:rPr>
        <w:t xml:space="preserve"> для полива земельного участка</w:t>
      </w:r>
    </w:p>
    <w:p w:rsidR="001F6240" w:rsidRPr="001966B4"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N</w:t>
            </w:r>
          </w:p>
          <w:p w:rsidR="001F6240" w:rsidRDefault="001F6240">
            <w:pPr>
              <w:autoSpaceDE w:val="0"/>
              <w:autoSpaceDN w:val="0"/>
              <w:adjustRightInd w:val="0"/>
              <w:jc w:val="center"/>
            </w:pPr>
            <w:proofErr w:type="gramStart"/>
            <w:r>
              <w:t>п</w:t>
            </w:r>
            <w:proofErr w:type="gramEnd"/>
            <w: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Назначение использования</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Норматив потребления, куб.м/кв.м земельного участка в месяц поливного сезона</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сельскохозяйственных культур, зеленых насаждений, газонов и цветников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0,1830</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усовершенствованных покрытий и тротуаров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0,0153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pPr>
            <w:r>
              <w:t>Полив посадок в теплицах и парниках всех типов</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Default="001F6240">
            <w:pPr>
              <w:autoSpaceDE w:val="0"/>
              <w:autoSpaceDN w:val="0"/>
              <w:adjustRightInd w:val="0"/>
              <w:jc w:val="center"/>
            </w:pPr>
            <w:r>
              <w:t>0,1800</w:t>
            </w:r>
          </w:p>
        </w:tc>
      </w:tr>
    </w:tbl>
    <w:p w:rsidR="00DF0486" w:rsidRPr="001966B4" w:rsidRDefault="00DF0486" w:rsidP="001966B4">
      <w:pPr>
        <w:autoSpaceDE w:val="0"/>
        <w:autoSpaceDN w:val="0"/>
        <w:adjustRightInd w:val="0"/>
        <w:jc w:val="both"/>
        <w:rPr>
          <w:b/>
        </w:rPr>
      </w:pPr>
    </w:p>
    <w:p w:rsidR="005736AA" w:rsidRDefault="001F6240" w:rsidP="001966B4">
      <w:pPr>
        <w:autoSpaceDE w:val="0"/>
        <w:autoSpaceDN w:val="0"/>
        <w:adjustRightInd w:val="0"/>
        <w:jc w:val="both"/>
        <w:rPr>
          <w:b/>
        </w:rPr>
      </w:pPr>
      <w:r>
        <w:rPr>
          <w:b/>
        </w:rPr>
        <w:t xml:space="preserve">Таблица 6 </w:t>
      </w:r>
      <w:r w:rsidRPr="001F6240">
        <w:rPr>
          <w:b/>
        </w:rPr>
        <w:t xml:space="preserve">Нормативы потребления коммунальной услуги по холодному водоснабжению </w:t>
      </w:r>
      <w:r>
        <w:rPr>
          <w:b/>
        </w:rPr>
        <w:t xml:space="preserve">для </w:t>
      </w:r>
      <w:r w:rsidRPr="001F6240">
        <w:rPr>
          <w:b/>
        </w:rPr>
        <w:t>водоснабжения и приготовления пищи для сельскохозяйственного животного</w:t>
      </w:r>
    </w:p>
    <w:p w:rsidR="001F6240" w:rsidRDefault="001F6240" w:rsidP="001966B4">
      <w:pPr>
        <w:autoSpaceDE w:val="0"/>
        <w:autoSpaceDN w:val="0"/>
        <w:adjustRightInd w:val="0"/>
        <w:jc w:val="both"/>
        <w:rPr>
          <w:b/>
        </w:rPr>
      </w:pPr>
    </w:p>
    <w:tbl>
      <w:tblPr>
        <w:tblW w:w="9639" w:type="dxa"/>
        <w:tblInd w:w="488" w:type="dxa"/>
        <w:tblLayout w:type="fixed"/>
        <w:tblCellMar>
          <w:top w:w="75" w:type="dxa"/>
          <w:left w:w="0" w:type="dxa"/>
          <w:bottom w:w="75" w:type="dxa"/>
          <w:right w:w="0" w:type="dxa"/>
        </w:tblCellMar>
        <w:tblLook w:val="0000" w:firstRow="0" w:lastRow="0" w:firstColumn="0" w:lastColumn="0" w:noHBand="0" w:noVBand="0"/>
      </w:tblPr>
      <w:tblGrid>
        <w:gridCol w:w="567"/>
        <w:gridCol w:w="4254"/>
        <w:gridCol w:w="4818"/>
      </w:tblGrid>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N</w:t>
            </w:r>
          </w:p>
          <w:p w:rsidR="001F6240" w:rsidRPr="001F6240" w:rsidRDefault="001F6240">
            <w:pPr>
              <w:autoSpaceDE w:val="0"/>
              <w:autoSpaceDN w:val="0"/>
              <w:adjustRightInd w:val="0"/>
              <w:jc w:val="center"/>
              <w:rPr>
                <w:bCs/>
              </w:rPr>
            </w:pPr>
            <w:proofErr w:type="gramStart"/>
            <w:r w:rsidRPr="001F6240">
              <w:rPr>
                <w:bCs/>
              </w:rPr>
              <w:t>п</w:t>
            </w:r>
            <w:proofErr w:type="gramEnd"/>
            <w:r w:rsidRPr="001F6240">
              <w:rPr>
                <w:bCs/>
              </w:rPr>
              <w:t>/п</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Виды сельскохозяйственных животных</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Норматив потребления, куб.м в месяц на 1 голову животного</w:t>
            </w:r>
          </w:p>
        </w:tc>
      </w:tr>
      <w:tr w:rsidR="001F6240" w:rsidTr="00D76DE1">
        <w:trPr>
          <w:trHeight w:val="73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1.</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Крупный рогатый скот</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2,483</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Свиньи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0,719</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3.</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Овцы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0,177</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4.</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Лошади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2,341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5.</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Козы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0,084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6.</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Куры</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0,011</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7.</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Индейки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0,016</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8.</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Утки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0,064</w:t>
            </w:r>
          </w:p>
        </w:tc>
      </w:tr>
      <w:tr w:rsidR="001F6240" w:rsidTr="001F6240">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lastRenderedPageBreak/>
              <w:t>9.</w:t>
            </w:r>
          </w:p>
        </w:tc>
        <w:tc>
          <w:tcPr>
            <w:tcW w:w="42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rPr>
                <w:bCs/>
              </w:rPr>
            </w:pPr>
            <w:r w:rsidRPr="001F6240">
              <w:rPr>
                <w:bCs/>
              </w:rPr>
              <w:t>Гуси</w:t>
            </w:r>
          </w:p>
        </w:tc>
        <w:tc>
          <w:tcPr>
            <w:tcW w:w="48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240" w:rsidRPr="001F6240" w:rsidRDefault="001F6240">
            <w:pPr>
              <w:autoSpaceDE w:val="0"/>
              <w:autoSpaceDN w:val="0"/>
              <w:adjustRightInd w:val="0"/>
              <w:jc w:val="center"/>
              <w:rPr>
                <w:bCs/>
              </w:rPr>
            </w:pPr>
            <w:r w:rsidRPr="001F6240">
              <w:rPr>
                <w:bCs/>
              </w:rPr>
              <w:t>0,056</w:t>
            </w:r>
          </w:p>
        </w:tc>
      </w:tr>
    </w:tbl>
    <w:p w:rsidR="001F6240" w:rsidRPr="001966B4" w:rsidRDefault="001F6240" w:rsidP="001966B4">
      <w:pPr>
        <w:autoSpaceDE w:val="0"/>
        <w:autoSpaceDN w:val="0"/>
        <w:adjustRightInd w:val="0"/>
        <w:jc w:val="both"/>
        <w:rPr>
          <w:b/>
        </w:rPr>
      </w:pPr>
    </w:p>
    <w:p w:rsidR="0093646A" w:rsidRPr="004A5AF1" w:rsidRDefault="003D24C8" w:rsidP="003D24C8">
      <w:pPr>
        <w:pStyle w:val="3"/>
        <w:jc w:val="both"/>
        <w:rPr>
          <w:sz w:val="24"/>
          <w:szCs w:val="24"/>
        </w:rPr>
      </w:pPr>
      <w:bookmarkStart w:id="21" w:name="_Toc404938164"/>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Pr="004A5AF1">
        <w:rPr>
          <w:rFonts w:eastAsia="Calibri"/>
          <w:sz w:val="24"/>
          <w:szCs w:val="24"/>
        </w:rPr>
        <w:t>водоотведения</w:t>
      </w:r>
      <w:bookmarkEnd w:id="21"/>
    </w:p>
    <w:p w:rsidR="003D24C8" w:rsidRPr="004A5AF1" w:rsidRDefault="003D24C8" w:rsidP="002E2FFB">
      <w:pPr>
        <w:spacing w:line="276" w:lineRule="auto"/>
        <w:ind w:firstLine="709"/>
        <w:jc w:val="both"/>
      </w:pPr>
      <w:r w:rsidRPr="004A5AF1">
        <w:t>Расчетные показатели минимально допустимого уровня  обеспеченности объекта</w:t>
      </w:r>
      <w:r w:rsidR="001B257A">
        <w:t xml:space="preserve">ми местного значения </w:t>
      </w:r>
      <w:r w:rsidR="00841921">
        <w:t>сельского поселения</w:t>
      </w:r>
      <w:r w:rsidR="00625AC3">
        <w:t xml:space="preserve"> </w:t>
      </w:r>
      <w:r w:rsidR="0067289D" w:rsidRPr="004A5AF1">
        <w:t xml:space="preserve"> населения </w:t>
      </w:r>
      <w:r w:rsidR="001F0240">
        <w:t>Новопетров</w:t>
      </w:r>
      <w:r w:rsidR="007E6469">
        <w:t>ского</w:t>
      </w:r>
      <w:r w:rsidR="007C046A">
        <w:t xml:space="preserve"> сельского поселения</w:t>
      </w:r>
      <w:r w:rsidR="00625AC3">
        <w:t xml:space="preserve"> </w:t>
      </w:r>
      <w:r w:rsidR="0067289D" w:rsidRPr="004A5AF1">
        <w:t xml:space="preserve"> </w:t>
      </w:r>
      <w:r w:rsidRPr="004A5AF1">
        <w:t xml:space="preserve">в области </w:t>
      </w:r>
      <w:r w:rsidRPr="004A5AF1">
        <w:rPr>
          <w:rFonts w:eastAsia="Calibri"/>
        </w:rPr>
        <w:t>водоотведения</w:t>
      </w:r>
      <w:r w:rsidR="00F11496" w:rsidRPr="004A5AF1">
        <w:rPr>
          <w:rFonts w:eastAsia="Calibri"/>
        </w:rPr>
        <w:t xml:space="preserve"> (канализации)</w:t>
      </w:r>
      <w:r w:rsidR="002E2FFB">
        <w:rPr>
          <w:rFonts w:eastAsia="Calibri"/>
        </w:rPr>
        <w:t xml:space="preserve"> </w:t>
      </w:r>
      <w:r w:rsidRPr="004A5AF1">
        <w:rPr>
          <w:rFonts w:eastAsia="Calibri"/>
          <w:lang w:eastAsia="en-US"/>
        </w:rPr>
        <w:t xml:space="preserve">установлены с учетом </w:t>
      </w:r>
      <w:r w:rsidRPr="004A5AF1">
        <w:t>Федерального закона «О</w:t>
      </w:r>
      <w:r w:rsidR="000915AC">
        <w:t xml:space="preserve"> водоснабжении и водоотведении».</w:t>
      </w:r>
      <w:r w:rsidR="000915AC" w:rsidRPr="000915AC">
        <w:t xml:space="preserve"> </w:t>
      </w:r>
      <w:r w:rsidRPr="004A5AF1">
        <w:t xml:space="preserve"> </w:t>
      </w:r>
    </w:p>
    <w:p w:rsidR="00EE16A4" w:rsidRPr="004A5AF1" w:rsidRDefault="003D7C26" w:rsidP="002E2FFB">
      <w:pPr>
        <w:spacing w:line="276" w:lineRule="auto"/>
        <w:ind w:firstLine="709"/>
        <w:jc w:val="both"/>
      </w:pPr>
      <w:r w:rsidRPr="003D7C26">
        <w:t xml:space="preserve">В соответствии с таблицей 11 п. 12.5 Свода правил СП 42.13330.2011, таблицей 59 части I </w:t>
      </w:r>
      <w:r w:rsidR="005C76AA">
        <w:t>НГП</w:t>
      </w:r>
      <w:r w:rsidRPr="003D7C26">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размещения канализационных очистных сооруже</w:t>
      </w:r>
      <w:r w:rsidR="00D76DE1">
        <w:t>ний, приведенные ниже (Таблица 7</w:t>
      </w:r>
      <w:r w:rsidRPr="003D7C26">
        <w:t>).</w:t>
      </w:r>
    </w:p>
    <w:p w:rsidR="002E2FFB" w:rsidRDefault="002E2FFB" w:rsidP="0036478B">
      <w:pPr>
        <w:pStyle w:val="af2"/>
        <w:jc w:val="both"/>
        <w:rPr>
          <w:sz w:val="24"/>
          <w:szCs w:val="24"/>
        </w:rPr>
      </w:pPr>
    </w:p>
    <w:p w:rsidR="0093646A" w:rsidRDefault="0093646A" w:rsidP="0036478B">
      <w:pPr>
        <w:pStyle w:val="af2"/>
        <w:jc w:val="both"/>
        <w:rPr>
          <w:sz w:val="24"/>
          <w:szCs w:val="24"/>
        </w:rPr>
      </w:pPr>
      <w:r w:rsidRPr="004A5AF1">
        <w:rPr>
          <w:sz w:val="24"/>
          <w:szCs w:val="24"/>
        </w:rPr>
        <w:t xml:space="preserve">Таблица </w:t>
      </w:r>
      <w:r w:rsidR="00D76DE1">
        <w:rPr>
          <w:sz w:val="24"/>
          <w:szCs w:val="24"/>
        </w:rPr>
        <w:t>7</w:t>
      </w:r>
      <w:r w:rsidRPr="004A5AF1">
        <w:rPr>
          <w:sz w:val="24"/>
          <w:szCs w:val="24"/>
        </w:rPr>
        <w:t xml:space="preserve"> Размер земельного участка для </w:t>
      </w:r>
      <w:r w:rsidR="00417A70" w:rsidRPr="004A5AF1">
        <w:rPr>
          <w:sz w:val="24"/>
          <w:szCs w:val="24"/>
        </w:rPr>
        <w:t xml:space="preserve">размещения </w:t>
      </w:r>
      <w:r w:rsidR="00EC5916" w:rsidRPr="004A5AF1">
        <w:rPr>
          <w:sz w:val="24"/>
          <w:szCs w:val="24"/>
        </w:rPr>
        <w:t>канализационных очистных сооружений</w:t>
      </w:r>
      <w:r w:rsidR="0036478B" w:rsidRPr="004A5AF1">
        <w:rPr>
          <w:sz w:val="24"/>
          <w:szCs w:val="24"/>
        </w:rPr>
        <w:t xml:space="preserve">  в зависимости от их произ</w:t>
      </w:r>
      <w:r w:rsidR="002A1100" w:rsidRPr="004A5AF1">
        <w:rPr>
          <w:sz w:val="24"/>
          <w:szCs w:val="24"/>
        </w:rPr>
        <w:t>водительности</w:t>
      </w:r>
    </w:p>
    <w:p w:rsidR="002E2FFB" w:rsidRPr="004A5AF1" w:rsidRDefault="002E2FFB" w:rsidP="0036478B">
      <w:pPr>
        <w:pStyle w:val="af2"/>
        <w:jc w:val="both"/>
        <w:rPr>
          <w:sz w:val="24"/>
          <w:szCs w:val="24"/>
        </w:rPr>
      </w:pPr>
    </w:p>
    <w:tbl>
      <w:tblPr>
        <w:tblStyle w:val="afe"/>
        <w:tblW w:w="0" w:type="auto"/>
        <w:tblLook w:val="04A0" w:firstRow="1" w:lastRow="0" w:firstColumn="1" w:lastColumn="0" w:noHBand="0" w:noVBand="1"/>
      </w:tblPr>
      <w:tblGrid>
        <w:gridCol w:w="2534"/>
        <w:gridCol w:w="2535"/>
        <w:gridCol w:w="2535"/>
        <w:gridCol w:w="2535"/>
      </w:tblGrid>
      <w:tr w:rsidR="003D7C26" w:rsidTr="001A14E2">
        <w:trPr>
          <w:trHeight w:val="546"/>
        </w:trPr>
        <w:tc>
          <w:tcPr>
            <w:tcW w:w="2534" w:type="dxa"/>
            <w:vMerge w:val="restart"/>
          </w:tcPr>
          <w:p w:rsidR="003D7C26" w:rsidRPr="002165E0" w:rsidRDefault="003D7C26" w:rsidP="001A14E2">
            <w:pPr>
              <w:pStyle w:val="af2"/>
              <w:rPr>
                <w:b w:val="0"/>
                <w:sz w:val="24"/>
                <w:szCs w:val="24"/>
              </w:rPr>
            </w:pPr>
            <w:r w:rsidRPr="002165E0">
              <w:rPr>
                <w:b w:val="0"/>
                <w:sz w:val="24"/>
                <w:szCs w:val="24"/>
              </w:rPr>
              <w:t>Производительность очистных сооружений канализации, тыс. куб.м/сут.</w:t>
            </w:r>
          </w:p>
        </w:tc>
        <w:tc>
          <w:tcPr>
            <w:tcW w:w="7605" w:type="dxa"/>
            <w:gridSpan w:val="3"/>
          </w:tcPr>
          <w:p w:rsidR="003D7C26" w:rsidRPr="002165E0" w:rsidRDefault="003D7C26" w:rsidP="001A14E2">
            <w:pPr>
              <w:pStyle w:val="af2"/>
              <w:rPr>
                <w:b w:val="0"/>
                <w:sz w:val="24"/>
                <w:szCs w:val="24"/>
              </w:rPr>
            </w:pPr>
            <w:r w:rsidRPr="002165E0">
              <w:rPr>
                <w:b w:val="0"/>
                <w:sz w:val="24"/>
                <w:szCs w:val="24"/>
              </w:rPr>
              <w:t xml:space="preserve">Размер земельного участка, </w:t>
            </w:r>
            <w:proofErr w:type="gramStart"/>
            <w:r w:rsidRPr="002165E0">
              <w:rPr>
                <w:b w:val="0"/>
                <w:sz w:val="24"/>
                <w:szCs w:val="24"/>
              </w:rPr>
              <w:t>га</w:t>
            </w:r>
            <w:proofErr w:type="gramEnd"/>
          </w:p>
        </w:tc>
      </w:tr>
      <w:tr w:rsidR="003D7C26" w:rsidTr="001A14E2">
        <w:trPr>
          <w:trHeight w:val="556"/>
        </w:trPr>
        <w:tc>
          <w:tcPr>
            <w:tcW w:w="2534" w:type="dxa"/>
            <w:vMerge/>
          </w:tcPr>
          <w:p w:rsidR="003D7C26" w:rsidRPr="002165E0" w:rsidRDefault="003D7C26" w:rsidP="001A14E2">
            <w:pPr>
              <w:pStyle w:val="af2"/>
              <w:rPr>
                <w:b w:val="0"/>
                <w:sz w:val="24"/>
                <w:szCs w:val="24"/>
              </w:rPr>
            </w:pP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очистных сооружений</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иловых площадок</w:t>
            </w:r>
          </w:p>
        </w:tc>
        <w:tc>
          <w:tcPr>
            <w:tcW w:w="2535" w:type="dxa"/>
          </w:tcPr>
          <w:p w:rsidR="003D7C26" w:rsidRPr="00D16F59" w:rsidRDefault="003D7C26" w:rsidP="001A14E2">
            <w:pPr>
              <w:autoSpaceDE w:val="0"/>
              <w:autoSpaceDN w:val="0"/>
              <w:adjustRightInd w:val="0"/>
              <w:jc w:val="center"/>
              <w:rPr>
                <w:rFonts w:eastAsia="Calibri"/>
                <w:lang w:eastAsia="en-US"/>
              </w:rPr>
            </w:pPr>
            <w:r w:rsidRPr="00D16F59">
              <w:rPr>
                <w:rFonts w:eastAsia="Calibri"/>
                <w:lang w:eastAsia="en-US"/>
              </w:rPr>
              <w:t>биологических прудов глубокой очистки сточных вод</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до 0,7</w:t>
            </w:r>
          </w:p>
        </w:tc>
        <w:tc>
          <w:tcPr>
            <w:tcW w:w="2535" w:type="dxa"/>
          </w:tcPr>
          <w:p w:rsidR="003D7C26" w:rsidRPr="002165E0" w:rsidRDefault="003D7C26" w:rsidP="001A14E2">
            <w:pPr>
              <w:pStyle w:val="af2"/>
              <w:rPr>
                <w:b w:val="0"/>
                <w:sz w:val="24"/>
                <w:szCs w:val="24"/>
              </w:rPr>
            </w:pPr>
            <w:r w:rsidRPr="002165E0">
              <w:rPr>
                <w:b w:val="0"/>
                <w:sz w:val="24"/>
                <w:szCs w:val="24"/>
              </w:rPr>
              <w:t>0,5</w:t>
            </w:r>
          </w:p>
        </w:tc>
        <w:tc>
          <w:tcPr>
            <w:tcW w:w="2535" w:type="dxa"/>
          </w:tcPr>
          <w:p w:rsidR="003D7C26" w:rsidRPr="002165E0" w:rsidRDefault="003D7C26" w:rsidP="001A14E2">
            <w:pPr>
              <w:pStyle w:val="af2"/>
              <w:rPr>
                <w:b w:val="0"/>
                <w:sz w:val="24"/>
                <w:szCs w:val="24"/>
              </w:rPr>
            </w:pPr>
            <w:r w:rsidRPr="002165E0">
              <w:rPr>
                <w:b w:val="0"/>
                <w:sz w:val="24"/>
                <w:szCs w:val="24"/>
              </w:rPr>
              <w:t>0,2</w:t>
            </w:r>
          </w:p>
        </w:tc>
        <w:tc>
          <w:tcPr>
            <w:tcW w:w="2535" w:type="dxa"/>
          </w:tcPr>
          <w:p w:rsidR="003D7C26" w:rsidRPr="002165E0" w:rsidRDefault="003D7C26" w:rsidP="001A14E2">
            <w:pPr>
              <w:pStyle w:val="af2"/>
              <w:rPr>
                <w:b w:val="0"/>
                <w:sz w:val="24"/>
                <w:szCs w:val="24"/>
              </w:rPr>
            </w:pPr>
            <w:r w:rsidRPr="002165E0">
              <w:rPr>
                <w:b w:val="0"/>
                <w:sz w:val="24"/>
                <w:szCs w:val="24"/>
              </w:rPr>
              <w:t>-</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0,7 до 17</w:t>
            </w:r>
          </w:p>
        </w:tc>
        <w:tc>
          <w:tcPr>
            <w:tcW w:w="2535" w:type="dxa"/>
          </w:tcPr>
          <w:p w:rsidR="003D7C26" w:rsidRPr="002165E0" w:rsidRDefault="003D7C26" w:rsidP="001A14E2">
            <w:pPr>
              <w:pStyle w:val="af2"/>
              <w:rPr>
                <w:b w:val="0"/>
                <w:sz w:val="24"/>
                <w:szCs w:val="24"/>
              </w:rPr>
            </w:pPr>
            <w:r w:rsidRPr="002165E0">
              <w:rPr>
                <w:b w:val="0"/>
                <w:sz w:val="24"/>
                <w:szCs w:val="24"/>
              </w:rPr>
              <w:t>4</w:t>
            </w:r>
          </w:p>
        </w:tc>
        <w:tc>
          <w:tcPr>
            <w:tcW w:w="2535" w:type="dxa"/>
          </w:tcPr>
          <w:p w:rsidR="003D7C26" w:rsidRPr="002165E0" w:rsidRDefault="003D7C26" w:rsidP="001A14E2">
            <w:pPr>
              <w:pStyle w:val="af2"/>
              <w:rPr>
                <w:b w:val="0"/>
                <w:sz w:val="24"/>
                <w:szCs w:val="24"/>
              </w:rPr>
            </w:pPr>
            <w:r w:rsidRPr="002165E0">
              <w:rPr>
                <w:b w:val="0"/>
                <w:sz w:val="24"/>
                <w:szCs w:val="24"/>
              </w:rPr>
              <w:t>3</w:t>
            </w:r>
          </w:p>
        </w:tc>
        <w:tc>
          <w:tcPr>
            <w:tcW w:w="2535" w:type="dxa"/>
          </w:tcPr>
          <w:p w:rsidR="003D7C26" w:rsidRPr="002165E0" w:rsidRDefault="003D7C26" w:rsidP="001A14E2">
            <w:pPr>
              <w:pStyle w:val="af2"/>
              <w:rPr>
                <w:b w:val="0"/>
                <w:sz w:val="24"/>
                <w:szCs w:val="24"/>
              </w:rPr>
            </w:pPr>
            <w:r w:rsidRPr="002165E0">
              <w:rPr>
                <w:b w:val="0"/>
                <w:sz w:val="24"/>
                <w:szCs w:val="24"/>
              </w:rPr>
              <w:t>3</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 до 40</w:t>
            </w:r>
          </w:p>
        </w:tc>
        <w:tc>
          <w:tcPr>
            <w:tcW w:w="2535" w:type="dxa"/>
          </w:tcPr>
          <w:p w:rsidR="003D7C26" w:rsidRPr="002165E0" w:rsidRDefault="003D7C26" w:rsidP="001A14E2">
            <w:pPr>
              <w:pStyle w:val="af2"/>
              <w:rPr>
                <w:b w:val="0"/>
                <w:sz w:val="24"/>
                <w:szCs w:val="24"/>
              </w:rPr>
            </w:pPr>
            <w:r w:rsidRPr="002165E0">
              <w:rPr>
                <w:b w:val="0"/>
                <w:sz w:val="24"/>
                <w:szCs w:val="24"/>
              </w:rPr>
              <w:t>6</w:t>
            </w:r>
          </w:p>
        </w:tc>
        <w:tc>
          <w:tcPr>
            <w:tcW w:w="2535" w:type="dxa"/>
          </w:tcPr>
          <w:p w:rsidR="003D7C26" w:rsidRPr="002165E0" w:rsidRDefault="003D7C26" w:rsidP="001A14E2">
            <w:pPr>
              <w:pStyle w:val="af2"/>
              <w:rPr>
                <w:b w:val="0"/>
                <w:sz w:val="24"/>
                <w:szCs w:val="24"/>
              </w:rPr>
            </w:pPr>
            <w:r w:rsidRPr="002165E0">
              <w:rPr>
                <w:b w:val="0"/>
                <w:sz w:val="24"/>
                <w:szCs w:val="24"/>
              </w:rPr>
              <w:t>9</w:t>
            </w:r>
          </w:p>
        </w:tc>
        <w:tc>
          <w:tcPr>
            <w:tcW w:w="2535" w:type="dxa"/>
          </w:tcPr>
          <w:p w:rsidR="003D7C26" w:rsidRPr="002165E0" w:rsidRDefault="003D7C26" w:rsidP="001A14E2">
            <w:pPr>
              <w:pStyle w:val="af2"/>
              <w:rPr>
                <w:b w:val="0"/>
                <w:sz w:val="24"/>
                <w:szCs w:val="24"/>
              </w:rPr>
            </w:pPr>
            <w:r w:rsidRPr="002165E0">
              <w:rPr>
                <w:b w:val="0"/>
                <w:sz w:val="24"/>
                <w:szCs w:val="24"/>
              </w:rPr>
              <w:t>6</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40 до 130</w:t>
            </w:r>
          </w:p>
        </w:tc>
        <w:tc>
          <w:tcPr>
            <w:tcW w:w="2535" w:type="dxa"/>
          </w:tcPr>
          <w:p w:rsidR="003D7C26" w:rsidRPr="002165E0" w:rsidRDefault="003D7C26" w:rsidP="001A14E2">
            <w:pPr>
              <w:pStyle w:val="af2"/>
              <w:rPr>
                <w:b w:val="0"/>
                <w:sz w:val="24"/>
                <w:szCs w:val="24"/>
              </w:rPr>
            </w:pPr>
            <w:r w:rsidRPr="002165E0">
              <w:rPr>
                <w:b w:val="0"/>
                <w:sz w:val="24"/>
                <w:szCs w:val="24"/>
              </w:rPr>
              <w:t>12</w:t>
            </w:r>
          </w:p>
        </w:tc>
        <w:tc>
          <w:tcPr>
            <w:tcW w:w="2535" w:type="dxa"/>
          </w:tcPr>
          <w:p w:rsidR="003D7C26" w:rsidRPr="002165E0" w:rsidRDefault="003D7C26" w:rsidP="001A14E2">
            <w:pPr>
              <w:pStyle w:val="af2"/>
              <w:rPr>
                <w:b w:val="0"/>
                <w:sz w:val="24"/>
                <w:szCs w:val="24"/>
              </w:rPr>
            </w:pPr>
            <w:r w:rsidRPr="002165E0">
              <w:rPr>
                <w:b w:val="0"/>
                <w:sz w:val="24"/>
                <w:szCs w:val="24"/>
              </w:rPr>
              <w:t>25</w:t>
            </w:r>
          </w:p>
        </w:tc>
        <w:tc>
          <w:tcPr>
            <w:tcW w:w="2535" w:type="dxa"/>
          </w:tcPr>
          <w:p w:rsidR="003D7C26" w:rsidRPr="002165E0" w:rsidRDefault="003D7C26" w:rsidP="001A14E2">
            <w:pPr>
              <w:pStyle w:val="af2"/>
              <w:rPr>
                <w:b w:val="0"/>
                <w:sz w:val="24"/>
                <w:szCs w:val="24"/>
              </w:rPr>
            </w:pPr>
            <w:r w:rsidRPr="002165E0">
              <w:rPr>
                <w:b w:val="0"/>
                <w:sz w:val="24"/>
                <w:szCs w:val="24"/>
              </w:rPr>
              <w:t>20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130 до 175</w:t>
            </w:r>
          </w:p>
        </w:tc>
        <w:tc>
          <w:tcPr>
            <w:tcW w:w="2535" w:type="dxa"/>
          </w:tcPr>
          <w:p w:rsidR="003D7C26" w:rsidRPr="002165E0" w:rsidRDefault="003D7C26" w:rsidP="001A14E2">
            <w:pPr>
              <w:pStyle w:val="af2"/>
              <w:rPr>
                <w:b w:val="0"/>
                <w:sz w:val="24"/>
                <w:szCs w:val="24"/>
              </w:rPr>
            </w:pPr>
            <w:r w:rsidRPr="002165E0">
              <w:rPr>
                <w:b w:val="0"/>
                <w:sz w:val="24"/>
                <w:szCs w:val="24"/>
              </w:rPr>
              <w:t>14</w:t>
            </w:r>
          </w:p>
        </w:tc>
        <w:tc>
          <w:tcPr>
            <w:tcW w:w="2535" w:type="dxa"/>
          </w:tcPr>
          <w:p w:rsidR="003D7C26" w:rsidRPr="002165E0" w:rsidRDefault="003D7C26" w:rsidP="001A14E2">
            <w:pPr>
              <w:pStyle w:val="af2"/>
              <w:rPr>
                <w:b w:val="0"/>
                <w:sz w:val="24"/>
                <w:szCs w:val="24"/>
              </w:rPr>
            </w:pPr>
            <w:r w:rsidRPr="002165E0">
              <w:rPr>
                <w:b w:val="0"/>
                <w:sz w:val="24"/>
                <w:szCs w:val="24"/>
              </w:rPr>
              <w:t>30</w:t>
            </w:r>
          </w:p>
        </w:tc>
        <w:tc>
          <w:tcPr>
            <w:tcW w:w="2535" w:type="dxa"/>
          </w:tcPr>
          <w:p w:rsidR="003D7C26" w:rsidRPr="002165E0" w:rsidRDefault="003D7C26" w:rsidP="001A14E2">
            <w:pPr>
              <w:pStyle w:val="af2"/>
              <w:rPr>
                <w:b w:val="0"/>
                <w:sz w:val="24"/>
                <w:szCs w:val="24"/>
              </w:rPr>
            </w:pPr>
            <w:r w:rsidRPr="002165E0">
              <w:rPr>
                <w:b w:val="0"/>
                <w:sz w:val="24"/>
                <w:szCs w:val="24"/>
              </w:rPr>
              <w:t>30</w:t>
            </w:r>
          </w:p>
        </w:tc>
      </w:tr>
      <w:tr w:rsidR="003D7C26" w:rsidTr="001A14E2">
        <w:tc>
          <w:tcPr>
            <w:tcW w:w="2534" w:type="dxa"/>
          </w:tcPr>
          <w:p w:rsidR="003D7C26" w:rsidRPr="002165E0" w:rsidRDefault="003D7C26" w:rsidP="001A14E2">
            <w:pPr>
              <w:pStyle w:val="af2"/>
              <w:rPr>
                <w:b w:val="0"/>
                <w:sz w:val="24"/>
                <w:szCs w:val="24"/>
              </w:rPr>
            </w:pPr>
            <w:r w:rsidRPr="002165E0">
              <w:rPr>
                <w:b w:val="0"/>
                <w:sz w:val="24"/>
                <w:szCs w:val="24"/>
              </w:rPr>
              <w:t>свыше 175 до 280</w:t>
            </w:r>
          </w:p>
        </w:tc>
        <w:tc>
          <w:tcPr>
            <w:tcW w:w="2535" w:type="dxa"/>
          </w:tcPr>
          <w:p w:rsidR="003D7C26" w:rsidRPr="002165E0" w:rsidRDefault="003D7C26" w:rsidP="001A14E2">
            <w:pPr>
              <w:pStyle w:val="af2"/>
              <w:rPr>
                <w:b w:val="0"/>
                <w:sz w:val="24"/>
                <w:szCs w:val="24"/>
              </w:rPr>
            </w:pPr>
            <w:r w:rsidRPr="002165E0">
              <w:rPr>
                <w:b w:val="0"/>
                <w:sz w:val="24"/>
                <w:szCs w:val="24"/>
              </w:rPr>
              <w:t>18</w:t>
            </w:r>
          </w:p>
        </w:tc>
        <w:tc>
          <w:tcPr>
            <w:tcW w:w="2535" w:type="dxa"/>
          </w:tcPr>
          <w:p w:rsidR="003D7C26" w:rsidRPr="002165E0" w:rsidRDefault="003D7C26" w:rsidP="001A14E2">
            <w:pPr>
              <w:pStyle w:val="af2"/>
              <w:rPr>
                <w:b w:val="0"/>
                <w:sz w:val="24"/>
                <w:szCs w:val="24"/>
              </w:rPr>
            </w:pPr>
            <w:r w:rsidRPr="002165E0">
              <w:rPr>
                <w:b w:val="0"/>
                <w:sz w:val="24"/>
                <w:szCs w:val="24"/>
              </w:rPr>
              <w:t>55</w:t>
            </w:r>
          </w:p>
        </w:tc>
        <w:tc>
          <w:tcPr>
            <w:tcW w:w="2535" w:type="dxa"/>
          </w:tcPr>
          <w:p w:rsidR="003D7C26" w:rsidRPr="002165E0" w:rsidRDefault="003D7C26" w:rsidP="001A14E2">
            <w:pPr>
              <w:pStyle w:val="af2"/>
              <w:rPr>
                <w:b w:val="0"/>
                <w:sz w:val="24"/>
                <w:szCs w:val="24"/>
              </w:rPr>
            </w:pPr>
            <w:r w:rsidRPr="002165E0">
              <w:rPr>
                <w:b w:val="0"/>
                <w:sz w:val="24"/>
                <w:szCs w:val="24"/>
              </w:rPr>
              <w:t>-</w:t>
            </w:r>
          </w:p>
        </w:tc>
      </w:tr>
    </w:tbl>
    <w:p w:rsidR="00D1082C" w:rsidRPr="004A5AF1" w:rsidRDefault="00D1082C" w:rsidP="003A22E3">
      <w:pPr>
        <w:autoSpaceDE w:val="0"/>
        <w:autoSpaceDN w:val="0"/>
        <w:adjustRightInd w:val="0"/>
        <w:ind w:firstLine="567"/>
        <w:jc w:val="both"/>
      </w:pPr>
    </w:p>
    <w:p w:rsidR="003A22E3" w:rsidRDefault="00EB70E6" w:rsidP="00AE5BB5">
      <w:pPr>
        <w:autoSpaceDE w:val="0"/>
        <w:autoSpaceDN w:val="0"/>
        <w:adjustRightInd w:val="0"/>
        <w:spacing w:line="276" w:lineRule="auto"/>
        <w:ind w:firstLine="709"/>
        <w:jc w:val="both"/>
      </w:pPr>
      <w:r w:rsidRPr="004A5AF1">
        <w:t xml:space="preserve">При расчете удельного </w:t>
      </w:r>
      <w:r w:rsidR="0048021A" w:rsidRPr="004A5AF1">
        <w:t>водоотведени</w:t>
      </w:r>
      <w:r w:rsidRPr="004A5AF1">
        <w:t xml:space="preserve">я следует применять </w:t>
      </w:r>
      <w:r w:rsidR="009E5178" w:rsidRPr="004A5AF1">
        <w:t>удельные показатели водоотведе</w:t>
      </w:r>
      <w:r w:rsidRPr="004A5AF1">
        <w:t xml:space="preserve">ния, </w:t>
      </w:r>
      <w:r w:rsidR="003D7C26">
        <w:t>установленные</w:t>
      </w:r>
      <w:r w:rsidR="003D7C26" w:rsidRPr="003D7C26">
        <w:t xml:space="preserve"> Приказом Региональной энергетической комиссии Департамента цен и тарифов Краснодарского края от 31 августа 2012 г. N 2/2012-нп «Об утверждении нормативов потребления коммунальных услуг в Краснодарском крае (при отсутствии приборов учета)»</w:t>
      </w:r>
      <w:r w:rsidR="003D7C26">
        <w:t xml:space="preserve"> (</w:t>
      </w:r>
      <w:r w:rsidR="00D76DE1">
        <w:t>Таблица 8</w:t>
      </w:r>
      <w:r w:rsidR="003D7C26">
        <w:t>).</w:t>
      </w:r>
    </w:p>
    <w:p w:rsidR="00A72907" w:rsidRDefault="00A72907" w:rsidP="00D76DE1">
      <w:pPr>
        <w:autoSpaceDE w:val="0"/>
        <w:autoSpaceDN w:val="0"/>
        <w:adjustRightInd w:val="0"/>
        <w:jc w:val="both"/>
        <w:rPr>
          <w:b/>
        </w:rPr>
      </w:pPr>
    </w:p>
    <w:p w:rsidR="00D76DE1" w:rsidRDefault="00D76DE1" w:rsidP="00D76DE1">
      <w:pPr>
        <w:autoSpaceDE w:val="0"/>
        <w:autoSpaceDN w:val="0"/>
        <w:adjustRightInd w:val="0"/>
        <w:jc w:val="both"/>
        <w:rPr>
          <w:b/>
        </w:rPr>
      </w:pPr>
      <w:r w:rsidRPr="00D76DE1">
        <w:rPr>
          <w:b/>
        </w:rPr>
        <w:t xml:space="preserve">Таблица 8 Нормативы </w:t>
      </w:r>
      <w:r>
        <w:rPr>
          <w:b/>
        </w:rPr>
        <w:t>по водоотведению</w:t>
      </w:r>
      <w:r w:rsidRPr="00D76DE1">
        <w:rPr>
          <w:b/>
        </w:rPr>
        <w:t xml:space="preserve"> в жилых помещениях</w:t>
      </w:r>
    </w:p>
    <w:p w:rsidR="00D76DE1" w:rsidRDefault="00D76DE1" w:rsidP="00D76DE1">
      <w:pPr>
        <w:autoSpaceDE w:val="0"/>
        <w:autoSpaceDN w:val="0"/>
        <w:adjustRightInd w:val="0"/>
        <w:jc w:val="both"/>
        <w:rPr>
          <w:b/>
        </w:rPr>
      </w:pPr>
    </w:p>
    <w:tbl>
      <w:tblPr>
        <w:tblpPr w:leftFromText="180" w:rightFromText="180" w:vertAnchor="text" w:horzAnchor="margin" w:tblpX="582" w:tblpY="70"/>
        <w:tblW w:w="9527" w:type="dxa"/>
        <w:tblLayout w:type="fixed"/>
        <w:tblCellMar>
          <w:top w:w="75" w:type="dxa"/>
          <w:left w:w="0" w:type="dxa"/>
          <w:bottom w:w="75" w:type="dxa"/>
          <w:right w:w="0" w:type="dxa"/>
        </w:tblCellMar>
        <w:tblLook w:val="0000" w:firstRow="0" w:lastRow="0" w:firstColumn="0" w:lastColumn="0" w:noHBand="0" w:noVBand="0"/>
      </w:tblPr>
      <w:tblGrid>
        <w:gridCol w:w="488"/>
        <w:gridCol w:w="3965"/>
        <w:gridCol w:w="5074"/>
      </w:tblGrid>
      <w:tr w:rsidR="00D76DE1" w:rsidTr="001A14E2">
        <w:trPr>
          <w:trHeight w:val="1042"/>
        </w:trPr>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 xml:space="preserve">N </w:t>
            </w:r>
            <w:proofErr w:type="gramStart"/>
            <w:r>
              <w:t>п</w:t>
            </w:r>
            <w:proofErr w:type="gramEnd"/>
            <w:r>
              <w:t>/п</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jc w:val="center"/>
            </w:pPr>
            <w:r>
              <w:t>Степень благоустройства жилищного фонда</w:t>
            </w:r>
          </w:p>
        </w:tc>
        <w:tc>
          <w:tcPr>
            <w:tcW w:w="5074" w:type="dxa"/>
            <w:tcBorders>
              <w:top w:val="single" w:sz="4" w:space="0" w:color="auto"/>
              <w:left w:val="single" w:sz="4" w:space="0" w:color="auto"/>
              <w:right w:val="single" w:sz="4" w:space="0" w:color="auto"/>
            </w:tcBorders>
            <w:tcMar>
              <w:top w:w="102" w:type="dxa"/>
              <w:left w:w="62" w:type="dxa"/>
              <w:bottom w:w="102" w:type="dxa"/>
              <w:right w:w="62" w:type="dxa"/>
            </w:tcMar>
          </w:tcPr>
          <w:p w:rsidR="00D76DE1" w:rsidRDefault="00D76DE1" w:rsidP="00D76DE1">
            <w:pPr>
              <w:autoSpaceDE w:val="0"/>
              <w:autoSpaceDN w:val="0"/>
              <w:adjustRightInd w:val="0"/>
              <w:jc w:val="center"/>
            </w:pPr>
            <w:r>
              <w:t>Норматив по водоотведению (куб. метр в месяц на 1 человека)</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1.</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и горячим водоснабжением, канализацией</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6,69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2.</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 xml:space="preserve">Жилые дома с централизованным холодным водоснабжением, канализацией, без </w:t>
            </w:r>
            <w:r>
              <w:lastRenderedPageBreak/>
              <w:t>централизованного горячего водоснабжения с водонагревателями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lastRenderedPageBreak/>
              <w:t>6,59</w:t>
            </w:r>
          </w:p>
        </w:tc>
      </w:tr>
      <w:tr w:rsidR="00D76DE1" w:rsidTr="001A14E2">
        <w:tc>
          <w:tcPr>
            <w:tcW w:w="4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lastRenderedPageBreak/>
              <w:t>3.</w:t>
            </w:r>
          </w:p>
        </w:tc>
        <w:tc>
          <w:tcPr>
            <w:tcW w:w="3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Default="00D76DE1" w:rsidP="001A14E2">
            <w:pPr>
              <w:autoSpaceDE w:val="0"/>
              <w:autoSpaceDN w:val="0"/>
              <w:adjustRightInd w:val="0"/>
            </w:pPr>
            <w:r>
              <w:t>Жилые дома с централизованным холодным водоснабжением, канализацией, без централизованного горячего водоснабжения и водонагревателей различного типа</w:t>
            </w:r>
          </w:p>
        </w:tc>
        <w:tc>
          <w:tcPr>
            <w:tcW w:w="50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DE1" w:rsidRPr="00AE47D5" w:rsidRDefault="00D76DE1" w:rsidP="00D76DE1">
            <w:pPr>
              <w:jc w:val="center"/>
            </w:pPr>
            <w:r w:rsidRPr="00AE47D5">
              <w:t>5,34</w:t>
            </w:r>
          </w:p>
        </w:tc>
      </w:tr>
    </w:tbl>
    <w:p w:rsidR="00D76DE1" w:rsidRPr="00D76DE1" w:rsidRDefault="00D76DE1" w:rsidP="00D76DE1">
      <w:pPr>
        <w:autoSpaceDE w:val="0"/>
        <w:autoSpaceDN w:val="0"/>
        <w:adjustRightInd w:val="0"/>
        <w:jc w:val="both"/>
        <w:rPr>
          <w:b/>
        </w:rPr>
      </w:pPr>
    </w:p>
    <w:p w:rsidR="0093646A" w:rsidRPr="004A5AF1" w:rsidRDefault="003A22E3" w:rsidP="003A22E3">
      <w:pPr>
        <w:pStyle w:val="3"/>
        <w:jc w:val="both"/>
        <w:rPr>
          <w:sz w:val="24"/>
          <w:szCs w:val="24"/>
        </w:rPr>
      </w:pPr>
      <w:bookmarkStart w:id="22" w:name="_Toc404938165"/>
      <w:r w:rsidRPr="004A5AF1">
        <w:rPr>
          <w:sz w:val="24"/>
          <w:szCs w:val="24"/>
        </w:rPr>
        <w:t>Расчетные показатели минимально допустимого уровня  обеспеченности объектами местного значения в области теплоснабжения</w:t>
      </w:r>
      <w:bookmarkEnd w:id="22"/>
    </w:p>
    <w:p w:rsidR="0093646A" w:rsidRPr="004A5AF1" w:rsidRDefault="0093646A" w:rsidP="002E2FFB">
      <w:pPr>
        <w:spacing w:line="276" w:lineRule="auto"/>
        <w:ind w:firstLine="709"/>
        <w:jc w:val="both"/>
      </w:pPr>
      <w:r w:rsidRPr="004A5AF1">
        <w:t>В соответствии</w:t>
      </w:r>
      <w:r w:rsidR="00AF5FAD">
        <w:t xml:space="preserve"> с Федеральным законом от 27 июля </w:t>
      </w:r>
      <w:r w:rsidRPr="004A5AF1">
        <w:t>2010</w:t>
      </w:r>
      <w:r w:rsidR="00AF5FAD">
        <w:t xml:space="preserve"> года</w:t>
      </w:r>
      <w:r w:rsidRPr="004A5AF1">
        <w:t xml:space="preserve">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w:t>
      </w:r>
      <w:r w:rsidR="004C3E89" w:rsidRPr="004A5AF1">
        <w:t xml:space="preserve"> и потребления тепловой энергии.</w:t>
      </w:r>
    </w:p>
    <w:p w:rsidR="004C3E89" w:rsidRPr="004A5AF1" w:rsidRDefault="004C3E89" w:rsidP="002E2FFB">
      <w:pPr>
        <w:spacing w:line="276" w:lineRule="auto"/>
        <w:ind w:firstLine="709"/>
        <w:jc w:val="both"/>
      </w:pPr>
      <w:r w:rsidRPr="004A5AF1">
        <w:t>Отопление одно- и двухэтажных и индивидуальных жилых домов, а также секционных жилых домов необходимо выполнять от газовых котлов, устанавливаемых непосредственно в каждом доме или квартире.</w:t>
      </w:r>
    </w:p>
    <w:p w:rsidR="004C3E89" w:rsidRPr="004A5AF1" w:rsidRDefault="004C3E89" w:rsidP="002E2FFB">
      <w:pPr>
        <w:spacing w:line="276" w:lineRule="auto"/>
        <w:ind w:firstLine="709"/>
        <w:jc w:val="both"/>
      </w:pPr>
      <w:r w:rsidRPr="004A5AF1">
        <w:t>Отопление общественных, культурно-бытовых и административных зданий централизованное, от наружных тепловых сетей или от автономных источников теплоснабжения. Источником тепла являются существующие, реконструируемые и проектируемые котельные.</w:t>
      </w:r>
    </w:p>
    <w:p w:rsidR="00CA6746" w:rsidRDefault="006F0A26" w:rsidP="002E2FFB">
      <w:pPr>
        <w:spacing w:line="276" w:lineRule="auto"/>
        <w:ind w:firstLine="709"/>
        <w:jc w:val="both"/>
      </w:pPr>
      <w:r>
        <w:t>В</w:t>
      </w:r>
      <w:r w:rsidR="00CA6746" w:rsidRPr="004A5AF1">
        <w:t xml:space="preserve"> </w:t>
      </w:r>
      <w:r w:rsidR="00D76DE1" w:rsidRPr="00D76DE1">
        <w:t xml:space="preserve">соответствии с таблицей 63 части I </w:t>
      </w:r>
      <w:r w:rsidR="005C76AA">
        <w:t>НГП</w:t>
      </w:r>
      <w:r w:rsidR="00D76DE1" w:rsidRPr="00D76DE1">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жилых зон</w:t>
      </w:r>
      <w:r w:rsidR="00D76DE1">
        <w:t xml:space="preserve">ах,  приведенные ниже </w:t>
      </w:r>
      <w:r w:rsidR="00DE363C">
        <w:t xml:space="preserve"> </w:t>
      </w:r>
      <w:r w:rsidR="00D76DE1">
        <w:t>(Таблица 9</w:t>
      </w:r>
      <w:r w:rsidR="00D76DE1" w:rsidRPr="00D76DE1">
        <w:t>).</w:t>
      </w:r>
    </w:p>
    <w:p w:rsidR="006F0A26" w:rsidRPr="004A5AF1" w:rsidRDefault="006F0A26" w:rsidP="002E2FFB">
      <w:pPr>
        <w:spacing w:line="276" w:lineRule="auto"/>
        <w:ind w:firstLine="709"/>
        <w:jc w:val="both"/>
      </w:pPr>
    </w:p>
    <w:p w:rsidR="0093646A" w:rsidRPr="004A5AF1" w:rsidRDefault="0093646A" w:rsidP="00593564">
      <w:pPr>
        <w:pStyle w:val="af2"/>
        <w:jc w:val="both"/>
        <w:rPr>
          <w:sz w:val="24"/>
          <w:szCs w:val="24"/>
        </w:rPr>
      </w:pPr>
      <w:bookmarkStart w:id="23" w:name="_Ref393351494"/>
      <w:r w:rsidRPr="004A5AF1">
        <w:rPr>
          <w:sz w:val="24"/>
          <w:szCs w:val="24"/>
        </w:rPr>
        <w:t>Таблица</w:t>
      </w:r>
      <w:bookmarkEnd w:id="23"/>
      <w:r w:rsidR="00D76DE1">
        <w:rPr>
          <w:sz w:val="24"/>
          <w:szCs w:val="24"/>
        </w:rPr>
        <w:t xml:space="preserve"> 9</w:t>
      </w:r>
      <w:r w:rsidR="00F11496" w:rsidRPr="004A5AF1">
        <w:rPr>
          <w:sz w:val="24"/>
          <w:szCs w:val="24"/>
        </w:rPr>
        <w:t xml:space="preserve"> Расчетные показатели м</w:t>
      </w:r>
      <w:r w:rsidR="00F11496" w:rsidRPr="004A5AF1">
        <w:rPr>
          <w:rStyle w:val="aa"/>
        </w:rPr>
        <w:t>инимально допустимых размеров</w:t>
      </w:r>
      <w:r w:rsidRPr="004A5AF1">
        <w:rPr>
          <w:sz w:val="24"/>
          <w:szCs w:val="24"/>
        </w:rPr>
        <w:t xml:space="preserve"> земельного участка для отдельно с</w:t>
      </w:r>
      <w:r w:rsidR="00F11496" w:rsidRPr="004A5AF1">
        <w:rPr>
          <w:sz w:val="24"/>
          <w:szCs w:val="24"/>
        </w:rPr>
        <w:t xml:space="preserve">тоящих котельных в зависимости </w:t>
      </w:r>
      <w:r w:rsidRPr="004A5AF1">
        <w:rPr>
          <w:sz w:val="24"/>
          <w:szCs w:val="24"/>
        </w:rPr>
        <w:t>от теплопроизводительности</w:t>
      </w:r>
    </w:p>
    <w:p w:rsidR="0036478B" w:rsidRPr="004A5AF1" w:rsidRDefault="0036478B" w:rsidP="00F11496">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5"/>
        <w:gridCol w:w="5124"/>
      </w:tblGrid>
      <w:tr w:rsidR="0093646A" w:rsidRPr="004A5AF1" w:rsidTr="00417A70">
        <w:trPr>
          <w:tblHeader/>
        </w:trPr>
        <w:tc>
          <w:tcPr>
            <w:tcW w:w="2473" w:type="pct"/>
            <w:shd w:val="clear" w:color="auto" w:fill="auto"/>
            <w:vAlign w:val="center"/>
          </w:tcPr>
          <w:p w:rsidR="0093646A" w:rsidRPr="004A5AF1" w:rsidRDefault="0093646A" w:rsidP="00F11496">
            <w:pPr>
              <w:pStyle w:val="103"/>
              <w:rPr>
                <w:sz w:val="24"/>
              </w:rPr>
            </w:pPr>
            <w:r w:rsidRPr="004A5AF1">
              <w:rPr>
                <w:sz w:val="24"/>
              </w:rPr>
              <w:t>Теплопроизводительность отдельно стоящих котельных</w:t>
            </w:r>
            <w:r w:rsidR="001D460E" w:rsidRPr="004A5AF1">
              <w:rPr>
                <w:sz w:val="24"/>
              </w:rPr>
              <w:t xml:space="preserve">, </w:t>
            </w:r>
            <w:r w:rsidR="001D460E" w:rsidRPr="004A5AF1">
              <w:rPr>
                <w:rFonts w:eastAsia="Calibri"/>
                <w:sz w:val="24"/>
                <w:lang w:eastAsia="en-US"/>
              </w:rPr>
              <w:t>Гкал/</w:t>
            </w:r>
            <w:proofErr w:type="gramStart"/>
            <w:r w:rsidR="001D460E" w:rsidRPr="004A5AF1">
              <w:rPr>
                <w:rFonts w:eastAsia="Calibri"/>
                <w:sz w:val="24"/>
                <w:lang w:eastAsia="en-US"/>
              </w:rPr>
              <w:t>ч</w:t>
            </w:r>
            <w:proofErr w:type="gramEnd"/>
          </w:p>
        </w:tc>
        <w:tc>
          <w:tcPr>
            <w:tcW w:w="2527" w:type="pct"/>
            <w:shd w:val="clear" w:color="auto" w:fill="auto"/>
            <w:vAlign w:val="center"/>
          </w:tcPr>
          <w:p w:rsidR="0093646A" w:rsidRPr="004A5AF1" w:rsidRDefault="0093646A" w:rsidP="00F11496">
            <w:pPr>
              <w:pStyle w:val="103"/>
              <w:rPr>
                <w:rFonts w:eastAsia="Calibri"/>
                <w:sz w:val="24"/>
                <w:lang w:eastAsia="en-US"/>
              </w:rPr>
            </w:pPr>
            <w:r w:rsidRPr="004A5AF1">
              <w:rPr>
                <w:sz w:val="24"/>
              </w:rPr>
              <w:t xml:space="preserve">Размер земельного участка, </w:t>
            </w:r>
            <w:proofErr w:type="gramStart"/>
            <w:r w:rsidRPr="004A5AF1">
              <w:rPr>
                <w:sz w:val="24"/>
              </w:rPr>
              <w:t>га</w:t>
            </w:r>
            <w:proofErr w:type="gramEnd"/>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до 5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0,7</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 до 10 </w:t>
            </w:r>
          </w:p>
        </w:tc>
        <w:tc>
          <w:tcPr>
            <w:tcW w:w="2527" w:type="pct"/>
            <w:shd w:val="clear" w:color="auto" w:fill="auto"/>
            <w:vAlign w:val="center"/>
          </w:tcPr>
          <w:p w:rsidR="0093646A" w:rsidRPr="004A5AF1" w:rsidRDefault="0093646A" w:rsidP="00F11496">
            <w:pPr>
              <w:pStyle w:val="102"/>
              <w:rPr>
                <w:rFonts w:eastAsia="Calibri"/>
                <w:sz w:val="24"/>
                <w:lang w:eastAsia="en-US"/>
              </w:rPr>
            </w:pPr>
            <w:r w:rsidRPr="004A5AF1">
              <w:rPr>
                <w:rFonts w:eastAsia="Calibri"/>
                <w:sz w:val="24"/>
                <w:lang w:eastAsia="en-US"/>
              </w:rPr>
              <w:t>1,0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 до 50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2,0</w:t>
            </w:r>
          </w:p>
          <w:p w:rsidR="0093646A" w:rsidRPr="004A5AF1" w:rsidRDefault="0093646A" w:rsidP="00F11496">
            <w:pPr>
              <w:pStyle w:val="102"/>
              <w:rPr>
                <w:rFonts w:eastAsia="Calibri"/>
                <w:sz w:val="24"/>
                <w:lang w:eastAsia="en-US"/>
              </w:rPr>
            </w:pPr>
            <w:r w:rsidRPr="004A5AF1">
              <w:rPr>
                <w:sz w:val="24"/>
              </w:rPr>
              <w:t>на газомазутном топливе – 1,5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50 до 100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3,0</w:t>
            </w:r>
          </w:p>
          <w:p w:rsidR="0093646A" w:rsidRPr="004A5AF1" w:rsidRDefault="0093646A" w:rsidP="00F11496">
            <w:pPr>
              <w:pStyle w:val="102"/>
              <w:rPr>
                <w:rFonts w:eastAsia="Calibri"/>
                <w:sz w:val="24"/>
                <w:lang w:eastAsia="en-US"/>
              </w:rPr>
            </w:pPr>
            <w:r w:rsidRPr="004A5AF1">
              <w:rPr>
                <w:sz w:val="24"/>
              </w:rPr>
              <w:t>на газомазутном топливе – 2,5</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100 до 200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3,7</w:t>
            </w:r>
          </w:p>
          <w:p w:rsidR="0093646A" w:rsidRPr="004A5AF1" w:rsidRDefault="0093646A" w:rsidP="00F11496">
            <w:pPr>
              <w:pStyle w:val="102"/>
              <w:rPr>
                <w:rFonts w:eastAsia="Calibri"/>
                <w:sz w:val="24"/>
                <w:lang w:eastAsia="en-US"/>
              </w:rPr>
            </w:pPr>
            <w:r w:rsidRPr="004A5AF1">
              <w:rPr>
                <w:sz w:val="24"/>
              </w:rPr>
              <w:t>на газомазутном топливе – 3,0</w:t>
            </w:r>
          </w:p>
        </w:tc>
      </w:tr>
      <w:tr w:rsidR="0093646A" w:rsidRPr="004A5AF1" w:rsidTr="0093646A">
        <w:tc>
          <w:tcPr>
            <w:tcW w:w="2473" w:type="pct"/>
            <w:shd w:val="clear" w:color="auto" w:fill="auto"/>
            <w:vAlign w:val="center"/>
          </w:tcPr>
          <w:p w:rsidR="0093646A" w:rsidRPr="004A5AF1" w:rsidRDefault="0093646A" w:rsidP="000F7A3C">
            <w:pPr>
              <w:pStyle w:val="102"/>
              <w:rPr>
                <w:rFonts w:eastAsia="Calibri"/>
                <w:sz w:val="24"/>
                <w:lang w:eastAsia="en-US"/>
              </w:rPr>
            </w:pPr>
            <w:r w:rsidRPr="004A5AF1">
              <w:rPr>
                <w:rFonts w:eastAsia="Calibri"/>
                <w:sz w:val="24"/>
                <w:lang w:eastAsia="en-US"/>
              </w:rPr>
              <w:t xml:space="preserve">свыше 200 до 400 </w:t>
            </w:r>
          </w:p>
        </w:tc>
        <w:tc>
          <w:tcPr>
            <w:tcW w:w="2527" w:type="pct"/>
            <w:shd w:val="clear" w:color="auto" w:fill="auto"/>
            <w:vAlign w:val="center"/>
          </w:tcPr>
          <w:p w:rsidR="0093646A" w:rsidRPr="004A5AF1" w:rsidRDefault="0093646A" w:rsidP="00F11496">
            <w:pPr>
              <w:pStyle w:val="102"/>
              <w:rPr>
                <w:sz w:val="24"/>
              </w:rPr>
            </w:pPr>
            <w:r w:rsidRPr="004A5AF1">
              <w:rPr>
                <w:sz w:val="24"/>
              </w:rPr>
              <w:t>на твердом топливе – 4,3</w:t>
            </w:r>
          </w:p>
          <w:p w:rsidR="0093646A" w:rsidRPr="004A5AF1" w:rsidRDefault="0093646A" w:rsidP="00F11496">
            <w:pPr>
              <w:pStyle w:val="102"/>
              <w:rPr>
                <w:rFonts w:eastAsia="Calibri"/>
                <w:sz w:val="24"/>
                <w:lang w:eastAsia="en-US"/>
              </w:rPr>
            </w:pPr>
            <w:r w:rsidRPr="004A5AF1">
              <w:rPr>
                <w:sz w:val="24"/>
              </w:rPr>
              <w:t>на газомазутном топливе – 3,5</w:t>
            </w:r>
          </w:p>
        </w:tc>
      </w:tr>
    </w:tbl>
    <w:p w:rsidR="00D1082C" w:rsidRPr="004A5AF1" w:rsidRDefault="00D1082C" w:rsidP="0093646A">
      <w:pPr>
        <w:spacing w:line="276" w:lineRule="auto"/>
        <w:ind w:firstLine="567"/>
        <w:jc w:val="both"/>
      </w:pPr>
    </w:p>
    <w:p w:rsidR="0093646A" w:rsidRDefault="00CD53EC" w:rsidP="00593564">
      <w:pPr>
        <w:spacing w:line="276" w:lineRule="auto"/>
        <w:ind w:firstLine="709"/>
        <w:jc w:val="both"/>
      </w:pPr>
      <w:r w:rsidRPr="004A5AF1">
        <w:lastRenderedPageBreak/>
        <w:t>При расчете удельного теплопотреб</w:t>
      </w:r>
      <w:r w:rsidR="00D76DE1">
        <w:t>ления следует применять н</w:t>
      </w:r>
      <w:r w:rsidR="00D76DE1" w:rsidRPr="00D76DE1">
        <w:t>ормы тепловой энергии на отопление</w:t>
      </w:r>
      <w:r w:rsidRPr="004A5AF1">
        <w:t xml:space="preserve">, установленные </w:t>
      </w:r>
      <w:r w:rsidR="002C44DE">
        <w:t>в соответствии с таблицами 17 и 18</w:t>
      </w:r>
      <w:r w:rsidR="002C44DE" w:rsidRPr="002C44DE">
        <w:t xml:space="preserve"> части I </w:t>
      </w:r>
      <w:r w:rsidR="005C76AA">
        <w:t>НГП</w:t>
      </w:r>
      <w:r w:rsidR="002C44DE" w:rsidRPr="002C44DE">
        <w:t xml:space="preserve"> Краснодарского края</w:t>
      </w:r>
      <w:r w:rsidR="002C44DE">
        <w:t xml:space="preserve"> (Таблицы 10, 11).</w:t>
      </w:r>
    </w:p>
    <w:p w:rsidR="002C44DE" w:rsidRDefault="002C44DE" w:rsidP="00593564">
      <w:pPr>
        <w:spacing w:line="276" w:lineRule="auto"/>
        <w:ind w:firstLine="709"/>
        <w:jc w:val="both"/>
      </w:pPr>
    </w:p>
    <w:p w:rsidR="002C44DE" w:rsidRDefault="002C44DE" w:rsidP="002C44DE">
      <w:pPr>
        <w:spacing w:line="276" w:lineRule="auto"/>
        <w:jc w:val="both"/>
        <w:rPr>
          <w:b/>
        </w:rPr>
      </w:pPr>
      <w:r w:rsidRPr="002C44DE">
        <w:rPr>
          <w:b/>
        </w:rPr>
        <w:t xml:space="preserve">Таблица 10 </w:t>
      </w:r>
      <w:r w:rsidR="00430492" w:rsidRPr="00430492">
        <w:rPr>
          <w:b/>
        </w:rPr>
        <w:t>Нормируемая (базовая) удельная характеристика расхода тепловой энергии на отопление и вентиляцию малоэтажны</w:t>
      </w:r>
      <w:r w:rsidR="00430492">
        <w:rPr>
          <w:b/>
        </w:rPr>
        <w:t xml:space="preserve">х жилых одноквартирных зданий, </w:t>
      </w:r>
      <w:proofErr w:type="gramStart"/>
      <w:r w:rsidR="00430492">
        <w:rPr>
          <w:b/>
        </w:rPr>
        <w:t>Вт</w:t>
      </w:r>
      <w:proofErr w:type="gramEnd"/>
      <w:r w:rsidR="00430492">
        <w:rPr>
          <w:b/>
        </w:rPr>
        <w:t>/(куб.м -</w:t>
      </w:r>
      <w:r w:rsidR="00430492" w:rsidRPr="00430492">
        <w:rPr>
          <w:b/>
        </w:rPr>
        <w:t xml:space="preserve"> °C)</w:t>
      </w:r>
    </w:p>
    <w:p w:rsidR="002C44DE" w:rsidRDefault="002C44DE" w:rsidP="002C44DE">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1540"/>
        <w:gridCol w:w="1400"/>
        <w:gridCol w:w="1400"/>
        <w:gridCol w:w="1400"/>
      </w:tblGrid>
      <w:tr w:rsidR="00430492" w:rsidRPr="00430492" w:rsidTr="007D217F">
        <w:tc>
          <w:tcPr>
            <w:tcW w:w="4060" w:type="dxa"/>
            <w:vMerge w:val="restart"/>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Площадь здания</w:t>
            </w:r>
          </w:p>
        </w:tc>
        <w:tc>
          <w:tcPr>
            <w:tcW w:w="5740" w:type="dxa"/>
            <w:gridSpan w:val="4"/>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С числом этажей</w:t>
            </w:r>
          </w:p>
        </w:tc>
      </w:tr>
      <w:tr w:rsidR="00430492" w:rsidRPr="00430492" w:rsidTr="007D217F">
        <w:tc>
          <w:tcPr>
            <w:tcW w:w="4060" w:type="dxa"/>
            <w:vMerge/>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both"/>
            </w:pP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w:t>
            </w:r>
          </w:p>
        </w:tc>
        <w:tc>
          <w:tcPr>
            <w:tcW w:w="1400" w:type="dxa"/>
            <w:tcBorders>
              <w:top w:val="single" w:sz="4" w:space="0" w:color="auto"/>
              <w:left w:val="single" w:sz="4" w:space="0" w:color="auto"/>
              <w:bottom w:val="single" w:sz="4" w:space="0" w:color="auto"/>
              <w:right w:val="nil"/>
            </w:tcBorders>
          </w:tcPr>
          <w:p w:rsidR="00430492" w:rsidRPr="00430492" w:rsidRDefault="00430492" w:rsidP="00430492">
            <w:pPr>
              <w:widowControl w:val="0"/>
              <w:autoSpaceDE w:val="0"/>
              <w:autoSpaceDN w:val="0"/>
              <w:adjustRightInd w:val="0"/>
              <w:jc w:val="center"/>
            </w:pPr>
            <w:r w:rsidRPr="00430492">
              <w:t>3</w:t>
            </w:r>
          </w:p>
        </w:tc>
        <w:tc>
          <w:tcPr>
            <w:tcW w:w="1400" w:type="dxa"/>
            <w:tcBorders>
              <w:top w:val="single" w:sz="4" w:space="0" w:color="auto"/>
              <w:left w:val="nil"/>
              <w:bottom w:val="single" w:sz="4" w:space="0" w:color="auto"/>
            </w:tcBorders>
          </w:tcPr>
          <w:p w:rsidR="00430492" w:rsidRPr="00430492" w:rsidRDefault="00430492" w:rsidP="00430492">
            <w:pPr>
              <w:widowControl w:val="0"/>
              <w:autoSpaceDE w:val="0"/>
              <w:autoSpaceDN w:val="0"/>
              <w:adjustRightInd w:val="0"/>
              <w:jc w:val="center"/>
            </w:pPr>
            <w:r w:rsidRPr="00430492">
              <w:t>4</w:t>
            </w:r>
          </w:p>
        </w:tc>
      </w:tr>
      <w:tr w:rsidR="00430492" w:rsidRPr="00430492" w:rsidTr="00430492">
        <w:trPr>
          <w:trHeight w:val="457"/>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0,579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rPr>
          <w:trHeight w:val="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0.517</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0,558</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0,496</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0,538</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250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0,414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0,434</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0,455</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0,476</w:t>
            </w:r>
          </w:p>
        </w:tc>
      </w:tr>
      <w:tr w:rsidR="00430492" w:rsidRPr="00430492" w:rsidTr="00430492">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400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0,372</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0,393</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0,414</w:t>
            </w:r>
          </w:p>
        </w:tc>
      </w:tr>
      <w:tr w:rsidR="00430492" w:rsidRPr="00430492" w:rsidTr="00430492">
        <w:trPr>
          <w:trHeight w:val="213"/>
        </w:trPr>
        <w:tc>
          <w:tcPr>
            <w:tcW w:w="4060" w:type="dxa"/>
            <w:tcBorders>
              <w:top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600</w:t>
            </w:r>
          </w:p>
        </w:tc>
        <w:tc>
          <w:tcPr>
            <w:tcW w:w="154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0,359</w:t>
            </w:r>
          </w:p>
        </w:tc>
        <w:tc>
          <w:tcPr>
            <w:tcW w:w="1400" w:type="dxa"/>
            <w:tcBorders>
              <w:top w:val="single" w:sz="4" w:space="0" w:color="auto"/>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0,372</w:t>
            </w:r>
          </w:p>
        </w:tc>
      </w:tr>
      <w:tr w:rsidR="00430492" w:rsidRPr="00430492" w:rsidTr="00430492">
        <w:trPr>
          <w:trHeight w:val="173"/>
        </w:trPr>
        <w:tc>
          <w:tcPr>
            <w:tcW w:w="4060" w:type="dxa"/>
            <w:tcBorders>
              <w:top w:val="nil"/>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1000 и более</w:t>
            </w:r>
          </w:p>
        </w:tc>
        <w:tc>
          <w:tcPr>
            <w:tcW w:w="154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right w:val="single" w:sz="4" w:space="0" w:color="auto"/>
            </w:tcBorders>
          </w:tcPr>
          <w:p w:rsidR="00430492" w:rsidRPr="00430492" w:rsidRDefault="00430492" w:rsidP="00430492">
            <w:pPr>
              <w:widowControl w:val="0"/>
              <w:autoSpaceDE w:val="0"/>
              <w:autoSpaceDN w:val="0"/>
              <w:adjustRightInd w:val="0"/>
              <w:jc w:val="center"/>
            </w:pPr>
            <w:r w:rsidRPr="00430492">
              <w:t>0,336</w:t>
            </w:r>
          </w:p>
        </w:tc>
        <w:tc>
          <w:tcPr>
            <w:tcW w:w="1400" w:type="dxa"/>
            <w:tcBorders>
              <w:top w:val="nil"/>
              <w:left w:val="single" w:sz="4" w:space="0" w:color="auto"/>
              <w:bottom w:val="single" w:sz="4" w:space="0" w:color="auto"/>
            </w:tcBorders>
          </w:tcPr>
          <w:p w:rsidR="00430492" w:rsidRPr="00430492" w:rsidRDefault="00430492" w:rsidP="00430492">
            <w:pPr>
              <w:widowControl w:val="0"/>
              <w:autoSpaceDE w:val="0"/>
              <w:autoSpaceDN w:val="0"/>
              <w:adjustRightInd w:val="0"/>
              <w:jc w:val="center"/>
            </w:pPr>
            <w:r w:rsidRPr="00430492">
              <w:t>0,336</w:t>
            </w:r>
          </w:p>
        </w:tc>
      </w:tr>
      <w:tr w:rsidR="00430492" w:rsidRPr="00430492" w:rsidTr="007D217F">
        <w:tc>
          <w:tcPr>
            <w:tcW w:w="9800" w:type="dxa"/>
            <w:gridSpan w:val="5"/>
            <w:tcBorders>
              <w:top w:val="single" w:sz="4" w:space="0" w:color="auto"/>
              <w:bottom w:val="single" w:sz="4" w:space="0" w:color="auto"/>
            </w:tcBorders>
          </w:tcPr>
          <w:p w:rsidR="00430492" w:rsidRPr="00430492" w:rsidRDefault="00430492" w:rsidP="00430492">
            <w:pPr>
              <w:widowControl w:val="0"/>
              <w:autoSpaceDE w:val="0"/>
              <w:autoSpaceDN w:val="0"/>
              <w:adjustRightInd w:val="0"/>
              <w:jc w:val="both"/>
              <w:rPr>
                <w:i/>
              </w:rPr>
            </w:pPr>
            <w:r w:rsidRPr="00430492">
              <w:rPr>
                <w:b/>
                <w:bCs/>
                <w:i/>
                <w:color w:val="26282F"/>
              </w:rPr>
              <w:t>Примечание</w:t>
            </w:r>
            <w:r w:rsidRPr="00430492">
              <w:rPr>
                <w:i/>
              </w:rPr>
              <w:t xml:space="preserve"> - При промежуточных значениях отапливаемой площади здания в интервале 50-1000 кв. м значения </w:t>
            </w:r>
            <w:r w:rsidRPr="00430492">
              <w:rPr>
                <w:i/>
                <w:noProof/>
              </w:rPr>
              <w:drawing>
                <wp:inline distT="0" distB="0" distL="0" distR="0" wp14:anchorId="25A2052C" wp14:editId="53AD2261">
                  <wp:extent cx="211455" cy="2368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455" cy="236855"/>
                          </a:xfrm>
                          <a:prstGeom prst="rect">
                            <a:avLst/>
                          </a:prstGeom>
                          <a:noFill/>
                          <a:ln>
                            <a:noFill/>
                          </a:ln>
                        </pic:spPr>
                      </pic:pic>
                    </a:graphicData>
                  </a:graphic>
                </wp:inline>
              </w:drawing>
            </w:r>
            <w:r w:rsidRPr="00430492">
              <w:rPr>
                <w:i/>
              </w:rPr>
              <w:t xml:space="preserve"> должны определяться линейной интерполяцией.</w:t>
            </w:r>
          </w:p>
        </w:tc>
      </w:tr>
    </w:tbl>
    <w:p w:rsidR="001A14E2" w:rsidRDefault="001A14E2" w:rsidP="002C44DE">
      <w:pPr>
        <w:spacing w:line="276" w:lineRule="auto"/>
        <w:jc w:val="both"/>
        <w:rPr>
          <w:b/>
        </w:rPr>
      </w:pPr>
    </w:p>
    <w:p w:rsidR="007E191B" w:rsidRDefault="001A14E2" w:rsidP="007E191B">
      <w:pPr>
        <w:spacing w:line="276" w:lineRule="auto"/>
        <w:jc w:val="both"/>
        <w:rPr>
          <w:b/>
        </w:rPr>
      </w:pPr>
      <w:r>
        <w:rPr>
          <w:b/>
        </w:rPr>
        <w:t>Таблица 11</w:t>
      </w:r>
      <w:r w:rsidR="007E191B">
        <w:rPr>
          <w:b/>
        </w:rPr>
        <w:t xml:space="preserve"> </w:t>
      </w:r>
      <w:r w:rsidR="006E6CCE" w:rsidRPr="006E6CCE">
        <w:rPr>
          <w:b/>
        </w:rPr>
        <w:t>Нормируемая (базовая) удельная характеристика расхода тепловой энергии на отопление и вентиляцию зданий</w:t>
      </w:r>
      <w:r w:rsidR="006E6CCE">
        <w:rPr>
          <w:b/>
        </w:rPr>
        <w:t>,</w:t>
      </w:r>
      <w:r w:rsidR="006E6CCE" w:rsidRPr="006E6CCE">
        <w:t xml:space="preserve"> </w:t>
      </w:r>
      <w:proofErr w:type="gramStart"/>
      <w:r w:rsidR="006E6CCE" w:rsidRPr="006E6CCE">
        <w:rPr>
          <w:b/>
        </w:rPr>
        <w:t>Вт</w:t>
      </w:r>
      <w:proofErr w:type="gramEnd"/>
      <w:r w:rsidR="006E6CCE" w:rsidRPr="006E6CCE">
        <w:rPr>
          <w:b/>
        </w:rPr>
        <w:t>/(куб.м - °C)</w:t>
      </w:r>
    </w:p>
    <w:p w:rsidR="006E6CCE" w:rsidRDefault="006E6CCE" w:rsidP="007E191B">
      <w:pPr>
        <w:spacing w:line="276" w:lineRule="auto"/>
        <w:jc w:val="both"/>
        <w:rPr>
          <w:b/>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980"/>
        <w:gridCol w:w="840"/>
        <w:gridCol w:w="980"/>
        <w:gridCol w:w="840"/>
        <w:gridCol w:w="980"/>
        <w:gridCol w:w="840"/>
        <w:gridCol w:w="980"/>
        <w:gridCol w:w="1540"/>
      </w:tblGrid>
      <w:tr w:rsidR="006E6CCE" w:rsidRPr="006E6CCE" w:rsidTr="007D217F">
        <w:tc>
          <w:tcPr>
            <w:tcW w:w="2380" w:type="dxa"/>
            <w:vMerge w:val="restart"/>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Тип здания</w:t>
            </w:r>
          </w:p>
        </w:tc>
        <w:tc>
          <w:tcPr>
            <w:tcW w:w="7980" w:type="dxa"/>
            <w:gridSpan w:val="8"/>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Этажность здания</w:t>
            </w:r>
          </w:p>
        </w:tc>
      </w:tr>
      <w:tr w:rsidR="006E6CCE" w:rsidRPr="006E6CCE" w:rsidTr="007D217F">
        <w:tc>
          <w:tcPr>
            <w:tcW w:w="2380" w:type="dxa"/>
            <w:vMerge/>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both"/>
            </w:pP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4, 5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6, 7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8, 9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10, 11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12 и выше</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1 Жилые многоквартирные, гостиницы, общежития</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0,455</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0,301</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0,290</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 xml:space="preserve">2 </w:t>
            </w:r>
            <w:proofErr w:type="gramStart"/>
            <w:r w:rsidRPr="006E6CCE">
              <w:t>Обще</w:t>
            </w:r>
            <w:r>
              <w:t>ственные</w:t>
            </w:r>
            <w:proofErr w:type="gramEnd"/>
            <w:r>
              <w:t>, кроме перечисленных строках 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0,487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0,440</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4" w:name="sub_183"/>
            <w:r w:rsidRPr="006E6CCE">
              <w:t>3 Поликлиники и лечебные учреждения, дома-интернаты</w:t>
            </w:r>
            <w:bookmarkEnd w:id="24"/>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0^82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0,371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0359</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0,348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0,336</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0,324</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0,311</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5" w:name="sub_184"/>
            <w:r w:rsidRPr="006E6CCE">
              <w:t>4 Дошкольные учреждения, хосписы</w:t>
            </w:r>
            <w:bookmarkEnd w:id="25"/>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0,521</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w:t>
            </w: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bookmarkStart w:id="26" w:name="sub_185"/>
            <w:r w:rsidRPr="006E6CCE">
              <w:t>5 Сервисного обслуживания, культурно-досуговой деятельности, технопарки, склады</w:t>
            </w:r>
            <w:bookmarkEnd w:id="26"/>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0,266</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0,243</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3360" w:type="dxa"/>
            <w:gridSpan w:val="3"/>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both"/>
            </w:pPr>
          </w:p>
        </w:tc>
      </w:tr>
      <w:tr w:rsidR="006E6CCE" w:rsidRPr="006E6CCE" w:rsidTr="007D217F">
        <w:tc>
          <w:tcPr>
            <w:tcW w:w="2380" w:type="dxa"/>
            <w:tcBorders>
              <w:top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pPr>
            <w:r w:rsidRPr="006E6CCE">
              <w:t>6 Административного назначения (офисы)</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0.417</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0394</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0,382</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0313</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0,278</w:t>
            </w:r>
          </w:p>
        </w:tc>
        <w:tc>
          <w:tcPr>
            <w:tcW w:w="84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0,255</w:t>
            </w:r>
          </w:p>
        </w:tc>
        <w:tc>
          <w:tcPr>
            <w:tcW w:w="980" w:type="dxa"/>
            <w:tcBorders>
              <w:top w:val="single" w:sz="4" w:space="0" w:color="auto"/>
              <w:left w:val="single" w:sz="4" w:space="0" w:color="auto"/>
              <w:bottom w:val="single" w:sz="4" w:space="0" w:color="auto"/>
              <w:right w:val="single" w:sz="4" w:space="0" w:color="auto"/>
            </w:tcBorders>
          </w:tcPr>
          <w:p w:rsidR="006E6CCE" w:rsidRPr="006E6CCE" w:rsidRDefault="006E6CCE" w:rsidP="006E6CCE">
            <w:pPr>
              <w:widowControl w:val="0"/>
              <w:autoSpaceDE w:val="0"/>
              <w:autoSpaceDN w:val="0"/>
              <w:adjustRightInd w:val="0"/>
              <w:jc w:val="center"/>
            </w:pPr>
            <w:r w:rsidRPr="006E6CCE">
              <w:t>0,232</w:t>
            </w:r>
          </w:p>
        </w:tc>
        <w:tc>
          <w:tcPr>
            <w:tcW w:w="1540" w:type="dxa"/>
            <w:tcBorders>
              <w:top w:val="single" w:sz="4" w:space="0" w:color="auto"/>
              <w:left w:val="single" w:sz="4" w:space="0" w:color="auto"/>
              <w:bottom w:val="single" w:sz="4" w:space="0" w:color="auto"/>
            </w:tcBorders>
          </w:tcPr>
          <w:p w:rsidR="006E6CCE" w:rsidRPr="006E6CCE" w:rsidRDefault="006E6CCE" w:rsidP="006E6CCE">
            <w:pPr>
              <w:widowControl w:val="0"/>
              <w:autoSpaceDE w:val="0"/>
              <w:autoSpaceDN w:val="0"/>
              <w:adjustRightInd w:val="0"/>
              <w:jc w:val="center"/>
            </w:pPr>
            <w:r w:rsidRPr="006E6CCE">
              <w:t>0,232</w:t>
            </w:r>
          </w:p>
        </w:tc>
      </w:tr>
    </w:tbl>
    <w:p w:rsidR="006E6CCE" w:rsidRDefault="006E6CCE" w:rsidP="007E191B">
      <w:pPr>
        <w:spacing w:line="276" w:lineRule="auto"/>
        <w:jc w:val="both"/>
        <w:rPr>
          <w:b/>
        </w:rPr>
      </w:pPr>
    </w:p>
    <w:p w:rsidR="007E191B" w:rsidRPr="002C44DE" w:rsidRDefault="007E191B" w:rsidP="007E191B">
      <w:pPr>
        <w:spacing w:line="276" w:lineRule="auto"/>
        <w:jc w:val="both"/>
        <w:rPr>
          <w:b/>
        </w:rPr>
      </w:pPr>
    </w:p>
    <w:p w:rsidR="00045B83" w:rsidRPr="004A5AF1" w:rsidRDefault="00045B83" w:rsidP="00045B83">
      <w:pPr>
        <w:pStyle w:val="3"/>
        <w:jc w:val="both"/>
        <w:rPr>
          <w:sz w:val="24"/>
          <w:szCs w:val="24"/>
        </w:rPr>
      </w:pPr>
      <w:bookmarkStart w:id="27" w:name="_Toc404938166"/>
      <w:r w:rsidRPr="004A5AF1">
        <w:rPr>
          <w:sz w:val="24"/>
          <w:szCs w:val="24"/>
        </w:rPr>
        <w:t xml:space="preserve">Расчетные показатели минимально допустимого уровня  обеспеченности объектами местного значения в области </w:t>
      </w:r>
      <w:r w:rsidR="002D6C0A" w:rsidRPr="004A5AF1">
        <w:rPr>
          <w:sz w:val="24"/>
          <w:szCs w:val="24"/>
        </w:rPr>
        <w:t>газоснабжения</w:t>
      </w:r>
      <w:bookmarkEnd w:id="27"/>
    </w:p>
    <w:p w:rsidR="0093646A" w:rsidRPr="004A5AF1" w:rsidRDefault="0093646A" w:rsidP="00593564">
      <w:pPr>
        <w:spacing w:line="276" w:lineRule="auto"/>
        <w:ind w:firstLine="709"/>
        <w:jc w:val="both"/>
      </w:pPr>
      <w:r w:rsidRPr="004A5AF1">
        <w:t>В соответствии</w:t>
      </w:r>
      <w:r w:rsidR="00AF5FAD">
        <w:t xml:space="preserve"> с Федеральным законом от 31 марта </w:t>
      </w:r>
      <w:r w:rsidRPr="004A5AF1">
        <w:t>1999</w:t>
      </w:r>
      <w:r w:rsidR="00AF5FAD">
        <w:t xml:space="preserve"> года </w:t>
      </w:r>
      <w:r w:rsidRPr="004A5AF1">
        <w:t>№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93646A" w:rsidRPr="004A5AF1" w:rsidRDefault="00F0713E" w:rsidP="00593564">
      <w:pPr>
        <w:spacing w:line="276" w:lineRule="auto"/>
        <w:ind w:firstLine="709"/>
        <w:jc w:val="both"/>
      </w:pPr>
      <w:r w:rsidRPr="004A5AF1">
        <w:t>Для обеспечения благоприятных условий жизнедеятельности населен</w:t>
      </w:r>
      <w:r w:rsidR="00B0053D" w:rsidRPr="004A5AF1">
        <w:t xml:space="preserve">ия на территории </w:t>
      </w:r>
      <w:r w:rsidR="001F0240">
        <w:t>Новопетров</w:t>
      </w:r>
      <w:r w:rsidR="007E6469">
        <w:t>ского</w:t>
      </w:r>
      <w:r w:rsidR="007C046A">
        <w:t xml:space="preserve"> сельского поселения</w:t>
      </w:r>
      <w:r w:rsidR="00625AC3">
        <w:t xml:space="preserve"> </w:t>
      </w:r>
      <w:r w:rsidR="00B0053D" w:rsidRPr="004A5AF1">
        <w:t xml:space="preserve"> </w:t>
      </w:r>
      <w:r w:rsidRPr="004A5AF1">
        <w:t>установлен у</w:t>
      </w:r>
      <w:r w:rsidR="0093646A" w:rsidRPr="004A5AF1">
        <w:t>ровень обеспеченности централизованной системой газоснабжения вне зон действия источников цен</w:t>
      </w:r>
      <w:r w:rsidR="00C6710F">
        <w:t>трализованного теплоснабжения -</w:t>
      </w:r>
      <w:r w:rsidR="0093646A" w:rsidRPr="004A5AF1">
        <w:t>100%.</w:t>
      </w:r>
    </w:p>
    <w:p w:rsidR="00B0053D" w:rsidRPr="004A5AF1" w:rsidRDefault="00311B55" w:rsidP="00593564">
      <w:pPr>
        <w:spacing w:line="276" w:lineRule="auto"/>
        <w:ind w:firstLine="709"/>
        <w:jc w:val="both"/>
      </w:pPr>
      <w:r>
        <w:t>О</w:t>
      </w:r>
      <w:r w:rsidR="00B0053D" w:rsidRPr="004A5AF1">
        <w:t>сновные направления развития системы газоснабжения должны предусматривать повышение безопасности и надежности системы газоснабжения путем реконструкции некоторых головных сооружений газоснабжения, строительства новых веток газопроводов, что даст возможность стабилизировать работу существующих сетей газопровода и подключить новые объекты газоснабжения.</w:t>
      </w:r>
    </w:p>
    <w:p w:rsidR="00B0053D" w:rsidRPr="004A5AF1" w:rsidRDefault="00B0053D" w:rsidP="00B0053D">
      <w:pPr>
        <w:spacing w:line="276" w:lineRule="auto"/>
        <w:ind w:firstLine="567"/>
        <w:jc w:val="both"/>
      </w:pPr>
      <w:r w:rsidRPr="004A5AF1">
        <w:t>Направления использования газа:</w:t>
      </w:r>
    </w:p>
    <w:p w:rsidR="00B0053D" w:rsidRPr="004A5AF1" w:rsidRDefault="00B0053D" w:rsidP="00B0053D">
      <w:pPr>
        <w:spacing w:line="276" w:lineRule="auto"/>
        <w:ind w:firstLine="567"/>
        <w:jc w:val="both"/>
      </w:pPr>
      <w:r w:rsidRPr="004A5AF1">
        <w:t>-технологические нужды промышленности;</w:t>
      </w:r>
    </w:p>
    <w:p w:rsidR="00B0053D" w:rsidRPr="004A5AF1" w:rsidRDefault="00B0053D" w:rsidP="00B0053D">
      <w:pPr>
        <w:spacing w:line="276" w:lineRule="auto"/>
        <w:ind w:firstLine="567"/>
        <w:jc w:val="both"/>
      </w:pPr>
      <w:r w:rsidRPr="004A5AF1">
        <w:t>-хозяйственно-бытовые нужды населения;</w:t>
      </w:r>
    </w:p>
    <w:p w:rsidR="00B0053D" w:rsidRPr="004A5AF1" w:rsidRDefault="00B0053D" w:rsidP="00B0053D">
      <w:pPr>
        <w:spacing w:line="276" w:lineRule="auto"/>
        <w:ind w:firstLine="567"/>
        <w:jc w:val="both"/>
      </w:pPr>
      <w:r w:rsidRPr="004A5AF1">
        <w:t>-энергоноситель для теплоисточников.</w:t>
      </w:r>
    </w:p>
    <w:p w:rsidR="0093646A" w:rsidRPr="004A5AF1" w:rsidRDefault="00977067" w:rsidP="0093646A">
      <w:pPr>
        <w:spacing w:line="276" w:lineRule="auto"/>
        <w:ind w:firstLine="567"/>
        <w:jc w:val="both"/>
      </w:pPr>
      <w:r w:rsidRPr="00977067">
        <w:t xml:space="preserve">В соответствии с п. 5.4.6.13 части II </w:t>
      </w:r>
      <w:r w:rsidR="005C76AA">
        <w:t>НГП</w:t>
      </w:r>
      <w:r w:rsidRPr="00977067">
        <w:t xml:space="preserve"> Краснодарского края,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w:t>
      </w:r>
      <w:r>
        <w:t>НС), приведенные ниже (Таблица 12</w:t>
      </w:r>
      <w:r w:rsidRPr="00977067">
        <w:t>)</w:t>
      </w:r>
      <w:r w:rsidR="0093646A" w:rsidRPr="004A5AF1">
        <w:t>.</w:t>
      </w:r>
    </w:p>
    <w:p w:rsidR="0036478B" w:rsidRPr="004A5AF1" w:rsidRDefault="0036478B" w:rsidP="0093646A">
      <w:pPr>
        <w:spacing w:line="276" w:lineRule="auto"/>
        <w:ind w:firstLine="567"/>
        <w:jc w:val="both"/>
      </w:pPr>
    </w:p>
    <w:p w:rsidR="0093646A" w:rsidRPr="004A5AF1" w:rsidRDefault="0093646A" w:rsidP="00593564">
      <w:pPr>
        <w:pStyle w:val="af2"/>
        <w:jc w:val="both"/>
        <w:rPr>
          <w:sz w:val="24"/>
          <w:szCs w:val="24"/>
        </w:rPr>
      </w:pPr>
      <w:bookmarkStart w:id="28" w:name="_Ref393351898"/>
      <w:r w:rsidRPr="004A5AF1">
        <w:rPr>
          <w:sz w:val="24"/>
          <w:szCs w:val="24"/>
        </w:rPr>
        <w:t xml:space="preserve">Таблица </w:t>
      </w:r>
      <w:bookmarkEnd w:id="28"/>
      <w:r w:rsidR="00977067">
        <w:rPr>
          <w:sz w:val="24"/>
          <w:szCs w:val="24"/>
        </w:rPr>
        <w:t>12</w:t>
      </w:r>
      <w:r w:rsidR="00F0713E" w:rsidRPr="004A5AF1">
        <w:rPr>
          <w:sz w:val="24"/>
          <w:szCs w:val="24"/>
        </w:rPr>
        <w:t xml:space="preserve"> Расчетные показатели м</w:t>
      </w:r>
      <w:r w:rsidR="00F0713E" w:rsidRPr="004A5AF1">
        <w:rPr>
          <w:rStyle w:val="aa"/>
        </w:rPr>
        <w:t>инимально допустимых размеров</w:t>
      </w:r>
      <w:r w:rsidR="00FE4A3D">
        <w:rPr>
          <w:rStyle w:val="aa"/>
        </w:rPr>
        <w:t xml:space="preserve"> </w:t>
      </w:r>
      <w:r w:rsidRPr="004A5AF1">
        <w:rPr>
          <w:sz w:val="24"/>
          <w:szCs w:val="24"/>
        </w:rPr>
        <w:t>земельного участка для размещения газонаполнительных станций в зависимости от производительности</w:t>
      </w:r>
    </w:p>
    <w:p w:rsidR="0036478B" w:rsidRPr="004A5AF1" w:rsidRDefault="0036478B"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Производительно</w:t>
            </w:r>
            <w:r w:rsidR="000F7A3C" w:rsidRPr="004A5AF1">
              <w:rPr>
                <w:sz w:val="24"/>
                <w:szCs w:val="24"/>
              </w:rPr>
              <w:t>сть газонаполнительной станции, тыс. т/год</w:t>
            </w:r>
          </w:p>
        </w:tc>
        <w:tc>
          <w:tcPr>
            <w:tcW w:w="2500" w:type="pct"/>
            <w:shd w:val="clear" w:color="auto" w:fill="auto"/>
            <w:vAlign w:val="center"/>
          </w:tcPr>
          <w:p w:rsidR="0093646A" w:rsidRPr="004A5AF1" w:rsidRDefault="0093646A" w:rsidP="0093646A">
            <w:pPr>
              <w:pStyle w:val="af2"/>
              <w:rPr>
                <w:sz w:val="24"/>
                <w:szCs w:val="24"/>
              </w:rPr>
            </w:pPr>
            <w:r w:rsidRPr="004A5AF1">
              <w:rPr>
                <w:sz w:val="24"/>
                <w:szCs w:val="24"/>
              </w:rPr>
              <w:t xml:space="preserve">Размер земельного участка, </w:t>
            </w:r>
            <w:proofErr w:type="gramStart"/>
            <w:r w:rsidRPr="004A5AF1">
              <w:rPr>
                <w:sz w:val="24"/>
                <w:szCs w:val="24"/>
              </w:rPr>
              <w:t>га</w:t>
            </w:r>
            <w:proofErr w:type="gramEnd"/>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10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6,0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20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7,0</w:t>
            </w:r>
          </w:p>
        </w:tc>
      </w:tr>
      <w:tr w:rsidR="0093646A" w:rsidRPr="004A5AF1" w:rsidTr="0093646A">
        <w:tc>
          <w:tcPr>
            <w:tcW w:w="2500" w:type="pct"/>
            <w:shd w:val="clear" w:color="auto" w:fill="auto"/>
            <w:vAlign w:val="center"/>
          </w:tcPr>
          <w:p w:rsidR="0093646A" w:rsidRPr="004A5AF1" w:rsidRDefault="0093646A" w:rsidP="000F7A3C">
            <w:pPr>
              <w:pStyle w:val="afd"/>
              <w:rPr>
                <w:sz w:val="24"/>
                <w:szCs w:val="24"/>
              </w:rPr>
            </w:pPr>
            <w:r w:rsidRPr="004A5AF1">
              <w:rPr>
                <w:sz w:val="24"/>
                <w:szCs w:val="24"/>
              </w:rPr>
              <w:t xml:space="preserve">при 40 </w:t>
            </w:r>
          </w:p>
        </w:tc>
        <w:tc>
          <w:tcPr>
            <w:tcW w:w="2500" w:type="pct"/>
            <w:shd w:val="clear" w:color="auto" w:fill="auto"/>
            <w:vAlign w:val="center"/>
          </w:tcPr>
          <w:p w:rsidR="0093646A" w:rsidRPr="004A5AF1" w:rsidRDefault="0093646A" w:rsidP="0093646A">
            <w:pPr>
              <w:pStyle w:val="af3"/>
              <w:rPr>
                <w:sz w:val="24"/>
                <w:szCs w:val="24"/>
              </w:rPr>
            </w:pPr>
            <w:r w:rsidRPr="004A5AF1">
              <w:rPr>
                <w:sz w:val="24"/>
                <w:szCs w:val="24"/>
              </w:rPr>
              <w:t>8,0</w:t>
            </w:r>
          </w:p>
        </w:tc>
      </w:tr>
    </w:tbl>
    <w:p w:rsidR="00B0053D" w:rsidRPr="004A5AF1" w:rsidRDefault="00B0053D" w:rsidP="00B0053D">
      <w:pPr>
        <w:jc w:val="both"/>
      </w:pPr>
    </w:p>
    <w:p w:rsidR="0093646A" w:rsidRDefault="00B0053D" w:rsidP="0093646A">
      <w:pPr>
        <w:spacing w:line="276" w:lineRule="auto"/>
        <w:ind w:firstLine="567"/>
        <w:jc w:val="both"/>
      </w:pPr>
      <w:r w:rsidRPr="004A5AF1">
        <w:t>При расчете потребления газа следует применять удельные показатели потребления газа,</w:t>
      </w:r>
      <w:r w:rsidR="000556F6">
        <w:t xml:space="preserve"> установленные</w:t>
      </w:r>
      <w:r w:rsidRPr="004A5AF1">
        <w:t xml:space="preserve"> </w:t>
      </w:r>
      <w:r w:rsidR="00977067" w:rsidRPr="00977067">
        <w:t>Приказом Региональной энергетической комиссии Департамента цен и тарифов Краснодар</w:t>
      </w:r>
      <w:r w:rsidR="00390F8C">
        <w:t xml:space="preserve">ского края от 31 августа 2012 года № </w:t>
      </w:r>
      <w:r w:rsidR="00977067" w:rsidRPr="00977067">
        <w:t>2/2012-нп «Об утверждении нормативов потребления коммунальных услуг в Краснодарском крае (при отсутствии приборов учета)»</w:t>
      </w:r>
      <w:r w:rsidR="00977067">
        <w:t xml:space="preserve"> (Таблицы 13, 14)</w:t>
      </w:r>
      <w:r w:rsidRPr="004A5AF1">
        <w:t>.</w:t>
      </w:r>
    </w:p>
    <w:p w:rsidR="00977067" w:rsidRDefault="00977067" w:rsidP="0093646A">
      <w:pPr>
        <w:spacing w:line="276" w:lineRule="auto"/>
        <w:ind w:firstLine="567"/>
        <w:jc w:val="both"/>
      </w:pPr>
    </w:p>
    <w:p w:rsidR="003F662D" w:rsidRDefault="003F662D" w:rsidP="0008725D">
      <w:pPr>
        <w:spacing w:line="276" w:lineRule="auto"/>
        <w:jc w:val="both"/>
        <w:rPr>
          <w:b/>
        </w:rPr>
      </w:pPr>
    </w:p>
    <w:p w:rsidR="003F662D" w:rsidRDefault="003F662D" w:rsidP="0008725D">
      <w:pPr>
        <w:spacing w:line="276" w:lineRule="auto"/>
        <w:jc w:val="both"/>
        <w:rPr>
          <w:b/>
        </w:rPr>
      </w:pPr>
    </w:p>
    <w:p w:rsidR="003F662D" w:rsidRDefault="003F662D" w:rsidP="0008725D">
      <w:pPr>
        <w:spacing w:line="276" w:lineRule="auto"/>
        <w:jc w:val="both"/>
        <w:rPr>
          <w:b/>
        </w:rPr>
      </w:pPr>
    </w:p>
    <w:p w:rsidR="0008725D" w:rsidRDefault="0008725D" w:rsidP="0008725D">
      <w:pPr>
        <w:spacing w:line="276" w:lineRule="auto"/>
        <w:jc w:val="both"/>
        <w:rPr>
          <w:b/>
        </w:rPr>
      </w:pPr>
      <w:r w:rsidRPr="0008725D">
        <w:rPr>
          <w:b/>
        </w:rPr>
        <w:lastRenderedPageBreak/>
        <w:t>Таблица 13 Нормативы потребления коммунальной услуги по газоснабжению природным газом на приготовление пищи, подогрев воды и отопление жилых помещений</w:t>
      </w:r>
    </w:p>
    <w:p w:rsidR="0008725D" w:rsidRDefault="0008725D" w:rsidP="0008725D">
      <w:pPr>
        <w:spacing w:line="276" w:lineRule="auto"/>
        <w:jc w:val="both"/>
        <w:rPr>
          <w:b/>
        </w:rPr>
      </w:pP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2324"/>
        <w:gridCol w:w="1984"/>
        <w:gridCol w:w="3005"/>
        <w:gridCol w:w="1247"/>
        <w:gridCol w:w="1505"/>
      </w:tblGrid>
      <w:tr w:rsidR="0008725D" w:rsidTr="0008725D">
        <w:tc>
          <w:tcPr>
            <w:tcW w:w="1006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Направления использования природного газа </w:t>
            </w:r>
            <w:hyperlink r:id="rId17" w:history="1">
              <w:r w:rsidRPr="0008725D">
                <w:rPr>
                  <w:bCs/>
                  <w:color w:val="0000FF"/>
                </w:rPr>
                <w:t xml:space="preserve"> </w:t>
              </w:r>
            </w:hyperlink>
          </w:p>
        </w:tc>
      </w:tr>
      <w:tr w:rsidR="0008725D" w:rsidTr="0008725D">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Пищеприготовление при наличии газовой плиты (куб.м/чел. в месяц) </w:t>
            </w:r>
          </w:p>
        </w:tc>
        <w:tc>
          <w:tcPr>
            <w:tcW w:w="49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Подогрев воды (куб.м/чел. в месяц) </w:t>
            </w:r>
          </w:p>
        </w:tc>
        <w:tc>
          <w:tcPr>
            <w:tcW w:w="275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rsidP="0008725D">
            <w:pPr>
              <w:autoSpaceDE w:val="0"/>
              <w:autoSpaceDN w:val="0"/>
              <w:adjustRightInd w:val="0"/>
              <w:jc w:val="center"/>
              <w:rPr>
                <w:bCs/>
              </w:rPr>
            </w:pPr>
            <w:r w:rsidRPr="0008725D">
              <w:rPr>
                <w:bCs/>
              </w:rPr>
              <w:t xml:space="preserve">Отопление жилых помещений (куб.м/кв.м в календарный месяц отопительного периода) </w:t>
            </w:r>
          </w:p>
        </w:tc>
      </w:tr>
      <w:tr w:rsidR="0008725D" w:rsidTr="0008725D">
        <w:trPr>
          <w:trHeight w:val="276"/>
        </w:trPr>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наличии газового водонагревателя </w:t>
            </w:r>
          </w:p>
        </w:tc>
        <w:tc>
          <w:tcPr>
            <w:tcW w:w="30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при отсутствии газового водонагревателя, центрального горячего водоснабжения и электроводонагревателя </w:t>
            </w:r>
          </w:p>
        </w:tc>
        <w:tc>
          <w:tcPr>
            <w:tcW w:w="275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p>
        </w:tc>
      </w:tr>
      <w:tr w:rsidR="0008725D" w:rsidTr="0008725D">
        <w:tc>
          <w:tcPr>
            <w:tcW w:w="23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30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6 месяцев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7 месяцев </w:t>
            </w:r>
          </w:p>
        </w:tc>
      </w:tr>
      <w:tr w:rsidR="0008725D" w:rsidTr="0008725D">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11,3 </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16,6 </w:t>
            </w:r>
          </w:p>
        </w:tc>
        <w:tc>
          <w:tcPr>
            <w:tcW w:w="30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5,3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12,0 </w:t>
            </w:r>
          </w:p>
        </w:tc>
        <w:tc>
          <w:tcPr>
            <w:tcW w:w="15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 xml:space="preserve">10,2857 </w:t>
            </w:r>
          </w:p>
        </w:tc>
      </w:tr>
    </w:tbl>
    <w:p w:rsidR="00900A7A" w:rsidRDefault="00900A7A" w:rsidP="0008725D">
      <w:pPr>
        <w:spacing w:line="276" w:lineRule="auto"/>
        <w:jc w:val="both"/>
        <w:rPr>
          <w:i/>
        </w:rPr>
      </w:pPr>
    </w:p>
    <w:p w:rsidR="00977067" w:rsidRDefault="0008725D" w:rsidP="0008725D">
      <w:pPr>
        <w:spacing w:line="276" w:lineRule="auto"/>
        <w:jc w:val="both"/>
        <w:rPr>
          <w:i/>
        </w:rPr>
      </w:pPr>
      <w:r w:rsidRPr="0008725D">
        <w:rPr>
          <w:i/>
        </w:rPr>
        <w:t>Примечание: при использовании природного газа по нескольким направлениям соответствующие значения нормативов суммируются</w:t>
      </w:r>
    </w:p>
    <w:p w:rsidR="009733AF" w:rsidRDefault="009733AF" w:rsidP="0008725D">
      <w:pPr>
        <w:spacing w:line="276" w:lineRule="auto"/>
        <w:jc w:val="both"/>
        <w:rPr>
          <w:b/>
        </w:rPr>
      </w:pPr>
    </w:p>
    <w:p w:rsidR="0008725D" w:rsidRDefault="0008725D" w:rsidP="0008725D">
      <w:pPr>
        <w:spacing w:line="276" w:lineRule="auto"/>
        <w:jc w:val="both"/>
        <w:rPr>
          <w:b/>
        </w:rPr>
      </w:pPr>
      <w:r w:rsidRPr="0008725D">
        <w:rPr>
          <w:b/>
        </w:rPr>
        <w:t>Таблица 14 Нормативы потребления коммунальной услуги по газоснабжению природным газом на отопление бань, теплиц, гаражей, содержание животных в личном подсобном хозяйстве</w:t>
      </w:r>
    </w:p>
    <w:p w:rsidR="0008725D" w:rsidRPr="0008725D" w:rsidRDefault="0008725D" w:rsidP="0008725D">
      <w:pPr>
        <w:spacing w:line="276" w:lineRule="auto"/>
        <w:jc w:val="both"/>
        <w:rPr>
          <w:b/>
        </w:rPr>
      </w:pPr>
      <w:r w:rsidRPr="0008725D">
        <w:rPr>
          <w:b/>
        </w:rPr>
        <w:t xml:space="preserve"> </w:t>
      </w:r>
    </w:p>
    <w:tbl>
      <w:tblPr>
        <w:tblW w:w="10065"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3572"/>
        <w:gridCol w:w="2835"/>
        <w:gridCol w:w="3091"/>
      </w:tblGrid>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N</w:t>
            </w:r>
          </w:p>
          <w:p w:rsidR="0008725D" w:rsidRPr="0008725D" w:rsidRDefault="0008725D">
            <w:pPr>
              <w:autoSpaceDE w:val="0"/>
              <w:autoSpaceDN w:val="0"/>
              <w:adjustRightInd w:val="0"/>
              <w:jc w:val="center"/>
              <w:rPr>
                <w:bCs/>
              </w:rPr>
            </w:pPr>
            <w:proofErr w:type="gramStart"/>
            <w:r w:rsidRPr="0008725D">
              <w:rPr>
                <w:bCs/>
              </w:rPr>
              <w:t>п</w:t>
            </w:r>
            <w:proofErr w:type="gramEnd"/>
            <w:r w:rsidRPr="0008725D">
              <w:rPr>
                <w:bCs/>
              </w:rPr>
              <w:t>/п</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Направление использования газа</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Е</w:t>
            </w:r>
            <w:r w:rsidR="00DA7291">
              <w:rPr>
                <w:bCs/>
              </w:rPr>
              <w:t>дин</w:t>
            </w:r>
            <w:r w:rsidRPr="0008725D">
              <w:rPr>
                <w:bCs/>
              </w:rPr>
              <w:t>ица измерения</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Норматив потребления</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Отопление бань, гаражей, теплиц</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бань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куб.м объема помещения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индивидуальных гаражей</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теплиц</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566BBD">
            <w:pPr>
              <w:autoSpaceDE w:val="0"/>
              <w:autoSpaceDN w:val="0"/>
              <w:adjustRightInd w:val="0"/>
              <w:jc w:val="center"/>
              <w:rPr>
                <w:bCs/>
              </w:rPr>
            </w:pPr>
            <w:r>
              <w:rPr>
                <w:bCs/>
              </w:rPr>
              <w:t>11</w:t>
            </w:r>
            <w:r w:rsidR="0008725D" w:rsidRPr="0008725D">
              <w:rPr>
                <w:bCs/>
              </w:rPr>
              <w:t>,8</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w:t>
            </w:r>
          </w:p>
        </w:tc>
        <w:tc>
          <w:tcPr>
            <w:tcW w:w="949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Содержание животных в личном подсобном хозяйстве (приготовление кормов, подогрев воды для питья и санитарных целей)</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лошадь</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 животное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5,12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корова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11,32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свинья</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21,6</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овца, коза</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2,0</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куры</w:t>
            </w:r>
          </w:p>
        </w:tc>
        <w:tc>
          <w:tcPr>
            <w:tcW w:w="28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куб.м на 10 голов (1 голову) в месяц</w:t>
            </w: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0,2 (0,02)</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индейки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0,31 (0,031)</w:t>
            </w:r>
          </w:p>
        </w:tc>
      </w:tr>
      <w:tr w:rsidR="0008725D" w:rsidTr="0008725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2.7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r w:rsidRPr="0008725D">
              <w:rPr>
                <w:bCs/>
              </w:rPr>
              <w:t>утки, гуси</w:t>
            </w:r>
          </w:p>
        </w:tc>
        <w:tc>
          <w:tcPr>
            <w:tcW w:w="28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rPr>
                <w:bCs/>
              </w:rPr>
            </w:pPr>
          </w:p>
        </w:tc>
        <w:tc>
          <w:tcPr>
            <w:tcW w:w="30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5D" w:rsidRPr="0008725D" w:rsidRDefault="0008725D">
            <w:pPr>
              <w:autoSpaceDE w:val="0"/>
              <w:autoSpaceDN w:val="0"/>
              <w:adjustRightInd w:val="0"/>
              <w:jc w:val="center"/>
              <w:rPr>
                <w:bCs/>
              </w:rPr>
            </w:pPr>
            <w:r w:rsidRPr="0008725D">
              <w:rPr>
                <w:bCs/>
              </w:rPr>
              <w:t>0,41 (0,041)</w:t>
            </w:r>
          </w:p>
        </w:tc>
      </w:tr>
    </w:tbl>
    <w:p w:rsidR="00977067" w:rsidRPr="004A5AF1" w:rsidRDefault="00977067" w:rsidP="0008725D">
      <w:pPr>
        <w:spacing w:line="276" w:lineRule="auto"/>
        <w:jc w:val="both"/>
      </w:pPr>
    </w:p>
    <w:p w:rsidR="00C36F83" w:rsidRPr="004A5AF1" w:rsidRDefault="00C36F83" w:rsidP="00C36F83">
      <w:pPr>
        <w:pStyle w:val="3"/>
        <w:jc w:val="both"/>
        <w:rPr>
          <w:sz w:val="24"/>
          <w:szCs w:val="24"/>
        </w:rPr>
      </w:pPr>
      <w:bookmarkStart w:id="29" w:name="_Toc404938167"/>
      <w:r w:rsidRPr="004A5AF1">
        <w:rPr>
          <w:sz w:val="24"/>
          <w:szCs w:val="24"/>
        </w:rPr>
        <w:lastRenderedPageBreak/>
        <w:t>Расчетные показатели</w:t>
      </w:r>
      <w:r w:rsidR="00593564">
        <w:rPr>
          <w:sz w:val="24"/>
          <w:szCs w:val="24"/>
        </w:rPr>
        <w:t xml:space="preserve"> минимально допустимого уровня </w:t>
      </w:r>
      <w:r w:rsidRPr="004A5AF1">
        <w:rPr>
          <w:sz w:val="24"/>
          <w:szCs w:val="24"/>
        </w:rPr>
        <w:t>обеспеченности объектами местного значения в области электроснабжения</w:t>
      </w:r>
      <w:bookmarkEnd w:id="29"/>
    </w:p>
    <w:p w:rsidR="0093646A" w:rsidRPr="004A5AF1" w:rsidRDefault="00AC63FA" w:rsidP="00390F8C">
      <w:pPr>
        <w:pStyle w:val="a6"/>
        <w:spacing w:before="0" w:after="0" w:line="276" w:lineRule="auto"/>
      </w:pPr>
      <w:r w:rsidRPr="004A5AF1">
        <w:t>Расчетные показатели минимально допустимого уровня  обеспеченности объекта</w:t>
      </w:r>
      <w:r w:rsidR="009B4CEA">
        <w:t xml:space="preserve">ми местного значения </w:t>
      </w:r>
      <w:r w:rsidR="00841921">
        <w:t>сельского поселения</w:t>
      </w:r>
      <w:r w:rsidR="00625AC3">
        <w:t xml:space="preserve"> </w:t>
      </w:r>
      <w:r w:rsidR="008608D1" w:rsidRPr="004A5AF1">
        <w:t xml:space="preserve"> населения </w:t>
      </w:r>
      <w:r w:rsidR="001F0240">
        <w:t>Новопетров</w:t>
      </w:r>
      <w:r w:rsidR="007E6469">
        <w:t>ского</w:t>
      </w:r>
      <w:r w:rsidR="007C046A">
        <w:t xml:space="preserve"> сельского поселения</w:t>
      </w:r>
      <w:r w:rsidR="00625AC3">
        <w:t xml:space="preserve"> </w:t>
      </w:r>
      <w:r w:rsidR="008608D1" w:rsidRPr="004A5AF1">
        <w:t xml:space="preserve"> </w:t>
      </w:r>
      <w:r w:rsidRPr="004A5AF1">
        <w:t xml:space="preserve">в области </w:t>
      </w:r>
      <w:r w:rsidRPr="004A5AF1">
        <w:rPr>
          <w:rFonts w:eastAsia="Calibri"/>
        </w:rPr>
        <w:t>электр</w:t>
      </w:r>
      <w:r w:rsidR="00CC3F4E" w:rsidRPr="004A5AF1">
        <w:rPr>
          <w:rFonts w:eastAsia="Calibri"/>
        </w:rPr>
        <w:t>о</w:t>
      </w:r>
      <w:r w:rsidRPr="004A5AF1">
        <w:rPr>
          <w:rFonts w:eastAsia="Calibri"/>
        </w:rPr>
        <w:t xml:space="preserve">снабжения </w:t>
      </w:r>
      <w:r w:rsidRPr="004A5AF1">
        <w:rPr>
          <w:rFonts w:eastAsia="Calibri"/>
          <w:lang w:eastAsia="en-US"/>
        </w:rPr>
        <w:t xml:space="preserve">установлены с учетом </w:t>
      </w:r>
      <w:r w:rsidRPr="004A5AF1">
        <w:t>Федерального</w:t>
      </w:r>
      <w:r w:rsidR="0093646A" w:rsidRPr="004A5AF1">
        <w:t xml:space="preserve"> закон</w:t>
      </w:r>
      <w:r w:rsidR="0098145E" w:rsidRPr="004A5AF1">
        <w:t>а</w:t>
      </w:r>
      <w:r w:rsidR="00FA37AE">
        <w:t xml:space="preserve"> от 26 марта </w:t>
      </w:r>
      <w:r w:rsidR="0093646A" w:rsidRPr="004A5AF1">
        <w:t>2003</w:t>
      </w:r>
      <w:r w:rsidR="00FA37AE">
        <w:t xml:space="preserve"> года </w:t>
      </w:r>
      <w:r w:rsidR="0093646A" w:rsidRPr="004A5AF1">
        <w:t xml:space="preserve"> № 35-ФЗ «Об электроэнергетике»</w:t>
      </w:r>
      <w:r w:rsidR="00CF12BA">
        <w:t>. В соответствии с указанным</w:t>
      </w:r>
      <w:r w:rsidR="00CC3F4E" w:rsidRPr="004A5AF1">
        <w:t xml:space="preserve"> Федеральным законом одним </w:t>
      </w:r>
      <w:r w:rsidR="00091A59" w:rsidRPr="004A5AF1">
        <w:t>из</w:t>
      </w:r>
      <w:r w:rsidR="0093646A" w:rsidRPr="004A5AF1">
        <w:t xml:space="preserve"> основных принципов государственного регулирования и контроля в электроэнергетике </w:t>
      </w:r>
      <w:r w:rsidR="00CC3F4E" w:rsidRPr="004A5AF1">
        <w:t xml:space="preserve">является </w:t>
      </w:r>
      <w:r w:rsidR="0093646A" w:rsidRPr="004A5AF1">
        <w:t>обеспечение доступности электрической энергии для потребителей.</w:t>
      </w:r>
    </w:p>
    <w:p w:rsidR="00AC63FA" w:rsidRPr="004A5AF1" w:rsidRDefault="00AC63FA" w:rsidP="00390F8C">
      <w:pPr>
        <w:spacing w:line="276" w:lineRule="auto"/>
        <w:ind w:firstLine="567"/>
        <w:jc w:val="both"/>
      </w:pPr>
      <w:r w:rsidRPr="004A5AF1">
        <w:t xml:space="preserve">Расчетные показатели минимально допустимого уровня  обеспеченности создадут </w:t>
      </w:r>
      <w:r w:rsidRPr="004A5AF1">
        <w:rPr>
          <w:rFonts w:eastAsia="Calibri"/>
          <w:lang w:eastAsia="en-US"/>
        </w:rPr>
        <w:t xml:space="preserve">равные условия доступа </w:t>
      </w:r>
      <w:r w:rsidR="00391F26" w:rsidRPr="004A5AF1">
        <w:rPr>
          <w:rFonts w:eastAsia="Calibri"/>
          <w:lang w:eastAsia="en-US"/>
        </w:rPr>
        <w:t>к объектам электросетевого хозяйства населения</w:t>
      </w:r>
      <w:r w:rsidR="00CC3F4E" w:rsidRPr="004A5AF1">
        <w:t xml:space="preserve">. Полный охват электрическими сетями </w:t>
      </w:r>
      <w:r w:rsidRPr="004A5AF1">
        <w:t>обеспечит технологическое и организационное е</w:t>
      </w:r>
      <w:r w:rsidR="00DA7291">
        <w:t>дин</w:t>
      </w:r>
      <w:r w:rsidRPr="004A5AF1">
        <w:t>ств</w:t>
      </w:r>
      <w:r w:rsidR="00CC3F4E" w:rsidRPr="004A5AF1">
        <w:t>о и целостность централизованной</w:t>
      </w:r>
      <w:r w:rsidRPr="004A5AF1">
        <w:t xml:space="preserve"> систем</w:t>
      </w:r>
      <w:r w:rsidR="00CC3F4E" w:rsidRPr="004A5AF1">
        <w:t>ы</w:t>
      </w:r>
      <w:r w:rsidR="00593564">
        <w:t xml:space="preserve"> </w:t>
      </w:r>
      <w:r w:rsidR="00CC3F4E" w:rsidRPr="004A5AF1">
        <w:t>электроснабжения</w:t>
      </w:r>
      <w:r w:rsidRPr="004A5AF1">
        <w:t>.</w:t>
      </w:r>
    </w:p>
    <w:p w:rsidR="00AC63FA" w:rsidRPr="004A5AF1" w:rsidRDefault="00AC63FA" w:rsidP="00390F8C">
      <w:pPr>
        <w:spacing w:line="276" w:lineRule="auto"/>
        <w:ind w:firstLine="567"/>
        <w:jc w:val="both"/>
      </w:pPr>
      <w:r w:rsidRPr="004A5AF1">
        <w:t xml:space="preserve">Обеспечение бесперебойного и качественного </w:t>
      </w:r>
      <w:r w:rsidR="00391F26" w:rsidRPr="004A5AF1">
        <w:t>электроснабжения потребителей электрической энергии</w:t>
      </w:r>
      <w:r w:rsidRPr="004A5AF1">
        <w:t xml:space="preserve"> способствует охране здоровья населения и улучшению качества жизни населения</w:t>
      </w:r>
      <w:r w:rsidR="00063DCC" w:rsidRPr="004A5AF1">
        <w:t xml:space="preserve"> на территории </w:t>
      </w:r>
      <w:r w:rsidR="00841921">
        <w:t>сельского поселения</w:t>
      </w:r>
      <w:r w:rsidRPr="004A5AF1">
        <w:t>.</w:t>
      </w:r>
    </w:p>
    <w:p w:rsidR="00063DCC" w:rsidRPr="004A5AF1" w:rsidRDefault="00063DCC" w:rsidP="00390F8C">
      <w:pPr>
        <w:spacing w:line="276" w:lineRule="auto"/>
        <w:ind w:firstLine="567"/>
        <w:jc w:val="both"/>
      </w:pPr>
      <w:r w:rsidRPr="004A5AF1">
        <w:t xml:space="preserve">Основными направлениями развития электроснабжения </w:t>
      </w:r>
      <w:r w:rsidR="001F0240">
        <w:t>Новопетров</w:t>
      </w:r>
      <w:r w:rsidR="007E6469">
        <w:t>ского</w:t>
      </w:r>
      <w:r w:rsidR="007C046A">
        <w:t xml:space="preserve"> сельского поселения</w:t>
      </w:r>
      <w:r w:rsidR="00FD6358">
        <w:t xml:space="preserve"> </w:t>
      </w:r>
      <w:r w:rsidRPr="004A5AF1">
        <w:t>на перспективный период являются:</w:t>
      </w:r>
    </w:p>
    <w:p w:rsidR="00063DCC" w:rsidRPr="004A5AF1" w:rsidRDefault="00063DCC" w:rsidP="00390F8C">
      <w:pPr>
        <w:numPr>
          <w:ilvl w:val="0"/>
          <w:numId w:val="23"/>
        </w:numPr>
        <w:suppressAutoHyphens/>
        <w:spacing w:line="276" w:lineRule="auto"/>
        <w:jc w:val="both"/>
      </w:pPr>
      <w:r w:rsidRPr="004A5AF1">
        <w:t xml:space="preserve">снижение потерь электрической энергии при передаче, трансформации и потреблении; </w:t>
      </w:r>
    </w:p>
    <w:p w:rsidR="00063DCC" w:rsidRPr="004A5AF1" w:rsidRDefault="00063DCC" w:rsidP="00390F8C">
      <w:pPr>
        <w:numPr>
          <w:ilvl w:val="0"/>
          <w:numId w:val="23"/>
        </w:numPr>
        <w:suppressAutoHyphens/>
        <w:spacing w:line="276" w:lineRule="auto"/>
        <w:jc w:val="both"/>
      </w:pPr>
      <w:r w:rsidRPr="004A5AF1">
        <w:t>создание экономически привлекательных условий для потребления электрической энергии в полупиковый и ночной период путем перехода промышленных потребителей и населения на тарифы, дифференцированные по времени суток.</w:t>
      </w:r>
    </w:p>
    <w:p w:rsidR="0093646A" w:rsidRPr="004A5AF1" w:rsidRDefault="00391F26" w:rsidP="00390F8C">
      <w:pPr>
        <w:spacing w:line="276" w:lineRule="auto"/>
        <w:ind w:firstLine="567"/>
        <w:jc w:val="both"/>
      </w:pPr>
      <w:r w:rsidRPr="004A5AF1">
        <w:t>В соответствии с ВСН 14278 тм-т1 «Нормы отвода земель для электрических сетей напряжением 0,38 – 750 кВ», установлены расчетные показатели м</w:t>
      </w:r>
      <w:r w:rsidRPr="004A5AF1">
        <w:rPr>
          <w:rStyle w:val="aa"/>
        </w:rPr>
        <w:t xml:space="preserve">инимально допустимых размеров </w:t>
      </w:r>
      <w:r w:rsidR="0093646A" w:rsidRPr="004A5AF1">
        <w:t>земельных участков под объекты местного значения</w:t>
      </w:r>
      <w:r w:rsidR="00F9648D">
        <w:t xml:space="preserve"> </w:t>
      </w:r>
      <w:r w:rsidR="00841921">
        <w:t>сельского поселения</w:t>
      </w:r>
      <w:r w:rsidR="00625AC3">
        <w:t xml:space="preserve"> </w:t>
      </w:r>
      <w:r w:rsidR="00D62D58" w:rsidRPr="004A5AF1">
        <w:t xml:space="preserve"> в области электроснабжения</w:t>
      </w:r>
      <w:r w:rsidR="0093646A" w:rsidRPr="004A5AF1">
        <w:t xml:space="preserve">, </w:t>
      </w:r>
      <w:r w:rsidR="00417A70" w:rsidRPr="004A5AF1">
        <w:t>приведен</w:t>
      </w:r>
      <w:r w:rsidRPr="004A5AF1">
        <w:t>н</w:t>
      </w:r>
      <w:r w:rsidR="0093646A" w:rsidRPr="004A5AF1">
        <w:t>ы</w:t>
      </w:r>
      <w:r w:rsidRPr="004A5AF1">
        <w:t>е</w:t>
      </w:r>
      <w:r w:rsidR="0093646A" w:rsidRPr="004A5AF1">
        <w:t xml:space="preserve"> ниже (</w:t>
      </w:r>
      <w:r w:rsidR="00247CDF">
        <w:t xml:space="preserve">Таблица </w:t>
      </w:r>
      <w:r w:rsidR="00EA1FB3">
        <w:t>1</w:t>
      </w:r>
      <w:r w:rsidR="00247CDF">
        <w:t>5</w:t>
      </w:r>
      <w:r w:rsidR="0093646A" w:rsidRPr="004A5AF1">
        <w:t>).</w:t>
      </w:r>
    </w:p>
    <w:p w:rsidR="0031135F" w:rsidRPr="004A5AF1" w:rsidRDefault="0031135F" w:rsidP="0093646A">
      <w:pPr>
        <w:spacing w:line="276" w:lineRule="auto"/>
        <w:ind w:firstLine="567"/>
        <w:jc w:val="both"/>
      </w:pPr>
    </w:p>
    <w:p w:rsidR="0031135F" w:rsidRPr="004A5AF1" w:rsidRDefault="0093646A" w:rsidP="0031135F">
      <w:pPr>
        <w:pStyle w:val="af2"/>
        <w:jc w:val="left"/>
        <w:rPr>
          <w:sz w:val="24"/>
          <w:szCs w:val="24"/>
        </w:rPr>
      </w:pPr>
      <w:bookmarkStart w:id="30" w:name="_Ref393352380"/>
      <w:r w:rsidRPr="004A5AF1">
        <w:rPr>
          <w:sz w:val="24"/>
          <w:szCs w:val="24"/>
        </w:rPr>
        <w:t xml:space="preserve">Таблица </w:t>
      </w:r>
      <w:bookmarkEnd w:id="30"/>
      <w:r w:rsidR="00EA1FB3">
        <w:rPr>
          <w:sz w:val="24"/>
          <w:szCs w:val="24"/>
        </w:rPr>
        <w:t>1</w:t>
      </w:r>
      <w:r w:rsidR="00247CDF">
        <w:rPr>
          <w:sz w:val="24"/>
          <w:szCs w:val="24"/>
        </w:rPr>
        <w:t>5</w:t>
      </w:r>
      <w:r w:rsidR="00391F26" w:rsidRPr="004A5AF1">
        <w:rPr>
          <w:sz w:val="24"/>
          <w:szCs w:val="24"/>
        </w:rPr>
        <w:t xml:space="preserve"> Расчетные показатели м</w:t>
      </w:r>
      <w:r w:rsidR="00391F26" w:rsidRPr="004A5AF1">
        <w:rPr>
          <w:rStyle w:val="aa"/>
        </w:rPr>
        <w:t>инимально допустимых размеров</w:t>
      </w:r>
      <w:r w:rsidR="00EA1FB3">
        <w:rPr>
          <w:sz w:val="24"/>
          <w:szCs w:val="24"/>
        </w:rPr>
        <w:t xml:space="preserve"> земельных </w:t>
      </w:r>
      <w:r w:rsidR="0031135F" w:rsidRPr="004A5AF1">
        <w:rPr>
          <w:sz w:val="24"/>
          <w:szCs w:val="24"/>
        </w:rPr>
        <w:t>участков</w:t>
      </w:r>
      <w:r w:rsidR="00391F26" w:rsidRPr="004A5AF1">
        <w:rPr>
          <w:sz w:val="24"/>
          <w:szCs w:val="24"/>
        </w:rPr>
        <w:t xml:space="preserve">, </w:t>
      </w:r>
      <w:r w:rsidR="0031135F" w:rsidRPr="004A5AF1">
        <w:rPr>
          <w:sz w:val="24"/>
          <w:szCs w:val="24"/>
        </w:rPr>
        <w:t>отводимых для размещения объектов электросетевого хозяйства</w:t>
      </w:r>
    </w:p>
    <w:p w:rsidR="0093646A" w:rsidRPr="004A5AF1" w:rsidRDefault="0093646A" w:rsidP="0093646A">
      <w:pPr>
        <w:pStyle w:val="af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70"/>
      </w:tblGrid>
      <w:tr w:rsidR="0093646A" w:rsidRPr="004A5AF1" w:rsidTr="0093646A">
        <w:tc>
          <w:tcPr>
            <w:tcW w:w="2500" w:type="pct"/>
            <w:shd w:val="clear" w:color="auto" w:fill="auto"/>
            <w:vAlign w:val="center"/>
          </w:tcPr>
          <w:p w:rsidR="0093646A" w:rsidRPr="004A5AF1" w:rsidRDefault="0093646A" w:rsidP="000F7A3C">
            <w:pPr>
              <w:pStyle w:val="af2"/>
              <w:rPr>
                <w:sz w:val="24"/>
                <w:szCs w:val="24"/>
              </w:rPr>
            </w:pPr>
            <w:r w:rsidRPr="004A5AF1">
              <w:rPr>
                <w:sz w:val="24"/>
                <w:szCs w:val="24"/>
              </w:rPr>
              <w:t>Вид объекта</w:t>
            </w:r>
          </w:p>
        </w:tc>
        <w:tc>
          <w:tcPr>
            <w:tcW w:w="2500" w:type="pct"/>
            <w:shd w:val="clear" w:color="auto" w:fill="auto"/>
            <w:vAlign w:val="center"/>
          </w:tcPr>
          <w:p w:rsidR="0093646A" w:rsidRPr="004A5AF1" w:rsidRDefault="00CE0F50" w:rsidP="0093646A">
            <w:pPr>
              <w:pStyle w:val="af2"/>
              <w:rPr>
                <w:sz w:val="24"/>
                <w:szCs w:val="24"/>
              </w:rPr>
            </w:pPr>
            <w:r w:rsidRPr="004A5AF1">
              <w:rPr>
                <w:sz w:val="24"/>
                <w:szCs w:val="24"/>
              </w:rPr>
              <w:t>Размер земельного участка, кв.</w:t>
            </w:r>
            <w:r w:rsidR="0093646A" w:rsidRPr="004A5AF1">
              <w:rPr>
                <w:sz w:val="24"/>
                <w:szCs w:val="24"/>
              </w:rPr>
              <w:t>м</w:t>
            </w:r>
          </w:p>
        </w:tc>
      </w:tr>
      <w:tr w:rsidR="0093646A" w:rsidRPr="004A5AF1" w:rsidTr="0093646A">
        <w:tc>
          <w:tcPr>
            <w:tcW w:w="2500" w:type="pct"/>
            <w:shd w:val="clear" w:color="auto" w:fill="auto"/>
            <w:vAlign w:val="center"/>
          </w:tcPr>
          <w:p w:rsidR="0093646A" w:rsidRPr="004A5AF1" w:rsidRDefault="0093646A" w:rsidP="0093646A">
            <w:pPr>
              <w:pStyle w:val="afd"/>
              <w:rPr>
                <w:sz w:val="24"/>
                <w:szCs w:val="24"/>
              </w:rPr>
            </w:pPr>
            <w:r w:rsidRPr="004A5AF1">
              <w:rPr>
                <w:sz w:val="24"/>
                <w:szCs w:val="24"/>
              </w:rPr>
              <w:t xml:space="preserve">трансформаторные подстанции с высшим напряжением </w:t>
            </w:r>
            <w:r w:rsidR="00CE0F50" w:rsidRPr="004A5AF1">
              <w:rPr>
                <w:sz w:val="24"/>
                <w:szCs w:val="24"/>
              </w:rPr>
              <w:t>от 6 кВ до 10 кВ</w:t>
            </w:r>
            <w:r w:rsidR="00B77D82" w:rsidRPr="004A5AF1">
              <w:rPr>
                <w:sz w:val="24"/>
                <w:szCs w:val="24"/>
              </w:rPr>
              <w:t>*</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150</w:t>
            </w:r>
          </w:p>
        </w:tc>
      </w:tr>
      <w:tr w:rsidR="0093646A" w:rsidRPr="004A5AF1" w:rsidTr="0093646A">
        <w:tc>
          <w:tcPr>
            <w:tcW w:w="2500" w:type="pct"/>
            <w:shd w:val="clear" w:color="auto" w:fill="auto"/>
            <w:vAlign w:val="center"/>
          </w:tcPr>
          <w:p w:rsidR="0093646A" w:rsidRPr="004A5AF1" w:rsidRDefault="00451B68" w:rsidP="00CE0F50">
            <w:pPr>
              <w:pStyle w:val="afd"/>
              <w:rPr>
                <w:sz w:val="24"/>
                <w:szCs w:val="24"/>
              </w:rPr>
            </w:pPr>
            <w:r w:rsidRPr="004A5AF1">
              <w:rPr>
                <w:rFonts w:eastAsia="Calibri"/>
                <w:sz w:val="24"/>
                <w:szCs w:val="24"/>
                <w:lang w:eastAsia="en-US"/>
              </w:rPr>
              <w:t>подстанции и переключательные пункты</w:t>
            </w:r>
            <w:r w:rsidR="00F97C34">
              <w:rPr>
                <w:rFonts w:eastAsia="Calibri"/>
                <w:sz w:val="24"/>
                <w:szCs w:val="24"/>
                <w:lang w:eastAsia="en-US"/>
              </w:rPr>
              <w:t xml:space="preserve"> </w:t>
            </w:r>
            <w:r w:rsidR="00C95D2B" w:rsidRPr="004A5AF1">
              <w:rPr>
                <w:sz w:val="24"/>
                <w:szCs w:val="24"/>
              </w:rPr>
              <w:t xml:space="preserve">напряжением </w:t>
            </w:r>
            <w:r w:rsidR="00CE0F50" w:rsidRPr="004A5AF1">
              <w:rPr>
                <w:sz w:val="24"/>
                <w:szCs w:val="24"/>
              </w:rPr>
              <w:t xml:space="preserve">от 20 кВ до </w:t>
            </w:r>
            <w:r w:rsidR="0093646A" w:rsidRPr="004A5AF1">
              <w:rPr>
                <w:sz w:val="24"/>
                <w:szCs w:val="24"/>
              </w:rPr>
              <w:t>35 кВ</w:t>
            </w:r>
          </w:p>
        </w:tc>
        <w:tc>
          <w:tcPr>
            <w:tcW w:w="2500" w:type="pct"/>
            <w:shd w:val="clear" w:color="auto" w:fill="auto"/>
            <w:vAlign w:val="center"/>
          </w:tcPr>
          <w:p w:rsidR="0093646A" w:rsidRPr="004A5AF1" w:rsidRDefault="0093646A" w:rsidP="00AC63FA">
            <w:pPr>
              <w:pStyle w:val="af3"/>
              <w:rPr>
                <w:sz w:val="24"/>
                <w:szCs w:val="24"/>
              </w:rPr>
            </w:pPr>
            <w:r w:rsidRPr="004A5AF1">
              <w:rPr>
                <w:sz w:val="24"/>
                <w:szCs w:val="24"/>
              </w:rPr>
              <w:t>не более 5000</w:t>
            </w:r>
          </w:p>
        </w:tc>
      </w:tr>
    </w:tbl>
    <w:p w:rsidR="00B77D82" w:rsidRPr="00593564" w:rsidRDefault="00593564" w:rsidP="00593564">
      <w:pPr>
        <w:spacing w:before="240"/>
        <w:jc w:val="both"/>
        <w:rPr>
          <w:rFonts w:eastAsia="Batang"/>
          <w:i/>
        </w:rPr>
      </w:pPr>
      <w:r w:rsidRPr="00593564">
        <w:rPr>
          <w:rFonts w:eastAsia="Batang"/>
          <w:i/>
        </w:rPr>
        <w:t xml:space="preserve">Примечание: </w:t>
      </w:r>
      <w:r w:rsidR="00B77D82" w:rsidRPr="00593564">
        <w:rPr>
          <w:rFonts w:eastAsia="Batang"/>
          <w:i/>
        </w:rPr>
        <w:t>площади земельных участков, отводимых для распределительных пунктов принимать в соотве</w:t>
      </w:r>
      <w:r w:rsidR="00F02689">
        <w:rPr>
          <w:rFonts w:eastAsia="Batang"/>
          <w:i/>
        </w:rPr>
        <w:t xml:space="preserve">тствии с таблицей 3, п. </w:t>
      </w:r>
      <w:r w:rsidR="00300294" w:rsidRPr="00593564">
        <w:rPr>
          <w:rFonts w:eastAsia="Batang"/>
          <w:i/>
        </w:rPr>
        <w:t>3.1, р</w:t>
      </w:r>
      <w:r w:rsidR="00B77D82" w:rsidRPr="00593564">
        <w:rPr>
          <w:rFonts w:eastAsia="Batang"/>
          <w:i/>
        </w:rPr>
        <w:t xml:space="preserve">аздел 3. Нормы отвода земель для подстанций </w:t>
      </w:r>
      <w:r w:rsidR="00B77D82" w:rsidRPr="00593564">
        <w:rPr>
          <w:i/>
        </w:rPr>
        <w:t>ВСН 14278 тм-т1. </w:t>
      </w:r>
    </w:p>
    <w:p w:rsidR="00593564" w:rsidRDefault="00593564" w:rsidP="00593564">
      <w:pPr>
        <w:spacing w:line="276" w:lineRule="auto"/>
        <w:ind w:firstLine="709"/>
        <w:jc w:val="both"/>
      </w:pPr>
    </w:p>
    <w:p w:rsidR="00063DCC" w:rsidRDefault="00063DCC" w:rsidP="00593564">
      <w:pPr>
        <w:spacing w:line="276" w:lineRule="auto"/>
        <w:ind w:firstLine="709"/>
        <w:jc w:val="both"/>
      </w:pPr>
      <w:r w:rsidRPr="004A5AF1">
        <w:t xml:space="preserve">При расчете удельного потребления электрической энергии следует применять удельные показатели потребления электрической энергии, </w:t>
      </w:r>
      <w:r w:rsidR="000556F6" w:rsidRPr="000556F6">
        <w:t xml:space="preserve">установленные Приказом Региональной энергетической комиссии Департамента цен и тарифов Краснодарского края от 31 августа </w:t>
      </w:r>
      <w:r w:rsidR="000556F6">
        <w:t xml:space="preserve">  </w:t>
      </w:r>
      <w:r w:rsidR="000556F6" w:rsidRPr="000556F6">
        <w:t>2012 г. N 2/2012-нп «Об утверждении нормативов потребления коммунальных услуг в Краснодарском крае (при отсутст</w:t>
      </w:r>
      <w:r w:rsidR="000556F6">
        <w:t>вии приборов учета)» (Таблицы 16, 17</w:t>
      </w:r>
      <w:r w:rsidR="000556F6" w:rsidRPr="000556F6">
        <w:t>).</w:t>
      </w:r>
    </w:p>
    <w:p w:rsidR="0061544F" w:rsidRDefault="0061544F" w:rsidP="000556F6">
      <w:pPr>
        <w:spacing w:line="276" w:lineRule="auto"/>
        <w:jc w:val="both"/>
        <w:rPr>
          <w:b/>
        </w:rPr>
      </w:pPr>
    </w:p>
    <w:p w:rsidR="000556F6" w:rsidRDefault="009A24E4" w:rsidP="000556F6">
      <w:pPr>
        <w:spacing w:line="276" w:lineRule="auto"/>
        <w:jc w:val="both"/>
        <w:rPr>
          <w:b/>
        </w:rPr>
      </w:pPr>
      <w:r w:rsidRPr="000556F6">
        <w:rPr>
          <w:b/>
        </w:rPr>
        <w:lastRenderedPageBreak/>
        <w:t xml:space="preserve">Таблица 16 Нормативы потребления коммунальной услуги </w:t>
      </w:r>
      <w:r w:rsidR="000556F6" w:rsidRPr="000556F6">
        <w:rPr>
          <w:b/>
        </w:rPr>
        <w:t>по электроснабжению в жилых помещениях</w:t>
      </w:r>
    </w:p>
    <w:p w:rsidR="000556F6" w:rsidRPr="000556F6" w:rsidRDefault="009A24E4" w:rsidP="000556F6">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417"/>
        <w:gridCol w:w="1531"/>
        <w:gridCol w:w="1531"/>
        <w:gridCol w:w="1531"/>
        <w:gridCol w:w="1644"/>
      </w:tblGrid>
      <w:tr w:rsidR="00537DBE" w:rsidRPr="00537DBE">
        <w:tc>
          <w:tcPr>
            <w:tcW w:w="19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Количество комнат </w:t>
            </w:r>
          </w:p>
          <w:p w:rsidR="00537DBE" w:rsidRPr="00537DBE" w:rsidRDefault="00537DBE">
            <w:pPr>
              <w:autoSpaceDE w:val="0"/>
              <w:autoSpaceDN w:val="0"/>
              <w:adjustRightInd w:val="0"/>
              <w:jc w:val="center"/>
              <w:rPr>
                <w:bCs/>
              </w:rPr>
            </w:pPr>
            <w:r w:rsidRPr="00537DBE">
              <w:rPr>
                <w:bCs/>
              </w:rPr>
              <w:t xml:space="preserve">в квартире (жилом доме) </w:t>
            </w: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Норматив потребления (кВт.ч на одного человека в месяц)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76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Число проживающих в многоквартирных и жилых домах </w:t>
            </w:r>
          </w:p>
        </w:tc>
      </w:tr>
      <w:tr w:rsidR="00537DBE" w:rsidRPr="00537DBE">
        <w:tc>
          <w:tcPr>
            <w:tcW w:w="19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человек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человека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человека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 человек и более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с газовыми плитами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43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142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55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48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153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60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52 </w:t>
            </w:r>
          </w:p>
        </w:tc>
      </w:tr>
      <w:tr w:rsidR="00537DBE" w:rsidRPr="00537DBE">
        <w:tc>
          <w:tcPr>
            <w:tcW w:w="963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в домах, оборудованных электрическими плитами в установленном порядке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147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57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50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174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87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59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3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190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118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95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74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64 </w:t>
            </w:r>
          </w:p>
        </w:tc>
      </w:tr>
      <w:tr w:rsidR="00537DBE" w:rsidRPr="00537DBE">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4 и более </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201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125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101 </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79 </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Pr="00537DBE" w:rsidRDefault="00537DBE">
            <w:pPr>
              <w:autoSpaceDE w:val="0"/>
              <w:autoSpaceDN w:val="0"/>
              <w:adjustRightInd w:val="0"/>
              <w:jc w:val="center"/>
              <w:rPr>
                <w:bCs/>
              </w:rPr>
            </w:pPr>
            <w:r w:rsidRPr="00537DBE">
              <w:rPr>
                <w:bCs/>
              </w:rPr>
              <w:t xml:space="preserve">68 </w:t>
            </w:r>
          </w:p>
        </w:tc>
      </w:tr>
    </w:tbl>
    <w:p w:rsidR="00537DBE" w:rsidRDefault="00537DBE" w:rsidP="00537DBE">
      <w:pPr>
        <w:spacing w:line="276" w:lineRule="auto"/>
        <w:jc w:val="both"/>
      </w:pPr>
    </w:p>
    <w:p w:rsidR="000556F6" w:rsidRDefault="009733AF" w:rsidP="00895F08">
      <w:pPr>
        <w:spacing w:line="276" w:lineRule="auto"/>
        <w:jc w:val="both"/>
        <w:rPr>
          <w:b/>
        </w:rPr>
      </w:pPr>
      <w:r>
        <w:rPr>
          <w:b/>
        </w:rPr>
        <w:t>Таблица</w:t>
      </w:r>
      <w:r w:rsidR="000556F6" w:rsidRPr="000556F6">
        <w:rPr>
          <w:b/>
        </w:rPr>
        <w:t xml:space="preserve"> 17 Нормативы потребления коммунальной услуги по электроснабжению при использовании земельного участка и надворных построек</w:t>
      </w:r>
    </w:p>
    <w:p w:rsidR="00537DBE" w:rsidRPr="000556F6" w:rsidRDefault="000556F6" w:rsidP="00895F08">
      <w:pPr>
        <w:spacing w:line="276" w:lineRule="auto"/>
        <w:jc w:val="both"/>
        <w:rPr>
          <w:b/>
        </w:rPr>
      </w:pPr>
      <w:r w:rsidRPr="000556F6">
        <w:rPr>
          <w:b/>
        </w:rPr>
        <w:t xml:space="preserve"> </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154"/>
        <w:gridCol w:w="2494"/>
        <w:gridCol w:w="2494"/>
        <w:gridCol w:w="2494"/>
      </w:tblGrid>
      <w:tr w:rsidR="00537DBE">
        <w:tc>
          <w:tcPr>
            <w:tcW w:w="21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Вид сельскохозяйственного животного</w:t>
            </w:r>
          </w:p>
        </w:tc>
        <w:tc>
          <w:tcPr>
            <w:tcW w:w="74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Нормативы потребления (кВт.ч в месяц на 1 голову животного)</w:t>
            </w:r>
          </w:p>
        </w:tc>
      </w:tr>
      <w:tr w:rsidR="00537DBE">
        <w:tc>
          <w:tcPr>
            <w:tcW w:w="21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освещения в целях содержания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приготовления пищи для соответствующего сельскохозяйственного животного</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для подогрева воды для соответствующего сельскохозяйственного животного</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Крупный рогатый скот, лошади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3,3</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Свиньи</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0,8</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2,25</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3,5</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Птица</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0,17</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r w:rsidR="00537DBE">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pPr>
            <w:r>
              <w:t>Иные животные</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0,2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7DBE" w:rsidRDefault="00537DBE">
            <w:pPr>
              <w:autoSpaceDE w:val="0"/>
              <w:autoSpaceDN w:val="0"/>
              <w:adjustRightInd w:val="0"/>
              <w:jc w:val="center"/>
            </w:pPr>
            <w:r>
              <w:t>-</w:t>
            </w:r>
          </w:p>
        </w:tc>
      </w:tr>
    </w:tbl>
    <w:p w:rsidR="00537DBE" w:rsidRPr="004A5AF1" w:rsidRDefault="00537DBE" w:rsidP="00537DBE">
      <w:pPr>
        <w:spacing w:line="276" w:lineRule="auto"/>
        <w:jc w:val="both"/>
      </w:pPr>
    </w:p>
    <w:p w:rsidR="00F92DD4" w:rsidRPr="004A5AF1" w:rsidRDefault="003E2B7F" w:rsidP="00593564">
      <w:pPr>
        <w:pStyle w:val="2"/>
        <w:jc w:val="both"/>
        <w:rPr>
          <w:sz w:val="24"/>
          <w:szCs w:val="24"/>
        </w:rPr>
      </w:pPr>
      <w:bookmarkStart w:id="31" w:name="_Toc404938168"/>
      <w:r w:rsidRPr="004A5AF1">
        <w:rPr>
          <w:sz w:val="24"/>
          <w:szCs w:val="24"/>
        </w:rPr>
        <w:lastRenderedPageBreak/>
        <w:t xml:space="preserve">В </w:t>
      </w:r>
      <w:r w:rsidR="00973A0D" w:rsidRPr="004A5AF1">
        <w:rPr>
          <w:sz w:val="24"/>
          <w:szCs w:val="24"/>
        </w:rPr>
        <w:t>области автомобильных дорог местного значения</w:t>
      </w:r>
      <w:bookmarkEnd w:id="31"/>
    </w:p>
    <w:p w:rsidR="003634D4" w:rsidRPr="004A5AF1" w:rsidRDefault="0093646A" w:rsidP="00390F8C">
      <w:pPr>
        <w:autoSpaceDE w:val="0"/>
        <w:autoSpaceDN w:val="0"/>
        <w:adjustRightInd w:val="0"/>
        <w:spacing w:line="276" w:lineRule="auto"/>
        <w:ind w:firstLine="540"/>
        <w:jc w:val="both"/>
      </w:pPr>
      <w:proofErr w:type="gramStart"/>
      <w:r w:rsidRPr="004A5AF1">
        <w:rPr>
          <w:rFonts w:cs="Calibri"/>
        </w:rPr>
        <w:t xml:space="preserve">Согласно </w:t>
      </w:r>
      <w:r w:rsidR="003634D4" w:rsidRPr="004A5AF1">
        <w:rPr>
          <w:rFonts w:cs="Calibri"/>
        </w:rPr>
        <w:t>статье 14</w:t>
      </w:r>
      <w:r w:rsidR="00593564">
        <w:rPr>
          <w:rFonts w:cs="Calibri"/>
        </w:rPr>
        <w:t xml:space="preserve"> </w:t>
      </w:r>
      <w:r w:rsidRPr="004A5AF1">
        <w:rPr>
          <w:rFonts w:cs="Calibri"/>
        </w:rPr>
        <w:t>Федерально</w:t>
      </w:r>
      <w:r w:rsidR="005A43B6" w:rsidRPr="004A5AF1">
        <w:rPr>
          <w:rFonts w:cs="Calibri"/>
        </w:rPr>
        <w:t>го</w:t>
      </w:r>
      <w:r w:rsidRPr="004A5AF1">
        <w:rPr>
          <w:rFonts w:cs="Calibri"/>
        </w:rPr>
        <w:t xml:space="preserve"> закон</w:t>
      </w:r>
      <w:r w:rsidR="005A43B6" w:rsidRPr="004A5AF1">
        <w:rPr>
          <w:rFonts w:cs="Calibri"/>
        </w:rPr>
        <w:t>а</w:t>
      </w:r>
      <w:r w:rsidRPr="004A5AF1">
        <w:rPr>
          <w:rFonts w:cs="Calibri"/>
        </w:rPr>
        <w:t xml:space="preserve"> «Об общих принципах организации местного самоуправления в Российской Федерации»</w:t>
      </w:r>
      <w:r w:rsidR="003634D4" w:rsidRPr="004A5AF1">
        <w:rPr>
          <w:rFonts w:cs="Calibri"/>
        </w:rPr>
        <w:t>,</w:t>
      </w:r>
      <w:r w:rsidR="00593564">
        <w:rPr>
          <w:rFonts w:cs="Calibri"/>
        </w:rPr>
        <w:t xml:space="preserve"> </w:t>
      </w:r>
      <w:r w:rsidR="003634D4" w:rsidRPr="004A5AF1">
        <w:t xml:space="preserve">статье 8 Устава </w:t>
      </w:r>
      <w:r w:rsidR="001F0240">
        <w:t>Новопетров</w:t>
      </w:r>
      <w:r w:rsidR="007E6469">
        <w:t>ского</w:t>
      </w:r>
      <w:r w:rsidR="007C046A">
        <w:t xml:space="preserve"> сельского поселения</w:t>
      </w:r>
      <w:r w:rsidR="00625AC3">
        <w:t xml:space="preserve"> </w:t>
      </w:r>
      <w:r w:rsidR="009E3EA6" w:rsidRPr="004A5AF1">
        <w:t xml:space="preserve"> </w:t>
      </w:r>
      <w:r w:rsidRPr="004A5AF1">
        <w:rPr>
          <w:rFonts w:cs="Calibri"/>
        </w:rPr>
        <w:t xml:space="preserve">к полномочиям </w:t>
      </w:r>
      <w:r w:rsidR="00163F1D" w:rsidRPr="004A5AF1">
        <w:t>органов местного с</w:t>
      </w:r>
      <w:r w:rsidR="003634D4" w:rsidRPr="004A5AF1">
        <w:t xml:space="preserve">амоуправления </w:t>
      </w:r>
      <w:r w:rsidR="001F0240">
        <w:t>Новопетров</w:t>
      </w:r>
      <w:r w:rsidR="007E6469">
        <w:t>ского</w:t>
      </w:r>
      <w:r w:rsidR="007C046A">
        <w:t xml:space="preserve"> сельского поселения</w:t>
      </w:r>
      <w:r w:rsidR="00625AC3">
        <w:t xml:space="preserve"> </w:t>
      </w:r>
      <w:r w:rsidR="003634D4" w:rsidRPr="004A5AF1">
        <w:t xml:space="preserve"> </w:t>
      </w:r>
      <w:r w:rsidRPr="004A5AF1">
        <w:rPr>
          <w:rFonts w:cs="Calibri"/>
        </w:rPr>
        <w:t xml:space="preserve">относится </w:t>
      </w:r>
      <w:r w:rsidR="003634D4" w:rsidRPr="004A5AF1">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proofErr w:type="gramEnd"/>
      <w:r w:rsidR="003634D4" w:rsidRPr="004A5AF1">
        <w:t xml:space="preserve">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8" w:history="1">
        <w:r w:rsidR="003634D4" w:rsidRPr="004A5AF1">
          <w:t>законодательством</w:t>
        </w:r>
      </w:hyperlink>
      <w:r w:rsidR="003634D4" w:rsidRPr="004A5AF1">
        <w:t xml:space="preserve"> Российской Федерации.</w:t>
      </w:r>
    </w:p>
    <w:p w:rsidR="0093646A" w:rsidRDefault="0093646A" w:rsidP="00390F8C">
      <w:pPr>
        <w:widowControl w:val="0"/>
        <w:autoSpaceDE w:val="0"/>
        <w:autoSpaceDN w:val="0"/>
        <w:adjustRightInd w:val="0"/>
        <w:spacing w:line="276" w:lineRule="auto"/>
        <w:ind w:firstLine="567"/>
        <w:jc w:val="both"/>
        <w:rPr>
          <w:rFonts w:cs="Calibri"/>
        </w:rPr>
      </w:pPr>
      <w:r w:rsidRPr="004A5AF1">
        <w:rPr>
          <w:rFonts w:cs="Calibri"/>
        </w:rPr>
        <w:t>Транспортная инфраструктура являетс</w:t>
      </w:r>
      <w:r w:rsidR="00593564">
        <w:rPr>
          <w:rFonts w:cs="Calibri"/>
        </w:rPr>
        <w:t xml:space="preserve">я неотъемлемой частью </w:t>
      </w:r>
      <w:r w:rsidRPr="004A5AF1">
        <w:rPr>
          <w:rFonts w:cs="Calibri"/>
        </w:rPr>
        <w:t>среды</w:t>
      </w:r>
      <w:r w:rsidR="00593564">
        <w:rPr>
          <w:rFonts w:cs="Calibri"/>
        </w:rPr>
        <w:t xml:space="preserve"> поселения</w:t>
      </w:r>
      <w:r w:rsidRPr="004A5AF1">
        <w:rPr>
          <w:rFonts w:cs="Calibri"/>
        </w:rPr>
        <w:t>, а степень ее развития напрямую определяет качество транспортного сообщения между отдельным</w:t>
      </w:r>
      <w:r w:rsidR="00851D60" w:rsidRPr="004A5AF1">
        <w:rPr>
          <w:rFonts w:cs="Calibri"/>
        </w:rPr>
        <w:t xml:space="preserve">и территориями </w:t>
      </w:r>
      <w:r w:rsidR="00841921">
        <w:rPr>
          <w:rFonts w:cs="Calibri"/>
        </w:rPr>
        <w:t>сельского поселения</w:t>
      </w:r>
      <w:r w:rsidRPr="004A5AF1">
        <w:rPr>
          <w:rFonts w:cs="Calibri"/>
        </w:rPr>
        <w:t>, а также удобство выхода на внешние транспортные коммуникации.</w:t>
      </w:r>
    </w:p>
    <w:p w:rsidR="00311B55" w:rsidRPr="004A5AF1" w:rsidRDefault="00311B55" w:rsidP="00311B55">
      <w:pPr>
        <w:pStyle w:val="3"/>
        <w:jc w:val="both"/>
        <w:rPr>
          <w:sz w:val="24"/>
          <w:szCs w:val="24"/>
        </w:rPr>
      </w:pPr>
      <w:bookmarkStart w:id="32" w:name="_Toc404938169"/>
      <w:r w:rsidRPr="004A5AF1">
        <w:rPr>
          <w:sz w:val="24"/>
          <w:szCs w:val="24"/>
        </w:rPr>
        <w:t>Расчетные показатели</w:t>
      </w:r>
      <w:r>
        <w:rPr>
          <w:sz w:val="24"/>
          <w:szCs w:val="24"/>
        </w:rPr>
        <w:t xml:space="preserve"> минимально допустимого уровня </w:t>
      </w:r>
      <w:r w:rsidRPr="004A5AF1">
        <w:rPr>
          <w:sz w:val="24"/>
          <w:szCs w:val="24"/>
        </w:rPr>
        <w:t>обеспеченности объектами местного значения в области автомобильных дорог местного значения</w:t>
      </w:r>
      <w:bookmarkEnd w:id="32"/>
    </w:p>
    <w:p w:rsidR="00311B55" w:rsidRDefault="00311B55" w:rsidP="00311B55">
      <w:pPr>
        <w:widowControl w:val="0"/>
        <w:autoSpaceDE w:val="0"/>
        <w:autoSpaceDN w:val="0"/>
        <w:adjustRightInd w:val="0"/>
        <w:spacing w:line="276" w:lineRule="auto"/>
        <w:ind w:firstLine="567"/>
        <w:jc w:val="both"/>
        <w:rPr>
          <w:rFonts w:cs="Calibri"/>
        </w:rPr>
      </w:pPr>
      <w:r w:rsidRPr="004A5AF1">
        <w:rPr>
          <w:rFonts w:cs="Calibri"/>
        </w:rPr>
        <w:t>Расчетные показатели минимально допустимого уровня автомобилизации населения индивидуальными легковыми автомобилями</w:t>
      </w:r>
      <w:r>
        <w:rPr>
          <w:rFonts w:cs="Calibri"/>
        </w:rPr>
        <w:t xml:space="preserve"> </w:t>
      </w:r>
      <w:r w:rsidRPr="004A5AF1">
        <w:rPr>
          <w:rFonts w:cs="Calibri"/>
        </w:rPr>
        <w:t>установлены исходя из современных данных и перспектив роста уровня автомобилизации населения по этапам:</w:t>
      </w:r>
    </w:p>
    <w:p w:rsidR="00311B55" w:rsidRPr="007A3E16" w:rsidRDefault="00311B55" w:rsidP="00311B55">
      <w:pPr>
        <w:widowControl w:val="0"/>
        <w:autoSpaceDE w:val="0"/>
        <w:autoSpaceDN w:val="0"/>
        <w:adjustRightInd w:val="0"/>
        <w:spacing w:line="276" w:lineRule="auto"/>
        <w:ind w:firstLine="567"/>
        <w:jc w:val="both"/>
        <w:rPr>
          <w:rFonts w:cs="Calibri"/>
        </w:rPr>
      </w:pPr>
      <w:r w:rsidRPr="007A3E16">
        <w:rPr>
          <w:rFonts w:cs="Calibri"/>
          <w:lang w:val="en-US"/>
        </w:rPr>
        <w:t>I</w:t>
      </w:r>
      <w:r w:rsidRPr="007A3E16">
        <w:rPr>
          <w:rFonts w:cs="Calibri"/>
        </w:rPr>
        <w:t xml:space="preserve"> этап – 2015-2025 </w:t>
      </w:r>
      <w:proofErr w:type="gramStart"/>
      <w:r w:rsidRPr="007A3E16">
        <w:rPr>
          <w:rFonts w:cs="Calibri"/>
        </w:rPr>
        <w:t>г.,</w:t>
      </w:r>
      <w:proofErr w:type="gramEnd"/>
    </w:p>
    <w:p w:rsidR="00311B55" w:rsidRPr="004A5AF1" w:rsidRDefault="00311B55" w:rsidP="00311B55">
      <w:pPr>
        <w:widowControl w:val="0"/>
        <w:autoSpaceDE w:val="0"/>
        <w:autoSpaceDN w:val="0"/>
        <w:adjustRightInd w:val="0"/>
        <w:spacing w:line="276" w:lineRule="auto"/>
        <w:ind w:firstLine="567"/>
        <w:jc w:val="both"/>
        <w:rPr>
          <w:rFonts w:cs="Calibri"/>
        </w:rPr>
      </w:pPr>
      <w:proofErr w:type="gramStart"/>
      <w:r w:rsidRPr="007A3E16">
        <w:rPr>
          <w:rFonts w:cs="Calibri"/>
          <w:lang w:val="en-US"/>
        </w:rPr>
        <w:t>II</w:t>
      </w:r>
      <w:r>
        <w:rPr>
          <w:rFonts w:cs="Calibri"/>
        </w:rPr>
        <w:t xml:space="preserve"> этап – 2025-2035</w:t>
      </w:r>
      <w:r w:rsidRPr="007A3E16">
        <w:rPr>
          <w:rFonts w:cs="Calibri"/>
        </w:rPr>
        <w:t xml:space="preserve"> гг.</w:t>
      </w:r>
      <w:proofErr w:type="gramEnd"/>
      <w:r w:rsidRPr="007A3E16">
        <w:rPr>
          <w:rFonts w:cs="Calibri"/>
        </w:rPr>
        <w:t xml:space="preserve"> (Таблица </w:t>
      </w:r>
      <w:r>
        <w:rPr>
          <w:rFonts w:cs="Calibri"/>
        </w:rPr>
        <w:t>18</w:t>
      </w:r>
      <w:r w:rsidRPr="007A3E16">
        <w:rPr>
          <w:rFonts w:cs="Calibri"/>
        </w:rPr>
        <w:t>).</w:t>
      </w:r>
    </w:p>
    <w:p w:rsidR="00311B55" w:rsidRPr="004A5AF1" w:rsidRDefault="00311B55" w:rsidP="00311B55">
      <w:pPr>
        <w:pStyle w:val="102"/>
        <w:rPr>
          <w:b/>
          <w:sz w:val="24"/>
        </w:rPr>
      </w:pPr>
    </w:p>
    <w:p w:rsidR="00311B55" w:rsidRPr="004A5AF1" w:rsidRDefault="00311B55" w:rsidP="00311B55">
      <w:pPr>
        <w:pStyle w:val="102"/>
        <w:rPr>
          <w:b/>
          <w:sz w:val="24"/>
        </w:rPr>
      </w:pPr>
      <w:r w:rsidRPr="004A5AF1">
        <w:rPr>
          <w:b/>
          <w:sz w:val="24"/>
        </w:rPr>
        <w:t xml:space="preserve">Таблица </w:t>
      </w:r>
      <w:r>
        <w:rPr>
          <w:b/>
          <w:sz w:val="24"/>
        </w:rPr>
        <w:t xml:space="preserve">18 </w:t>
      </w:r>
      <w:r w:rsidRPr="004A5AF1">
        <w:rPr>
          <w:b/>
          <w:sz w:val="24"/>
        </w:rPr>
        <w:t>Расчетные показатели минимально допустимого</w:t>
      </w:r>
      <w:r>
        <w:rPr>
          <w:b/>
          <w:sz w:val="24"/>
        </w:rPr>
        <w:t xml:space="preserve"> уровня </w:t>
      </w:r>
      <w:r w:rsidRPr="004A5AF1">
        <w:rPr>
          <w:b/>
          <w:sz w:val="24"/>
        </w:rPr>
        <w:t>автомобилизации населения по этапам</w:t>
      </w:r>
    </w:p>
    <w:p w:rsidR="00311B55" w:rsidRPr="004A5AF1" w:rsidRDefault="00311B55" w:rsidP="00311B55">
      <w:pPr>
        <w:pStyle w:val="102"/>
        <w:rPr>
          <w:b/>
          <w:sz w:val="24"/>
        </w:rPr>
      </w:pPr>
    </w:p>
    <w:tbl>
      <w:tblPr>
        <w:tblW w:w="4931" w:type="pct"/>
        <w:tblInd w:w="70" w:type="dxa"/>
        <w:tblCellMar>
          <w:left w:w="70" w:type="dxa"/>
          <w:right w:w="70" w:type="dxa"/>
        </w:tblCellMar>
        <w:tblLook w:val="0000" w:firstRow="0" w:lastRow="0" w:firstColumn="0" w:lastColumn="0" w:noHBand="0" w:noVBand="0"/>
      </w:tblPr>
      <w:tblGrid>
        <w:gridCol w:w="1417"/>
        <w:gridCol w:w="5387"/>
        <w:gridCol w:w="3120"/>
      </w:tblGrid>
      <w:tr w:rsidR="00311B55" w:rsidRPr="004A5AF1" w:rsidTr="00836830">
        <w:trPr>
          <w:cantSplit/>
          <w:trHeight w:val="571"/>
        </w:trPr>
        <w:tc>
          <w:tcPr>
            <w:tcW w:w="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Этапы</w:t>
            </w:r>
          </w:p>
        </w:tc>
        <w:tc>
          <w:tcPr>
            <w:tcW w:w="2714"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 xml:space="preserve">Расчетный </w:t>
            </w:r>
            <w:r w:rsidRPr="004A5AF1">
              <w:rPr>
                <w:rFonts w:cs="Calibri"/>
                <w:b/>
              </w:rPr>
              <w:t>показатель минимально допустимого уровня</w:t>
            </w:r>
            <w:r w:rsidRPr="004A5AF1">
              <w:rPr>
                <w:b/>
              </w:rPr>
              <w:t xml:space="preserve"> автомобилизации, </w:t>
            </w:r>
          </w:p>
          <w:p w:rsidR="00311B55" w:rsidRPr="004A5AF1" w:rsidRDefault="00311B55" w:rsidP="00836830">
            <w:pPr>
              <w:jc w:val="center"/>
              <w:rPr>
                <w:b/>
              </w:rPr>
            </w:pPr>
            <w:r w:rsidRPr="004A5AF1">
              <w:rPr>
                <w:b/>
              </w:rPr>
              <w:t>автомобилей на 1 тыс. человек</w:t>
            </w:r>
          </w:p>
        </w:tc>
        <w:tc>
          <w:tcPr>
            <w:tcW w:w="1572" w:type="pct"/>
            <w:tcBorders>
              <w:top w:val="single" w:sz="6" w:space="0" w:color="auto"/>
              <w:left w:val="single" w:sz="6" w:space="0" w:color="auto"/>
              <w:right w:val="single" w:sz="6" w:space="0" w:color="auto"/>
            </w:tcBorders>
            <w:vAlign w:val="center"/>
          </w:tcPr>
          <w:p w:rsidR="00311B55" w:rsidRPr="004A5AF1" w:rsidRDefault="00311B55" w:rsidP="00836830">
            <w:pPr>
              <w:jc w:val="center"/>
              <w:rPr>
                <w:b/>
              </w:rPr>
            </w:pPr>
            <w:r w:rsidRPr="004A5AF1">
              <w:rPr>
                <w:b/>
              </w:rPr>
              <w:t>Годы прохождения этапа</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BF066C" w:rsidP="00836830">
            <w:pPr>
              <w:jc w:val="center"/>
            </w:pPr>
            <w:r>
              <w:t>290 - 375</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2015 – 2025</w:t>
            </w:r>
            <w:r w:rsidRPr="004A5AF1">
              <w:t xml:space="preserve"> гг.</w:t>
            </w:r>
          </w:p>
        </w:tc>
      </w:tr>
      <w:tr w:rsidR="00311B55" w:rsidRPr="004A5AF1" w:rsidTr="00836830">
        <w:trPr>
          <w:cantSplit/>
          <w:trHeight w:val="240"/>
        </w:trPr>
        <w:tc>
          <w:tcPr>
            <w:tcW w:w="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4A5AF1">
              <w:rPr>
                <w:lang w:val="en-US"/>
              </w:rPr>
              <w:t>II</w:t>
            </w:r>
            <w:r w:rsidRPr="004A5AF1">
              <w:t xml:space="preserve"> этап</w:t>
            </w:r>
          </w:p>
        </w:tc>
        <w:tc>
          <w:tcPr>
            <w:tcW w:w="2714"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rsidRPr="00F94D9D">
              <w:t>375 - 400</w:t>
            </w:r>
          </w:p>
        </w:tc>
        <w:tc>
          <w:tcPr>
            <w:tcW w:w="1572"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jc w:val="center"/>
            </w:pPr>
            <w:r>
              <w:t>2025</w:t>
            </w:r>
            <w:r w:rsidRPr="004A5AF1">
              <w:t xml:space="preserve"> -  2035 гг.</w:t>
            </w:r>
          </w:p>
        </w:tc>
      </w:tr>
    </w:tbl>
    <w:p w:rsidR="00311B55" w:rsidRPr="004A5AF1" w:rsidRDefault="00311B55" w:rsidP="00311B55">
      <w:pPr>
        <w:widowControl w:val="0"/>
        <w:autoSpaceDE w:val="0"/>
        <w:autoSpaceDN w:val="0"/>
        <w:adjustRightInd w:val="0"/>
        <w:spacing w:line="276" w:lineRule="auto"/>
        <w:ind w:firstLine="567"/>
        <w:jc w:val="both"/>
        <w:rPr>
          <w:rFonts w:cs="Calibri"/>
        </w:rPr>
      </w:pPr>
    </w:p>
    <w:p w:rsidR="00311B55" w:rsidRPr="004A5AF1" w:rsidRDefault="00311B55" w:rsidP="00311B55">
      <w:pPr>
        <w:widowControl w:val="0"/>
        <w:autoSpaceDE w:val="0"/>
        <w:autoSpaceDN w:val="0"/>
        <w:adjustRightInd w:val="0"/>
        <w:spacing w:line="276" w:lineRule="auto"/>
        <w:ind w:firstLine="567"/>
        <w:jc w:val="both"/>
        <w:rPr>
          <w:rFonts w:cs="Calibri"/>
        </w:rPr>
      </w:pPr>
      <w:r w:rsidRPr="004A5AF1">
        <w:rPr>
          <w:rFonts w:cs="Calibri"/>
        </w:rPr>
        <w:t>Выделение на этапы обусловливает возможность постепенно увеличивать количество мест хранения автотранспорта и сооружений для его обслуживания.</w:t>
      </w:r>
    </w:p>
    <w:p w:rsidR="00311B55" w:rsidRPr="004A5AF1" w:rsidRDefault="00311B55" w:rsidP="00311B55">
      <w:pPr>
        <w:pStyle w:val="afff9"/>
        <w:spacing w:line="276" w:lineRule="auto"/>
        <w:ind w:firstLine="567"/>
        <w:rPr>
          <w:rStyle w:val="aa"/>
        </w:rPr>
      </w:pPr>
      <w:r w:rsidRPr="007A3E16">
        <w:rPr>
          <w:rStyle w:val="aa"/>
        </w:rPr>
        <w:t>Согласно таблице 9 п. 11.5 СП 42.</w:t>
      </w:r>
      <w:r w:rsidR="00470121">
        <w:rPr>
          <w:rStyle w:val="aa"/>
        </w:rPr>
        <w:t xml:space="preserve">13330.2011, таблице 96 части I </w:t>
      </w:r>
      <w:r w:rsidRPr="007A3E16">
        <w:rPr>
          <w:rStyle w:val="aa"/>
        </w:rPr>
        <w:t>НГП Краснодарского края установлены расчетные показатели минимально допустимого уровня параметров улиц и дорог в соответствии их классификацией д</w:t>
      </w:r>
      <w:r>
        <w:rPr>
          <w:rStyle w:val="aa"/>
        </w:rPr>
        <w:t>ля сельских поселений (Таблица 19</w:t>
      </w:r>
      <w:r w:rsidRPr="007A3E16">
        <w:rPr>
          <w:rStyle w:val="aa"/>
        </w:rPr>
        <w:t>).</w:t>
      </w:r>
    </w:p>
    <w:p w:rsidR="00311B55" w:rsidRPr="004A5AF1" w:rsidRDefault="00311B55" w:rsidP="00311B55">
      <w:pPr>
        <w:pStyle w:val="102"/>
        <w:rPr>
          <w:b/>
          <w:sz w:val="24"/>
        </w:rPr>
      </w:pPr>
      <w:r w:rsidRPr="004A5AF1">
        <w:rPr>
          <w:b/>
          <w:sz w:val="24"/>
        </w:rPr>
        <w:t xml:space="preserve">Таблица </w:t>
      </w:r>
      <w:r>
        <w:rPr>
          <w:b/>
          <w:sz w:val="24"/>
        </w:rPr>
        <w:t xml:space="preserve">19 </w:t>
      </w:r>
      <w:r w:rsidRPr="004A5AF1">
        <w:rPr>
          <w:b/>
          <w:sz w:val="24"/>
        </w:rPr>
        <w:t>Расчетные показатели минимально допустимого уровня параметров улиц и дорог в соответствии с их классификацией</w:t>
      </w:r>
    </w:p>
    <w:p w:rsidR="00311B55" w:rsidRPr="004A5AF1" w:rsidRDefault="00311B55" w:rsidP="00311B55">
      <w:pPr>
        <w:pStyle w:val="102"/>
        <w:rPr>
          <w:b/>
          <w:sz w:val="24"/>
        </w:rPr>
      </w:pPr>
    </w:p>
    <w:tbl>
      <w:tblPr>
        <w:tblW w:w="497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22"/>
        <w:gridCol w:w="2156"/>
        <w:gridCol w:w="1277"/>
        <w:gridCol w:w="1277"/>
        <w:gridCol w:w="1323"/>
        <w:gridCol w:w="1452"/>
      </w:tblGrid>
      <w:tr w:rsidR="00311B55" w:rsidRPr="004A5AF1" w:rsidTr="00836830">
        <w:trPr>
          <w:trHeight w:val="582"/>
          <w:tblHeader/>
        </w:trPr>
        <w:tc>
          <w:tcPr>
            <w:tcW w:w="1301" w:type="pct"/>
            <w:vAlign w:val="center"/>
          </w:tcPr>
          <w:p w:rsidR="00311B55" w:rsidRPr="004A5AF1" w:rsidRDefault="00311B55" w:rsidP="00836830">
            <w:pPr>
              <w:jc w:val="center"/>
              <w:rPr>
                <w:b/>
              </w:rPr>
            </w:pPr>
            <w:r w:rsidRPr="004A5AF1">
              <w:rPr>
                <w:b/>
              </w:rPr>
              <w:t>Категория</w:t>
            </w:r>
            <w:r>
              <w:rPr>
                <w:b/>
              </w:rPr>
              <w:t xml:space="preserve"> </w:t>
            </w:r>
            <w:proofErr w:type="gramStart"/>
            <w:r w:rsidRPr="004A5AF1">
              <w:rPr>
                <w:b/>
              </w:rPr>
              <w:t>сельских</w:t>
            </w:r>
            <w:proofErr w:type="gramEnd"/>
          </w:p>
          <w:p w:rsidR="00311B55" w:rsidRPr="004A5AF1" w:rsidRDefault="00311B55" w:rsidP="00836830">
            <w:pPr>
              <w:jc w:val="center"/>
              <w:rPr>
                <w:b/>
              </w:rPr>
            </w:pPr>
            <w:r w:rsidRPr="004A5AF1">
              <w:rPr>
                <w:b/>
              </w:rPr>
              <w:t>дорог и улиц</w:t>
            </w:r>
          </w:p>
        </w:tc>
        <w:tc>
          <w:tcPr>
            <w:tcW w:w="1118" w:type="pct"/>
            <w:vAlign w:val="center"/>
          </w:tcPr>
          <w:p w:rsidR="00311B55" w:rsidRPr="004A5AF1" w:rsidRDefault="00311B55" w:rsidP="00836830">
            <w:pPr>
              <w:jc w:val="center"/>
              <w:rPr>
                <w:b/>
              </w:rPr>
            </w:pPr>
            <w:r w:rsidRPr="004A5AF1">
              <w:rPr>
                <w:b/>
              </w:rPr>
              <w:t>Основное назначение</w:t>
            </w:r>
          </w:p>
        </w:tc>
        <w:tc>
          <w:tcPr>
            <w:tcW w:w="543" w:type="pct"/>
            <w:vAlign w:val="center"/>
          </w:tcPr>
          <w:p w:rsidR="00311B55" w:rsidRPr="004A5AF1" w:rsidRDefault="00311B55" w:rsidP="00836830">
            <w:pPr>
              <w:jc w:val="center"/>
              <w:rPr>
                <w:b/>
              </w:rPr>
            </w:pPr>
            <w:r w:rsidRPr="004A5AF1">
              <w:rPr>
                <w:b/>
              </w:rPr>
              <w:t xml:space="preserve">Расчетная скорость  движения, </w:t>
            </w:r>
            <w:proofErr w:type="gramStart"/>
            <w:r w:rsidRPr="004A5AF1">
              <w:rPr>
                <w:b/>
              </w:rPr>
              <w:t>км</w:t>
            </w:r>
            <w:proofErr w:type="gramEnd"/>
            <w:r w:rsidRPr="004A5AF1">
              <w:rPr>
                <w:b/>
              </w:rPr>
              <w:t>/ч</w:t>
            </w:r>
          </w:p>
        </w:tc>
        <w:tc>
          <w:tcPr>
            <w:tcW w:w="629" w:type="pct"/>
            <w:vAlign w:val="center"/>
          </w:tcPr>
          <w:p w:rsidR="00311B55" w:rsidRPr="004A5AF1" w:rsidRDefault="00311B55" w:rsidP="00836830">
            <w:pPr>
              <w:jc w:val="center"/>
              <w:rPr>
                <w:b/>
              </w:rPr>
            </w:pPr>
            <w:r w:rsidRPr="004A5AF1">
              <w:rPr>
                <w:b/>
              </w:rPr>
              <w:t xml:space="preserve">Ширина полосы движения, </w:t>
            </w:r>
          </w:p>
          <w:p w:rsidR="00311B55" w:rsidRPr="004A5AF1" w:rsidRDefault="00311B55" w:rsidP="00836830">
            <w:pPr>
              <w:jc w:val="center"/>
              <w:rPr>
                <w:b/>
              </w:rPr>
            </w:pPr>
            <w:r w:rsidRPr="004A5AF1">
              <w:rPr>
                <w:b/>
              </w:rPr>
              <w:t>м</w:t>
            </w:r>
          </w:p>
        </w:tc>
        <w:tc>
          <w:tcPr>
            <w:tcW w:w="702" w:type="pct"/>
            <w:vAlign w:val="center"/>
          </w:tcPr>
          <w:p w:rsidR="00311B55" w:rsidRPr="004A5AF1" w:rsidRDefault="00311B55" w:rsidP="00836830">
            <w:pPr>
              <w:jc w:val="center"/>
              <w:rPr>
                <w:b/>
              </w:rPr>
            </w:pPr>
            <w:r w:rsidRPr="004A5AF1">
              <w:rPr>
                <w:b/>
              </w:rPr>
              <w:t>Число полос движения</w:t>
            </w:r>
          </w:p>
        </w:tc>
        <w:tc>
          <w:tcPr>
            <w:tcW w:w="707" w:type="pct"/>
            <w:vAlign w:val="center"/>
          </w:tcPr>
          <w:p w:rsidR="00311B55" w:rsidRPr="004A5AF1" w:rsidRDefault="00311B55" w:rsidP="00836830">
            <w:pPr>
              <w:jc w:val="center"/>
              <w:rPr>
                <w:b/>
              </w:rPr>
            </w:pPr>
            <w:r w:rsidRPr="004A5AF1">
              <w:rPr>
                <w:b/>
              </w:rPr>
              <w:t xml:space="preserve">Ширина пешеходной части тротуара, </w:t>
            </w:r>
          </w:p>
          <w:p w:rsidR="00311B55" w:rsidRPr="004A5AF1" w:rsidRDefault="00311B55" w:rsidP="00836830">
            <w:pPr>
              <w:jc w:val="center"/>
              <w:rPr>
                <w:b/>
              </w:rPr>
            </w:pPr>
            <w:r w:rsidRPr="004A5AF1">
              <w:rPr>
                <w:b/>
              </w:rPr>
              <w:t>м</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lastRenderedPageBreak/>
              <w:t>Поселковая дорога</w:t>
            </w:r>
          </w:p>
        </w:tc>
        <w:tc>
          <w:tcPr>
            <w:tcW w:w="1118" w:type="pct"/>
            <w:vAlign w:val="center"/>
          </w:tcPr>
          <w:p w:rsidR="00311B55" w:rsidRPr="004A5AF1" w:rsidRDefault="00311B55" w:rsidP="00836830">
            <w:pPr>
              <w:jc w:val="center"/>
            </w:pPr>
            <w:r w:rsidRPr="004A5AF1">
              <w:t>Связь сельского поселения с внешними дорогами общей сети</w:t>
            </w:r>
          </w:p>
        </w:tc>
        <w:tc>
          <w:tcPr>
            <w:tcW w:w="543" w:type="pct"/>
            <w:vAlign w:val="center"/>
          </w:tcPr>
          <w:p w:rsidR="00311B55" w:rsidRPr="004A5AF1" w:rsidRDefault="00311B55" w:rsidP="00836830">
            <w:pPr>
              <w:jc w:val="center"/>
            </w:pPr>
            <w:r w:rsidRPr="004A5AF1">
              <w:t>60</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 xml:space="preserve">2 </w:t>
            </w:r>
          </w:p>
        </w:tc>
        <w:tc>
          <w:tcPr>
            <w:tcW w:w="707" w:type="pct"/>
            <w:vAlign w:val="center"/>
          </w:tcPr>
          <w:p w:rsidR="00311B55" w:rsidRPr="004A5AF1" w:rsidRDefault="00311B55" w:rsidP="00836830">
            <w:pPr>
              <w:jc w:val="center"/>
            </w:pPr>
            <w:r w:rsidRPr="004A5AF1">
              <w:t>-</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Главная улица</w:t>
            </w:r>
          </w:p>
        </w:tc>
        <w:tc>
          <w:tcPr>
            <w:tcW w:w="1118" w:type="pct"/>
            <w:vAlign w:val="center"/>
          </w:tcPr>
          <w:p w:rsidR="00311B55" w:rsidRPr="004A5AF1" w:rsidRDefault="00311B55" w:rsidP="00836830">
            <w:pPr>
              <w:jc w:val="center"/>
            </w:pPr>
            <w:r w:rsidRPr="004A5AF1">
              <w:t>Связь жилых территорий с общественным центром</w:t>
            </w:r>
          </w:p>
        </w:tc>
        <w:tc>
          <w:tcPr>
            <w:tcW w:w="543" w:type="pct"/>
            <w:vAlign w:val="center"/>
          </w:tcPr>
          <w:p w:rsidR="00311B55" w:rsidRPr="004A5AF1" w:rsidRDefault="00311B55" w:rsidP="00836830">
            <w:pPr>
              <w:jc w:val="center"/>
            </w:pPr>
            <w:r w:rsidRPr="004A5AF1">
              <w:t xml:space="preserve">40 </w:t>
            </w:r>
          </w:p>
        </w:tc>
        <w:tc>
          <w:tcPr>
            <w:tcW w:w="629" w:type="pct"/>
            <w:vAlign w:val="center"/>
          </w:tcPr>
          <w:p w:rsidR="00311B55" w:rsidRPr="004A5AF1" w:rsidRDefault="00311B55" w:rsidP="00836830">
            <w:pPr>
              <w:jc w:val="center"/>
            </w:pPr>
            <w:r w:rsidRPr="004A5AF1">
              <w:t>3,5</w:t>
            </w:r>
          </w:p>
        </w:tc>
        <w:tc>
          <w:tcPr>
            <w:tcW w:w="702" w:type="pct"/>
            <w:vAlign w:val="center"/>
          </w:tcPr>
          <w:p w:rsidR="00311B55" w:rsidRPr="004A5AF1" w:rsidRDefault="00311B55" w:rsidP="00836830">
            <w:pPr>
              <w:jc w:val="center"/>
            </w:pPr>
            <w:r w:rsidRPr="004A5AF1">
              <w:t>2</w:t>
            </w:r>
            <w:r w:rsidRPr="004A5AF1">
              <w:rPr>
                <w:lang w:val="en-US"/>
              </w:rPr>
              <w:t>-</w:t>
            </w:r>
            <w:r w:rsidRPr="004A5AF1">
              <w:t>3</w:t>
            </w:r>
          </w:p>
        </w:tc>
        <w:tc>
          <w:tcPr>
            <w:tcW w:w="707" w:type="pct"/>
            <w:vAlign w:val="center"/>
          </w:tcPr>
          <w:p w:rsidR="00311B55" w:rsidRPr="004A5AF1" w:rsidRDefault="00311B55" w:rsidP="00836830">
            <w:pPr>
              <w:jc w:val="center"/>
            </w:pPr>
            <w:r w:rsidRPr="004A5AF1">
              <w:t>1,5 – 2,25</w:t>
            </w:r>
          </w:p>
        </w:tc>
      </w:tr>
      <w:tr w:rsidR="00311B55" w:rsidRPr="004A5AF1" w:rsidTr="00836830">
        <w:trPr>
          <w:cantSplit/>
          <w:trHeight w:val="2436"/>
        </w:trPr>
        <w:tc>
          <w:tcPr>
            <w:tcW w:w="1301" w:type="pct"/>
          </w:tcPr>
          <w:p w:rsidR="00311B55" w:rsidRPr="004A5AF1" w:rsidRDefault="00311B55" w:rsidP="00836830">
            <w:pPr>
              <w:jc w:val="center"/>
              <w:rPr>
                <w:b/>
                <w:bCs/>
              </w:rPr>
            </w:pPr>
            <w:r w:rsidRPr="004A5AF1">
              <w:rPr>
                <w:b/>
                <w:bCs/>
              </w:rPr>
              <w:t>Улица в жилой застройке:</w:t>
            </w:r>
          </w:p>
          <w:p w:rsidR="00311B55" w:rsidRPr="004A5AF1" w:rsidRDefault="00311B55" w:rsidP="00836830">
            <w:pPr>
              <w:jc w:val="center"/>
              <w:rPr>
                <w:b/>
                <w:bCs/>
              </w:rPr>
            </w:pPr>
            <w:r w:rsidRPr="004A5AF1">
              <w:rPr>
                <w:b/>
                <w:bCs/>
              </w:rPr>
              <w:t>основная</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roofErr w:type="gramStart"/>
            <w:r w:rsidRPr="004A5AF1">
              <w:rPr>
                <w:b/>
                <w:bCs/>
              </w:rPr>
              <w:t>второстепенная</w:t>
            </w:r>
            <w:proofErr w:type="gramEnd"/>
            <w:r w:rsidRPr="004A5AF1">
              <w:rPr>
                <w:b/>
                <w:bCs/>
              </w:rPr>
              <w:t xml:space="preserve"> (переулок)</w:t>
            </w: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p>
          <w:p w:rsidR="00311B55" w:rsidRPr="004A5AF1" w:rsidRDefault="00311B55" w:rsidP="00836830">
            <w:pPr>
              <w:jc w:val="center"/>
              <w:rPr>
                <w:b/>
                <w:bCs/>
              </w:rPr>
            </w:pPr>
            <w:r w:rsidRPr="004A5AF1">
              <w:rPr>
                <w:b/>
                <w:bCs/>
              </w:rPr>
              <w:t>проезд</w:t>
            </w:r>
          </w:p>
          <w:p w:rsidR="00311B55" w:rsidRPr="004A5AF1" w:rsidRDefault="00311B55" w:rsidP="00836830"/>
        </w:tc>
        <w:tc>
          <w:tcPr>
            <w:tcW w:w="1118" w:type="pct"/>
          </w:tcPr>
          <w:p w:rsidR="00311B55" w:rsidRPr="004A5AF1" w:rsidRDefault="00311B55" w:rsidP="00836830">
            <w:pPr>
              <w:jc w:val="center"/>
            </w:pPr>
          </w:p>
          <w:p w:rsidR="00311B55" w:rsidRPr="004A5AF1" w:rsidRDefault="00311B55" w:rsidP="00836830">
            <w:pPr>
              <w:jc w:val="center"/>
            </w:pPr>
            <w:r w:rsidRPr="004A5AF1">
              <w:t xml:space="preserve">Связь внутри жилых территорий и с главной улицей по направлениям </w:t>
            </w:r>
            <w:proofErr w:type="gramStart"/>
            <w:r w:rsidRPr="004A5AF1">
              <w:t>с</w:t>
            </w:r>
            <w:proofErr w:type="gramEnd"/>
            <w:r w:rsidRPr="004A5AF1">
              <w:t xml:space="preserve"> интенсивным движениям</w:t>
            </w:r>
          </w:p>
          <w:p w:rsidR="00311B55" w:rsidRPr="004A5AF1" w:rsidRDefault="00311B55" w:rsidP="00836830">
            <w:pPr>
              <w:jc w:val="center"/>
            </w:pPr>
          </w:p>
          <w:p w:rsidR="00311B55" w:rsidRPr="004A5AF1" w:rsidRDefault="00311B55" w:rsidP="00836830">
            <w:pPr>
              <w:jc w:val="center"/>
            </w:pPr>
            <w:r w:rsidRPr="004A5AF1">
              <w:t>Связь между основными жилыми улицами</w:t>
            </w:r>
          </w:p>
          <w:p w:rsidR="00311B55" w:rsidRPr="004A5AF1" w:rsidRDefault="00311B55" w:rsidP="00836830">
            <w:pPr>
              <w:jc w:val="center"/>
            </w:pPr>
          </w:p>
          <w:p w:rsidR="00311B55" w:rsidRPr="004A5AF1" w:rsidRDefault="00311B55" w:rsidP="00836830">
            <w:pPr>
              <w:jc w:val="center"/>
            </w:pPr>
            <w:r w:rsidRPr="004A5AF1">
              <w:t>Связь жилых домов, расположенных в глубине квартала с улицей</w:t>
            </w:r>
          </w:p>
        </w:tc>
        <w:tc>
          <w:tcPr>
            <w:tcW w:w="543" w:type="pct"/>
          </w:tcPr>
          <w:p w:rsidR="00311B55" w:rsidRPr="004A5AF1" w:rsidRDefault="00311B55" w:rsidP="00836830">
            <w:pPr>
              <w:jc w:val="center"/>
            </w:pPr>
          </w:p>
          <w:p w:rsidR="00311B55" w:rsidRPr="004A5AF1" w:rsidRDefault="00311B55" w:rsidP="00836830">
            <w:pPr>
              <w:jc w:val="center"/>
            </w:pPr>
            <w:r w:rsidRPr="004A5AF1">
              <w:t>40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20</w:t>
            </w:r>
          </w:p>
        </w:tc>
        <w:tc>
          <w:tcPr>
            <w:tcW w:w="629" w:type="pct"/>
          </w:tcPr>
          <w:p w:rsidR="00311B55" w:rsidRPr="004A5AF1" w:rsidRDefault="00311B55" w:rsidP="00836830">
            <w:pPr>
              <w:jc w:val="center"/>
            </w:pPr>
          </w:p>
          <w:p w:rsidR="00311B55" w:rsidRPr="004A5AF1" w:rsidRDefault="00311B55" w:rsidP="00836830">
            <w:pPr>
              <w:jc w:val="center"/>
            </w:pPr>
            <w:r w:rsidRPr="004A5AF1">
              <w:t>3,0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2,75 – 3,0</w:t>
            </w:r>
          </w:p>
        </w:tc>
        <w:tc>
          <w:tcPr>
            <w:tcW w:w="702" w:type="pct"/>
          </w:tcPr>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2</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rPr>
                <w:lang w:val="en-US"/>
              </w:rPr>
            </w:pPr>
            <w:r w:rsidRPr="004A5AF1">
              <w:t>1</w:t>
            </w:r>
          </w:p>
        </w:tc>
        <w:tc>
          <w:tcPr>
            <w:tcW w:w="707" w:type="pct"/>
          </w:tcPr>
          <w:p w:rsidR="00311B55" w:rsidRPr="004A5AF1" w:rsidRDefault="00311B55" w:rsidP="00836830">
            <w:pPr>
              <w:jc w:val="center"/>
            </w:pPr>
          </w:p>
          <w:p w:rsidR="00311B55" w:rsidRPr="004A5AF1" w:rsidRDefault="00311B55" w:rsidP="00836830">
            <w:pPr>
              <w:jc w:val="center"/>
            </w:pPr>
            <w:r w:rsidRPr="004A5AF1">
              <w:t>1,0 – 1,5</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1,0</w:t>
            </w: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p>
          <w:p w:rsidR="00311B55" w:rsidRPr="004A5AF1" w:rsidRDefault="00311B55" w:rsidP="00836830">
            <w:pPr>
              <w:jc w:val="center"/>
            </w:pPr>
            <w:r w:rsidRPr="004A5AF1">
              <w:t>0 – 1,0</w:t>
            </w:r>
          </w:p>
        </w:tc>
      </w:tr>
      <w:tr w:rsidR="00311B55" w:rsidRPr="004A5AF1" w:rsidTr="00836830">
        <w:trPr>
          <w:cantSplit/>
          <w:trHeight w:val="244"/>
        </w:trPr>
        <w:tc>
          <w:tcPr>
            <w:tcW w:w="1301" w:type="pct"/>
          </w:tcPr>
          <w:p w:rsidR="00311B55" w:rsidRPr="004A5AF1" w:rsidRDefault="00311B55" w:rsidP="00836830">
            <w:pPr>
              <w:jc w:val="center"/>
            </w:pPr>
            <w:r w:rsidRPr="004A5AF1">
              <w:rPr>
                <w:b/>
                <w:bCs/>
              </w:rPr>
              <w:t>Хозяйственный проезд, скотопрогон</w:t>
            </w:r>
          </w:p>
        </w:tc>
        <w:tc>
          <w:tcPr>
            <w:tcW w:w="1118" w:type="pct"/>
            <w:vAlign w:val="center"/>
          </w:tcPr>
          <w:p w:rsidR="00311B55" w:rsidRPr="004A5AF1" w:rsidRDefault="00311B55" w:rsidP="00836830">
            <w:pPr>
              <w:jc w:val="center"/>
            </w:pPr>
            <w:r w:rsidRPr="004A5AF1">
              <w:t>Прогон личного скота и проезд грузового транспорта к приусадебным участкам</w:t>
            </w:r>
          </w:p>
        </w:tc>
        <w:tc>
          <w:tcPr>
            <w:tcW w:w="543" w:type="pct"/>
            <w:vAlign w:val="center"/>
          </w:tcPr>
          <w:p w:rsidR="00311B55" w:rsidRPr="004A5AF1" w:rsidRDefault="00311B55" w:rsidP="00836830">
            <w:pPr>
              <w:jc w:val="center"/>
            </w:pPr>
            <w:r w:rsidRPr="004A5AF1">
              <w:t>30</w:t>
            </w:r>
          </w:p>
        </w:tc>
        <w:tc>
          <w:tcPr>
            <w:tcW w:w="629" w:type="pct"/>
            <w:vAlign w:val="center"/>
          </w:tcPr>
          <w:p w:rsidR="00311B55" w:rsidRPr="004A5AF1" w:rsidRDefault="00311B55" w:rsidP="00836830">
            <w:pPr>
              <w:jc w:val="center"/>
            </w:pPr>
            <w:r w:rsidRPr="004A5AF1">
              <w:t>4,50</w:t>
            </w:r>
          </w:p>
        </w:tc>
        <w:tc>
          <w:tcPr>
            <w:tcW w:w="702" w:type="pct"/>
            <w:vAlign w:val="center"/>
          </w:tcPr>
          <w:p w:rsidR="00311B55" w:rsidRPr="004A5AF1" w:rsidRDefault="00311B55" w:rsidP="00836830">
            <w:pPr>
              <w:jc w:val="center"/>
            </w:pPr>
            <w:r w:rsidRPr="004A5AF1">
              <w:t>1</w:t>
            </w:r>
          </w:p>
        </w:tc>
        <w:tc>
          <w:tcPr>
            <w:tcW w:w="707" w:type="pct"/>
            <w:vAlign w:val="center"/>
          </w:tcPr>
          <w:p w:rsidR="00311B55" w:rsidRPr="004A5AF1" w:rsidRDefault="00311B55" w:rsidP="00836830">
            <w:pPr>
              <w:jc w:val="center"/>
            </w:pPr>
            <w:r w:rsidRPr="004A5AF1">
              <w:t>-</w:t>
            </w:r>
          </w:p>
        </w:tc>
      </w:tr>
    </w:tbl>
    <w:p w:rsidR="00311B55" w:rsidRPr="004A5AF1" w:rsidRDefault="00311B55" w:rsidP="00311B55">
      <w:pPr>
        <w:pStyle w:val="affffffd"/>
      </w:pPr>
    </w:p>
    <w:p w:rsidR="00311B55" w:rsidRPr="004A5AF1" w:rsidRDefault="00311B55" w:rsidP="00311B55">
      <w:pPr>
        <w:spacing w:line="276" w:lineRule="auto"/>
        <w:ind w:firstLine="567"/>
        <w:jc w:val="both"/>
      </w:pPr>
      <w:r w:rsidRPr="007A3E16">
        <w:t>Согласно п. 11.8 СП 42.13330.2011 «Градостроительство. Планировка и застройка городских и сельских поселений» «Градостроительство. Планировка и застройка городских и сельских поселений» установлены расчетные показатели минимально допустимого уровня радиусов закругления проезжей части улиц и дорог по кромке ра</w:t>
      </w:r>
      <w:r>
        <w:t>зделительных полос    (Таблица 20</w:t>
      </w:r>
      <w:r w:rsidRPr="007A3E16">
        <w:t>).</w:t>
      </w:r>
    </w:p>
    <w:p w:rsidR="00311B55" w:rsidRPr="004A5AF1" w:rsidRDefault="00311B55" w:rsidP="00311B55">
      <w:pPr>
        <w:spacing w:line="276" w:lineRule="auto"/>
        <w:ind w:firstLine="567"/>
        <w:jc w:val="both"/>
      </w:pPr>
    </w:p>
    <w:p w:rsidR="00311B55" w:rsidRPr="004A5AF1" w:rsidRDefault="00311B55" w:rsidP="00311B55">
      <w:pPr>
        <w:pStyle w:val="102"/>
        <w:rPr>
          <w:b/>
          <w:sz w:val="24"/>
        </w:rPr>
      </w:pPr>
      <w:r w:rsidRPr="004A5AF1">
        <w:rPr>
          <w:b/>
          <w:sz w:val="24"/>
        </w:rPr>
        <w:t xml:space="preserve">Таблица </w:t>
      </w:r>
      <w:r>
        <w:rPr>
          <w:b/>
          <w:sz w:val="24"/>
        </w:rPr>
        <w:t xml:space="preserve">20 </w:t>
      </w:r>
      <w:r w:rsidRPr="004A5AF1">
        <w:rPr>
          <w:b/>
          <w:sz w:val="24"/>
        </w:rPr>
        <w:t>Расчетные показатели минимально допустимого уровня радиусов закругления проезжей части дорог и улиц</w:t>
      </w:r>
    </w:p>
    <w:tbl>
      <w:tblPr>
        <w:tblW w:w="4951" w:type="pct"/>
        <w:tblInd w:w="70" w:type="dxa"/>
        <w:tblCellMar>
          <w:left w:w="70" w:type="dxa"/>
          <w:right w:w="70" w:type="dxa"/>
        </w:tblCellMar>
        <w:tblLook w:val="0000" w:firstRow="0" w:lastRow="0" w:firstColumn="0" w:lastColumn="0" w:noHBand="0" w:noVBand="0"/>
      </w:tblPr>
      <w:tblGrid>
        <w:gridCol w:w="488"/>
        <w:gridCol w:w="4474"/>
        <w:gridCol w:w="2391"/>
        <w:gridCol w:w="2611"/>
      </w:tblGrid>
      <w:tr w:rsidR="00311B55" w:rsidRPr="004A5AF1" w:rsidTr="00836830">
        <w:trPr>
          <w:cantSplit/>
          <w:trHeight w:val="64"/>
          <w:tblHeader/>
        </w:trPr>
        <w:tc>
          <w:tcPr>
            <w:tcW w:w="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 </w:t>
            </w:r>
            <w:proofErr w:type="gramStart"/>
            <w:r w:rsidRPr="004A5AF1">
              <w:rPr>
                <w:rFonts w:ascii="Times New Roman" w:hAnsi="Times New Roman" w:cs="Times New Roman"/>
                <w:b/>
                <w:sz w:val="24"/>
                <w:szCs w:val="24"/>
              </w:rPr>
              <w:t>п</w:t>
            </w:r>
            <w:proofErr w:type="gramEnd"/>
            <w:r w:rsidRPr="004A5AF1">
              <w:rPr>
                <w:rFonts w:ascii="Times New Roman" w:hAnsi="Times New Roman" w:cs="Times New Roman"/>
                <w:b/>
                <w:sz w:val="24"/>
                <w:szCs w:val="24"/>
              </w:rPr>
              <w:t>/п</w:t>
            </w:r>
          </w:p>
        </w:tc>
        <w:tc>
          <w:tcPr>
            <w:tcW w:w="2245" w:type="pct"/>
            <w:vMerge w:val="restart"/>
            <w:tcBorders>
              <w:top w:val="single" w:sz="6" w:space="0" w:color="auto"/>
              <w:left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Категория дорог и улиц</w:t>
            </w:r>
          </w:p>
        </w:tc>
        <w:tc>
          <w:tcPr>
            <w:tcW w:w="2510" w:type="pct"/>
            <w:gridSpan w:val="2"/>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Радиус закругления проезжей части дорог и улиц, </w:t>
            </w:r>
            <w:proofErr w:type="gramStart"/>
            <w:r w:rsidRPr="004A5AF1">
              <w:rPr>
                <w:rFonts w:ascii="Times New Roman" w:hAnsi="Times New Roman" w:cs="Times New Roman"/>
                <w:b/>
                <w:sz w:val="24"/>
                <w:szCs w:val="24"/>
              </w:rPr>
              <w:t>м</w:t>
            </w:r>
            <w:proofErr w:type="gramEnd"/>
          </w:p>
        </w:tc>
      </w:tr>
      <w:tr w:rsidR="00311B55" w:rsidRPr="004A5AF1" w:rsidTr="00836830">
        <w:trPr>
          <w:cantSplit/>
          <w:trHeight w:val="55"/>
          <w:tblHeader/>
        </w:trPr>
        <w:tc>
          <w:tcPr>
            <w:tcW w:w="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2245" w:type="pct"/>
            <w:vMerge/>
            <w:tcBorders>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b/>
                <w:sz w:val="24"/>
                <w:szCs w:val="24"/>
              </w:rPr>
            </w:pP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ind w:left="-71" w:firstLine="143"/>
              <w:jc w:val="center"/>
              <w:rPr>
                <w:rFonts w:ascii="Times New Roman" w:hAnsi="Times New Roman" w:cs="Times New Roman"/>
                <w:b/>
                <w:sz w:val="24"/>
                <w:szCs w:val="24"/>
              </w:rPr>
            </w:pPr>
            <w:r w:rsidRPr="004A5AF1">
              <w:rPr>
                <w:rFonts w:ascii="Times New Roman" w:hAnsi="Times New Roman" w:cs="Times New Roman"/>
                <w:b/>
                <w:sz w:val="24"/>
                <w:szCs w:val="24"/>
              </w:rPr>
              <w:t>при новом строительстве</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b/>
                <w:sz w:val="24"/>
                <w:szCs w:val="24"/>
              </w:rPr>
            </w:pPr>
            <w:r>
              <w:rPr>
                <w:rFonts w:ascii="Times New Roman" w:hAnsi="Times New Roman" w:cs="Times New Roman"/>
                <w:b/>
                <w:sz w:val="24"/>
                <w:szCs w:val="24"/>
              </w:rPr>
              <w:t>в сложившейся застройке</w:t>
            </w:r>
          </w:p>
        </w:tc>
      </w:tr>
      <w:tr w:rsidR="00311B55" w:rsidRPr="004A5AF1" w:rsidTr="00836830">
        <w:trPr>
          <w:cantSplit/>
          <w:trHeight w:val="195"/>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lastRenderedPageBreak/>
              <w:t>1</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Магистральные улицы и дороги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311B55" w:rsidRPr="004A5AF1">
              <w:rPr>
                <w:rFonts w:ascii="Times New Roman" w:hAnsi="Times New Roman" w:cs="Times New Roman"/>
                <w:sz w:val="24"/>
                <w:szCs w:val="24"/>
              </w:rPr>
              <w:t>,0</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2</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311B55" w:rsidP="00836830">
            <w:pPr>
              <w:pStyle w:val="ConsPlusCell"/>
              <w:widowControl/>
              <w:spacing w:line="276" w:lineRule="auto"/>
              <w:rPr>
                <w:rFonts w:ascii="Times New Roman" w:hAnsi="Times New Roman" w:cs="Times New Roman"/>
                <w:sz w:val="24"/>
                <w:szCs w:val="24"/>
              </w:rPr>
            </w:pPr>
            <w:r w:rsidRPr="004A5AF1">
              <w:rPr>
                <w:rFonts w:ascii="Times New Roman" w:hAnsi="Times New Roman" w:cs="Times New Roman"/>
                <w:sz w:val="24"/>
                <w:szCs w:val="24"/>
              </w:rPr>
              <w:t xml:space="preserve">Улицы и дороги местного значения </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11B55" w:rsidRPr="004A5AF1" w:rsidTr="00836830">
        <w:trPr>
          <w:cantSplit/>
          <w:trHeight w:val="240"/>
        </w:trPr>
        <w:tc>
          <w:tcPr>
            <w:tcW w:w="245" w:type="pct"/>
            <w:tcBorders>
              <w:top w:val="single" w:sz="6" w:space="0" w:color="auto"/>
              <w:left w:val="single" w:sz="6" w:space="0" w:color="auto"/>
              <w:bottom w:val="single" w:sz="6" w:space="0" w:color="auto"/>
              <w:right w:val="single" w:sz="6" w:space="0" w:color="auto"/>
            </w:tcBorders>
            <w:vAlign w:val="center"/>
          </w:tcPr>
          <w:p w:rsidR="00311B55" w:rsidRPr="004A5AF1" w:rsidRDefault="00311B55" w:rsidP="00836830">
            <w:pPr>
              <w:pStyle w:val="ConsPlusCell"/>
              <w:widowControl/>
              <w:spacing w:line="276" w:lineRule="auto"/>
              <w:jc w:val="center"/>
              <w:rPr>
                <w:rFonts w:ascii="Times New Roman" w:hAnsi="Times New Roman" w:cs="Times New Roman"/>
                <w:sz w:val="24"/>
                <w:szCs w:val="24"/>
              </w:rPr>
            </w:pPr>
            <w:r w:rsidRPr="004A5AF1">
              <w:rPr>
                <w:rFonts w:ascii="Times New Roman" w:hAnsi="Times New Roman" w:cs="Times New Roman"/>
                <w:sz w:val="24"/>
                <w:szCs w:val="24"/>
              </w:rPr>
              <w:t>3</w:t>
            </w:r>
          </w:p>
        </w:tc>
        <w:tc>
          <w:tcPr>
            <w:tcW w:w="2245" w:type="pct"/>
            <w:tcBorders>
              <w:top w:val="single" w:sz="6" w:space="0" w:color="auto"/>
              <w:left w:val="single" w:sz="6" w:space="0" w:color="auto"/>
              <w:bottom w:val="single" w:sz="6" w:space="0" w:color="auto"/>
              <w:right w:val="single" w:sz="6" w:space="0" w:color="auto"/>
            </w:tcBorders>
          </w:tcPr>
          <w:p w:rsidR="00311B55" w:rsidRPr="004A5AF1" w:rsidRDefault="00470121" w:rsidP="00836830">
            <w:pPr>
              <w:pStyle w:val="ConsPlusCell"/>
              <w:widowControl/>
              <w:spacing w:line="276" w:lineRule="auto"/>
              <w:rPr>
                <w:rFonts w:ascii="Times New Roman" w:hAnsi="Times New Roman" w:cs="Times New Roman"/>
                <w:sz w:val="24"/>
                <w:szCs w:val="24"/>
              </w:rPr>
            </w:pPr>
            <w:r>
              <w:rPr>
                <w:rFonts w:ascii="Times New Roman" w:hAnsi="Times New Roman" w:cs="Times New Roman"/>
                <w:sz w:val="24"/>
                <w:szCs w:val="24"/>
              </w:rPr>
              <w:t>Транспортные площади</w:t>
            </w:r>
          </w:p>
        </w:tc>
        <w:tc>
          <w:tcPr>
            <w:tcW w:w="120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12</w:t>
            </w:r>
            <w:r w:rsidR="00311B55" w:rsidRPr="004A5AF1">
              <w:rPr>
                <w:rFonts w:ascii="Times New Roman" w:hAnsi="Times New Roman" w:cs="Times New Roman"/>
                <w:sz w:val="24"/>
                <w:szCs w:val="24"/>
              </w:rPr>
              <w:t>,0</w:t>
            </w:r>
          </w:p>
        </w:tc>
        <w:tc>
          <w:tcPr>
            <w:tcW w:w="1310" w:type="pct"/>
            <w:tcBorders>
              <w:top w:val="single" w:sz="6" w:space="0" w:color="auto"/>
              <w:left w:val="single" w:sz="6" w:space="0" w:color="auto"/>
              <w:bottom w:val="single" w:sz="6" w:space="0" w:color="auto"/>
              <w:right w:val="single" w:sz="6" w:space="0" w:color="auto"/>
            </w:tcBorders>
            <w:vAlign w:val="center"/>
          </w:tcPr>
          <w:p w:rsidR="00311B55" w:rsidRPr="004A5AF1" w:rsidRDefault="00470121" w:rsidP="00836830">
            <w:pPr>
              <w:pStyle w:val="ConsPlusCell"/>
              <w:widowControl/>
              <w:spacing w:line="276" w:lineRule="auto"/>
              <w:jc w:val="center"/>
              <w:rPr>
                <w:rFonts w:ascii="Times New Roman" w:hAnsi="Times New Roman" w:cs="Times New Roman"/>
                <w:sz w:val="24"/>
                <w:szCs w:val="24"/>
              </w:rPr>
            </w:pPr>
            <w:r>
              <w:rPr>
                <w:rFonts w:ascii="Times New Roman" w:hAnsi="Times New Roman" w:cs="Times New Roman"/>
                <w:sz w:val="24"/>
                <w:szCs w:val="24"/>
              </w:rPr>
              <w:t>8</w:t>
            </w:r>
            <w:r w:rsidR="00311B55" w:rsidRPr="004A5AF1">
              <w:rPr>
                <w:rFonts w:ascii="Times New Roman" w:hAnsi="Times New Roman" w:cs="Times New Roman"/>
                <w:sz w:val="24"/>
                <w:szCs w:val="24"/>
              </w:rPr>
              <w:t>,0</w:t>
            </w:r>
          </w:p>
        </w:tc>
      </w:tr>
    </w:tbl>
    <w:p w:rsidR="00311B55" w:rsidRPr="004A5AF1" w:rsidRDefault="00311B55" w:rsidP="00311B55">
      <w:pPr>
        <w:spacing w:line="276" w:lineRule="auto"/>
        <w:ind w:firstLine="567"/>
        <w:jc w:val="both"/>
      </w:pPr>
    </w:p>
    <w:p w:rsidR="00311B55" w:rsidRDefault="00311B55" w:rsidP="00311B55">
      <w:pPr>
        <w:spacing w:line="276" w:lineRule="auto"/>
        <w:ind w:firstLine="709"/>
        <w:jc w:val="both"/>
      </w:pPr>
      <w:r>
        <w:t>Согласно п. 11.6 СП 42.13330.2011 «Градостроительство. Планировка и застройка городских и сельских поселений»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от края основной проезжей части магистральных дорог до линии регулирования жилой застройки не менее 50 м и не менее 25 м при условии применения шумозащитных устройств - не менее 25 м.</w:t>
      </w:r>
    </w:p>
    <w:p w:rsidR="00311B55" w:rsidRDefault="00311B55" w:rsidP="00311B55">
      <w:pPr>
        <w:spacing w:line="276" w:lineRule="auto"/>
        <w:ind w:firstLine="709"/>
        <w:jc w:val="both"/>
      </w:pPr>
      <w: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11B55" w:rsidRDefault="00311B55" w:rsidP="00311B55">
      <w:pPr>
        <w:spacing w:line="276" w:lineRule="auto"/>
        <w:ind w:firstLine="709"/>
        <w:jc w:val="both"/>
      </w:pPr>
      <w:r>
        <w:t>Для въездов и выездов на территории кварталов и микрорайонов установлены расчетные показатели минимально допустимого уровня расстояний:</w:t>
      </w:r>
    </w:p>
    <w:p w:rsidR="00311B55" w:rsidRDefault="00311B55" w:rsidP="00311B55">
      <w:pPr>
        <w:spacing w:line="276" w:lineRule="auto"/>
        <w:ind w:firstLine="709"/>
        <w:jc w:val="both"/>
      </w:pPr>
      <w:r>
        <w:t xml:space="preserve">от границы пересечений улиц, дорог и проездов местного значения (от </w:t>
      </w:r>
      <w:proofErr w:type="gramStart"/>
      <w:r>
        <w:t>стоп-линии</w:t>
      </w:r>
      <w:proofErr w:type="gramEnd"/>
      <w:r>
        <w:t>) - не менее 35 м;</w:t>
      </w:r>
    </w:p>
    <w:p w:rsidR="00311B55" w:rsidRDefault="00311B55" w:rsidP="00311B55">
      <w:pPr>
        <w:spacing w:line="276" w:lineRule="auto"/>
        <w:ind w:firstLine="709"/>
        <w:jc w:val="both"/>
      </w:pPr>
      <w:r>
        <w:t xml:space="preserve">от остановочного пункта общественного транспорта при отсутствии островка безопасности - не менее 30 м; </w:t>
      </w:r>
    </w:p>
    <w:p w:rsidR="00311B55" w:rsidRDefault="00311B55" w:rsidP="00311B55">
      <w:pPr>
        <w:spacing w:line="276" w:lineRule="auto"/>
        <w:ind w:firstLine="709"/>
        <w:jc w:val="both"/>
      </w:pPr>
      <w:r>
        <w:t>от остановочного пункта общественного транспорта при поднятом над уровнем проезжей части островком безопасности - не менее 20 м.</w:t>
      </w:r>
    </w:p>
    <w:p w:rsidR="00311B55" w:rsidRDefault="00311B55" w:rsidP="00311B55">
      <w:pPr>
        <w:spacing w:line="276" w:lineRule="auto"/>
        <w:ind w:firstLine="709"/>
        <w:jc w:val="both"/>
      </w:pPr>
      <w:r>
        <w:t>Согласно п. 11.6 СП 42.1</w:t>
      </w:r>
      <w:r w:rsidR="00470121">
        <w:t xml:space="preserve">3330.2011, п. 5.5.114 части II </w:t>
      </w:r>
      <w:r>
        <w:t xml:space="preserve">НГП Краснодарского края тупиковые проезды следует принимать протяженностью не более 150 метров. В конце проезжих частей тупиковых улиц и дорог следует устраивать площадки с </w:t>
      </w:r>
      <w:r w:rsidR="00470121">
        <w:t>островками диаметром не менее 16</w:t>
      </w:r>
      <w:r>
        <w:t xml:space="preserve">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11B55" w:rsidRDefault="00311B55" w:rsidP="00311B55">
      <w:pPr>
        <w:spacing w:line="276" w:lineRule="auto"/>
        <w:ind w:firstLine="709"/>
        <w:jc w:val="both"/>
      </w:pPr>
      <w:r>
        <w:t>Согласно п. 11.14 СП 42.13330.2011 «Градостроительство. Планировка и застройка городских и сельских поселений» установлены расчетные показатели минимально допустимого уровня плотности сети линий наземного общественного пассажирского транспорта на застроенных территориях в зависимости от функционального использования и интенсивности пассажиропотоков: 1,5-2,5 км/кв.км территории.</w:t>
      </w:r>
    </w:p>
    <w:p w:rsidR="00311B55" w:rsidRDefault="00470121" w:rsidP="00311B55">
      <w:pPr>
        <w:spacing w:line="276" w:lineRule="auto"/>
        <w:ind w:firstLine="709"/>
        <w:jc w:val="both"/>
      </w:pPr>
      <w:r>
        <w:t xml:space="preserve">Согласно таблице 108 части I </w:t>
      </w:r>
      <w:r w:rsidR="00311B55">
        <w:t>НГП Краснодарского края минимальные расчетные показатели количества машино-мест для парковки легковых автомобилей у объектов, зданий и сооружений различного функционального назначения представлены ниже (Таблица 21).</w:t>
      </w:r>
    </w:p>
    <w:p w:rsidR="00901153" w:rsidRDefault="00901153" w:rsidP="00870196">
      <w:pPr>
        <w:pStyle w:val="102"/>
        <w:rPr>
          <w:b/>
          <w:sz w:val="24"/>
        </w:rPr>
      </w:pPr>
      <w:bookmarkStart w:id="33" w:name="_Ref393371437"/>
    </w:p>
    <w:bookmarkEnd w:id="33"/>
    <w:p w:rsidR="00455576" w:rsidRPr="00455576" w:rsidRDefault="003C1122" w:rsidP="00455576">
      <w:pPr>
        <w:spacing w:line="276" w:lineRule="auto"/>
        <w:jc w:val="both"/>
        <w:rPr>
          <w:b/>
        </w:rPr>
      </w:pPr>
      <w:r>
        <w:rPr>
          <w:b/>
        </w:rPr>
        <w:t>Табл</w:t>
      </w:r>
      <w:r w:rsidR="002C37B0">
        <w:rPr>
          <w:b/>
        </w:rPr>
        <w:t>ица 21</w:t>
      </w:r>
      <w:r w:rsidR="00455576" w:rsidRPr="00455576">
        <w:rPr>
          <w:b/>
        </w:rPr>
        <w:t xml:space="preserve"> Расчетные показатели количества машино-мест для парковки легковых автомобилей у объектов, зданий и сооружений различного функционального назначения</w:t>
      </w:r>
    </w:p>
    <w:p w:rsidR="00EA3756" w:rsidRPr="004A5AF1" w:rsidRDefault="00EA3756" w:rsidP="00AB65AA">
      <w:pPr>
        <w:spacing w:line="276" w:lineRule="auto"/>
        <w:ind w:firstLine="567"/>
        <w:jc w:val="both"/>
      </w:pPr>
    </w:p>
    <w:tbl>
      <w:tblPr>
        <w:tblW w:w="10252" w:type="dxa"/>
        <w:tblInd w:w="62" w:type="dxa"/>
        <w:tblLayout w:type="fixed"/>
        <w:tblCellMar>
          <w:top w:w="75" w:type="dxa"/>
          <w:left w:w="0" w:type="dxa"/>
          <w:bottom w:w="75" w:type="dxa"/>
          <w:right w:w="0" w:type="dxa"/>
        </w:tblCellMar>
        <w:tblLook w:val="0000" w:firstRow="0" w:lastRow="0" w:firstColumn="0" w:lastColumn="0" w:noHBand="0" w:noVBand="0"/>
      </w:tblPr>
      <w:tblGrid>
        <w:gridCol w:w="4962"/>
        <w:gridCol w:w="3120"/>
        <w:gridCol w:w="1059"/>
        <w:gridCol w:w="12"/>
        <w:gridCol w:w="48"/>
        <w:gridCol w:w="1051"/>
      </w:tblGrid>
      <w:tr w:rsidR="00DB223C" w:rsidRPr="004A5AF1" w:rsidTr="00470121">
        <w:trPr>
          <w:trHeight w:val="892"/>
        </w:trPr>
        <w:tc>
          <w:tcPr>
            <w:tcW w:w="4962"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lastRenderedPageBreak/>
              <w:t>Рекреационные территории, объекты отдыха, здания и сооружения</w:t>
            </w:r>
          </w:p>
        </w:tc>
        <w:tc>
          <w:tcPr>
            <w:tcW w:w="312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Расчетная е</w:t>
            </w:r>
            <w:r>
              <w:t>дин</w:t>
            </w:r>
            <w:r w:rsidRPr="004A5AF1">
              <w:t>ица</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rsidRPr="004A5AF1">
              <w:t>Число машино-мест на расчетную е</w:t>
            </w:r>
            <w:r>
              <w:t>дин</w:t>
            </w:r>
            <w:r w:rsidRPr="004A5AF1">
              <w:t>ицу</w:t>
            </w:r>
          </w:p>
        </w:tc>
      </w:tr>
      <w:tr w:rsidR="00DB223C" w:rsidRPr="004A5AF1" w:rsidTr="00470121">
        <w:trPr>
          <w:trHeight w:val="119"/>
        </w:trPr>
        <w:tc>
          <w:tcPr>
            <w:tcW w:w="4962"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3120"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p>
        </w:tc>
        <w:tc>
          <w:tcPr>
            <w:tcW w:w="10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B223C" w:rsidRPr="004A5AF1" w:rsidRDefault="00DB223C" w:rsidP="00470121">
            <w:pPr>
              <w:widowControl w:val="0"/>
              <w:autoSpaceDE w:val="0"/>
              <w:autoSpaceDN w:val="0"/>
              <w:adjustRightInd w:val="0"/>
              <w:jc w:val="center"/>
            </w:pPr>
            <w:r>
              <w:t>2015</w:t>
            </w:r>
          </w:p>
        </w:tc>
        <w:tc>
          <w:tcPr>
            <w:tcW w:w="1099" w:type="dxa"/>
            <w:gridSpan w:val="2"/>
            <w:tcBorders>
              <w:top w:val="single" w:sz="4" w:space="0" w:color="auto"/>
              <w:left w:val="single" w:sz="4" w:space="0" w:color="auto"/>
              <w:bottom w:val="single" w:sz="4" w:space="0" w:color="auto"/>
              <w:right w:val="single" w:sz="4" w:space="0" w:color="auto"/>
            </w:tcBorders>
          </w:tcPr>
          <w:p w:rsidR="00DB223C" w:rsidRPr="004A5AF1" w:rsidRDefault="00DB223C" w:rsidP="00470121">
            <w:pPr>
              <w:widowControl w:val="0"/>
              <w:autoSpaceDE w:val="0"/>
              <w:autoSpaceDN w:val="0"/>
              <w:adjustRightInd w:val="0"/>
              <w:jc w:val="center"/>
            </w:pPr>
            <w:r>
              <w:t>2025</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Здания и сооружения</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Административно-общественные учреждения, кредитно-финансовые и юридические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Научные и проектные организации, высшие и средние специальные учебные заведения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Промышленные предприятия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работающих в двух смежных сменах</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Дошкольные учреждения</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Школы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8</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Больницы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коек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Поликлиники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посещений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14</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Аптеки и аптечные магазины:</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xml:space="preserve">- </w:t>
            </w:r>
            <w:proofErr w:type="gramStart"/>
            <w:r w:rsidRPr="007B1A31">
              <w:rPr>
                <w:rFonts w:eastAsia="Calibri"/>
                <w:lang w:eastAsia="en-US"/>
              </w:rPr>
              <w:t>торговой</w:t>
            </w:r>
            <w:proofErr w:type="gramEnd"/>
            <w:r w:rsidRPr="007B1A31">
              <w:rPr>
                <w:rFonts w:eastAsia="Calibri"/>
                <w:lang w:eastAsia="en-US"/>
              </w:rPr>
              <w:t xml:space="preserve"> площадь до 25 кв.м</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 торговой площадью свыше 25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 объект</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на 50 кв. м торговой пл.</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объекты с местами для зрителей</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тренировочные залы, спортклубы, спорткомплексы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25</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Спортивные тренажерные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кв.м. общей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Театры, цирки, кинотеатры, концертные залы, музеи, выставки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Pr>
                <w:rFonts w:eastAsia="Calibri"/>
                <w:lang w:eastAsia="en-US"/>
              </w:rPr>
              <w:t>100 мест, единовре</w:t>
            </w:r>
            <w:r w:rsidRPr="007B1A31">
              <w:rPr>
                <w:rFonts w:eastAsia="Calibri"/>
                <w:lang w:eastAsia="en-US"/>
              </w:rPr>
              <w:t>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21</w:t>
            </w:r>
          </w:p>
          <w:p w:rsidR="00543DCC" w:rsidRPr="007B1A31" w:rsidRDefault="00543DCC" w:rsidP="00470121">
            <w:pPr>
              <w:widowControl w:val="0"/>
              <w:autoSpaceDE w:val="0"/>
              <w:autoSpaceDN w:val="0"/>
              <w:adjustRightInd w:val="0"/>
              <w:jc w:val="center"/>
              <w:rPr>
                <w:rFonts w:eastAsia="Calibri"/>
                <w:lang w:eastAsia="en-US"/>
              </w:rPr>
            </w:pP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30</w:t>
            </w:r>
          </w:p>
        </w:tc>
      </w:tr>
      <w:tr w:rsidR="00543DCC"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Дома культуры, клубы, танцевальные 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100 мест</w:t>
            </w:r>
            <w:r>
              <w:rPr>
                <w:rFonts w:eastAsia="Calibri"/>
                <w:lang w:eastAsia="en-US"/>
              </w:rPr>
              <w:t>,</w:t>
            </w:r>
            <w:r w:rsidRPr="007B1A31">
              <w:rPr>
                <w:rFonts w:eastAsia="Calibri"/>
                <w:lang w:eastAsia="en-US"/>
              </w:rPr>
              <w:t xml:space="preserve">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12</w:t>
            </w:r>
          </w:p>
        </w:tc>
        <w:tc>
          <w:tcPr>
            <w:tcW w:w="1111" w:type="dxa"/>
            <w:gridSpan w:val="3"/>
            <w:tcBorders>
              <w:top w:val="single" w:sz="4" w:space="0" w:color="auto"/>
              <w:left w:val="single" w:sz="4" w:space="0" w:color="auto"/>
              <w:bottom w:val="single" w:sz="4" w:space="0" w:color="auto"/>
              <w:right w:val="single" w:sz="4" w:space="0" w:color="auto"/>
            </w:tcBorders>
          </w:tcPr>
          <w:p w:rsidR="00543DCC" w:rsidRPr="007B1A31" w:rsidRDefault="00543DCC" w:rsidP="00470121">
            <w:pPr>
              <w:widowControl w:val="0"/>
              <w:autoSpaceDE w:val="0"/>
              <w:autoSpaceDN w:val="0"/>
              <w:adjustRightInd w:val="0"/>
              <w:jc w:val="center"/>
              <w:rPr>
                <w:rFonts w:eastAsia="Calibri"/>
                <w:lang w:eastAsia="en-US"/>
              </w:rPr>
            </w:pPr>
            <w:r w:rsidRPr="007B1A31">
              <w:rPr>
                <w:rFonts w:eastAsia="Calibri"/>
                <w:lang w:eastAsia="en-US"/>
              </w:rPr>
              <w:t>15</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Парки культуры и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Торговые центры, универмаги, магазины с площадью торговых залов более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от 50 до 200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Предприятия торговли с площадью торговых залов до 50 кв.м</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 торговой площади</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7</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Рынки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50 торговых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48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lastRenderedPageBreak/>
              <w:t>Рестораны и кафе, клубы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Гостиницы высшей категории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20</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24</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Гостиницы прочие в </w:t>
            </w:r>
            <w:proofErr w:type="spellStart"/>
            <w:r w:rsidRPr="007B1A31">
              <w:rPr>
                <w:rFonts w:eastAsia="Calibri"/>
                <w:lang w:eastAsia="en-US"/>
              </w:rPr>
              <w:t>т.ч</w:t>
            </w:r>
            <w:proofErr w:type="spellEnd"/>
            <w:r w:rsidRPr="007B1A31">
              <w:rPr>
                <w:rFonts w:eastAsia="Calibri"/>
                <w:lang w:eastAsia="en-US"/>
              </w:rPr>
              <w:t>. коммунальные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мест</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6</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9</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Бани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15</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18</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 xml:space="preserve">Объекты бытового обслуживания (парикмахерские, ателье, </w:t>
            </w:r>
            <w:r>
              <w:rPr>
                <w:rFonts w:eastAsia="Calibri"/>
                <w:lang w:eastAsia="en-US"/>
              </w:rPr>
              <w:t>химчистки)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1 рабочее место</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3</w:t>
            </w:r>
          </w:p>
        </w:tc>
      </w:tr>
      <w:tr w:rsidR="00301381"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Вокзалы всех вид</w:t>
            </w:r>
            <w:r>
              <w:rPr>
                <w:rFonts w:eastAsia="Calibri"/>
                <w:lang w:eastAsia="en-US"/>
              </w:rPr>
              <w:t xml:space="preserve">ов транспорта, в </w:t>
            </w:r>
            <w:proofErr w:type="spellStart"/>
            <w:r>
              <w:rPr>
                <w:rFonts w:eastAsia="Calibri"/>
                <w:lang w:eastAsia="en-US"/>
              </w:rPr>
              <w:t>т.ч</w:t>
            </w:r>
            <w:proofErr w:type="spellEnd"/>
            <w:r>
              <w:rPr>
                <w:rFonts w:eastAsia="Calibri"/>
                <w:lang w:eastAsia="en-US"/>
              </w:rPr>
              <w:t>.</w:t>
            </w:r>
            <w:r w:rsidRPr="007B1A31">
              <w:rPr>
                <w:rFonts w:eastAsia="Calibri"/>
                <w:lang w:eastAsia="en-US"/>
              </w:rPr>
              <w:t xml:space="preserve"> речные вокзалы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Pr>
                <w:rFonts w:eastAsia="Calibri"/>
                <w:lang w:eastAsia="en-US"/>
              </w:rPr>
              <w:t>100 пассажиров, прибы</w:t>
            </w:r>
            <w:r w:rsidRPr="007B1A31">
              <w:rPr>
                <w:rFonts w:eastAsia="Calibri"/>
                <w:lang w:eastAsia="en-US"/>
              </w:rPr>
              <w:t>вающих в час «пик»</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301381" w:rsidRPr="007B1A31" w:rsidRDefault="00301381"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EA3756" w:rsidRPr="004A5AF1" w:rsidTr="00470121">
        <w:trPr>
          <w:trHeight w:val="50"/>
        </w:trPr>
        <w:tc>
          <w:tcPr>
            <w:tcW w:w="1025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A3756" w:rsidRPr="004A5AF1" w:rsidRDefault="00EA3756" w:rsidP="00470121">
            <w:pPr>
              <w:widowControl w:val="0"/>
              <w:autoSpaceDE w:val="0"/>
              <w:autoSpaceDN w:val="0"/>
              <w:adjustRightInd w:val="0"/>
              <w:jc w:val="center"/>
              <w:outlineLvl w:val="0"/>
            </w:pPr>
            <w:r w:rsidRPr="004A5AF1">
              <w:t>Рекреационные территории и объекты отдыха</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Пляжи и парки в зонах отдыха (аквапарки)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единовременных посетителей</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28</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38</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Лесопарки и заповедники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Базы кратковременного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Береговые базы маломерного флота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Дома отдыха и санатории, санатории-профилактории, базы отдыха предприятий и туристские базы</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отдыхающих и обслуживающего персонала</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7</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Гостиницы (туристские и курортные)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10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21</w:t>
            </w:r>
          </w:p>
        </w:tc>
        <w:tc>
          <w:tcPr>
            <w:tcW w:w="1111" w:type="dxa"/>
            <w:gridSpan w:val="3"/>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29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дома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 объект</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highlight w:val="yellow"/>
                <w:lang w:eastAsia="en-US"/>
              </w:rPr>
            </w:pPr>
            <w:r>
              <w:rPr>
                <w:rFonts w:eastAsia="Calibri"/>
                <w:lang w:eastAsia="en-US"/>
              </w:rPr>
              <w:t>Н</w:t>
            </w:r>
            <w:r w:rsidRPr="007B1A31">
              <w:rPr>
                <w:rFonts w:eastAsia="Calibri"/>
                <w:lang w:eastAsia="en-US"/>
              </w:rPr>
              <w:t>е  менее  2</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Мотели и кемпинги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то же</w:t>
            </w:r>
          </w:p>
        </w:tc>
        <w:tc>
          <w:tcPr>
            <w:tcW w:w="217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По расчетной вместимости</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Предприятия общественного питания, торговли и коммунально-бытового обслуживания в зонах отдыха</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100 мест в залах или единовременных посетителей и персонала</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14</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19</w:t>
            </w:r>
          </w:p>
        </w:tc>
      </w:tr>
      <w:tr w:rsidR="00CC7DB5" w:rsidRPr="004A5AF1" w:rsidTr="00470121">
        <w:trPr>
          <w:trHeight w:val="50"/>
        </w:trPr>
        <w:tc>
          <w:tcPr>
            <w:tcW w:w="49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Садоводческие товарищества</w:t>
            </w: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(гостевые автостоянки)</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10 участков</w:t>
            </w:r>
          </w:p>
        </w:tc>
        <w:tc>
          <w:tcPr>
            <w:tcW w:w="1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3</w:t>
            </w:r>
          </w:p>
        </w:tc>
        <w:tc>
          <w:tcPr>
            <w:tcW w:w="1051" w:type="dxa"/>
            <w:tcBorders>
              <w:top w:val="single" w:sz="4" w:space="0" w:color="auto"/>
              <w:left w:val="single" w:sz="4" w:space="0" w:color="auto"/>
              <w:bottom w:val="single" w:sz="4" w:space="0" w:color="auto"/>
              <w:right w:val="single" w:sz="4" w:space="0" w:color="auto"/>
            </w:tcBorders>
          </w:tcPr>
          <w:p w:rsidR="00CC7DB5" w:rsidRPr="007B1A31" w:rsidRDefault="00CC7DB5" w:rsidP="00470121">
            <w:pPr>
              <w:widowControl w:val="0"/>
              <w:autoSpaceDE w:val="0"/>
              <w:autoSpaceDN w:val="0"/>
              <w:adjustRightInd w:val="0"/>
              <w:jc w:val="center"/>
              <w:rPr>
                <w:rFonts w:eastAsia="Calibri"/>
                <w:lang w:eastAsia="en-US"/>
              </w:rPr>
            </w:pPr>
          </w:p>
          <w:p w:rsidR="00CC7DB5" w:rsidRPr="007B1A31" w:rsidRDefault="00CC7DB5" w:rsidP="00470121">
            <w:pPr>
              <w:widowControl w:val="0"/>
              <w:autoSpaceDE w:val="0"/>
              <w:autoSpaceDN w:val="0"/>
              <w:adjustRightInd w:val="0"/>
              <w:jc w:val="center"/>
              <w:rPr>
                <w:rFonts w:eastAsia="Calibri"/>
                <w:lang w:eastAsia="en-US"/>
              </w:rPr>
            </w:pPr>
            <w:r w:rsidRPr="007B1A31">
              <w:rPr>
                <w:rFonts w:eastAsia="Calibri"/>
                <w:lang w:eastAsia="en-US"/>
              </w:rPr>
              <w:t>4</w:t>
            </w:r>
          </w:p>
        </w:tc>
      </w:tr>
    </w:tbl>
    <w:p w:rsidR="00B150BA" w:rsidRPr="00B150BA" w:rsidRDefault="001F0240" w:rsidP="007A3E16">
      <w:pPr>
        <w:widowControl w:val="0"/>
        <w:autoSpaceDE w:val="0"/>
        <w:autoSpaceDN w:val="0"/>
        <w:adjustRightInd w:val="0"/>
        <w:ind w:firstLine="709"/>
        <w:jc w:val="both"/>
        <w:rPr>
          <w:b/>
          <w:i/>
          <w:u w:val="single"/>
        </w:rPr>
      </w:pPr>
      <w:hyperlink r:id="rId19" w:history="1">
        <w:r w:rsidR="00EA3756" w:rsidRPr="004A5AF1">
          <w:rPr>
            <w:i/>
            <w:iCs/>
            <w:color w:val="0000FF"/>
          </w:rPr>
          <w:br/>
        </w:r>
      </w:hyperlink>
      <w:r w:rsidR="00455576">
        <w:tab/>
      </w:r>
      <w:r w:rsidR="00B150BA" w:rsidRPr="00B150BA">
        <w:rPr>
          <w:b/>
          <w:i/>
          <w:u w:val="single"/>
        </w:rPr>
        <w:t>В соответствии с п. 5.5.151 части II НГП Краснодарского края 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150BA" w:rsidRDefault="00B150BA"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11.27 СП 42.13330.2011 «Градостроительство. Планировка и застройка городских и сельских поселений», п. 5.5.163 части II </w:t>
      </w:r>
      <w:r w:rsidR="005C76AA">
        <w:t>НГП</w:t>
      </w:r>
      <w:r>
        <w:t xml:space="preserve"> Краснодарского края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7A3E16" w:rsidRDefault="007A3E16" w:rsidP="007A3E16">
      <w:pPr>
        <w:widowControl w:val="0"/>
        <w:autoSpaceDE w:val="0"/>
        <w:autoSpaceDN w:val="0"/>
        <w:adjustRightInd w:val="0"/>
        <w:ind w:firstLine="709"/>
        <w:jc w:val="both"/>
      </w:pPr>
      <w:r>
        <w:t>- одна топливораздаточная колонка на 1200 автомобилей.</w:t>
      </w:r>
    </w:p>
    <w:p w:rsidR="007A3E16" w:rsidRDefault="007A3E16" w:rsidP="007A3E16">
      <w:pPr>
        <w:widowControl w:val="0"/>
        <w:autoSpaceDE w:val="0"/>
        <w:autoSpaceDN w:val="0"/>
        <w:adjustRightInd w:val="0"/>
        <w:ind w:firstLine="709"/>
        <w:jc w:val="both"/>
      </w:pPr>
      <w:r>
        <w:lastRenderedPageBreak/>
        <w:t xml:space="preserve">Согласно п. 5.5.163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АЗС:</w:t>
      </w:r>
    </w:p>
    <w:p w:rsidR="007A3E16" w:rsidRDefault="007A3E16" w:rsidP="007A3E16">
      <w:pPr>
        <w:widowControl w:val="0"/>
        <w:autoSpaceDE w:val="0"/>
        <w:autoSpaceDN w:val="0"/>
        <w:adjustRightInd w:val="0"/>
        <w:ind w:firstLine="709"/>
        <w:jc w:val="both"/>
      </w:pPr>
      <w:r>
        <w:t>- на 2 колонки – 0,1 га;</w:t>
      </w:r>
    </w:p>
    <w:p w:rsidR="007A3E16" w:rsidRDefault="007A3E16" w:rsidP="007A3E16">
      <w:pPr>
        <w:widowControl w:val="0"/>
        <w:autoSpaceDE w:val="0"/>
        <w:autoSpaceDN w:val="0"/>
        <w:adjustRightInd w:val="0"/>
        <w:ind w:firstLine="709"/>
        <w:jc w:val="both"/>
      </w:pPr>
      <w:r>
        <w:t>- на 5 колонок – 0,2 га;</w:t>
      </w:r>
    </w:p>
    <w:p w:rsidR="007A3E16" w:rsidRDefault="007A3E16" w:rsidP="007A3E16">
      <w:pPr>
        <w:widowControl w:val="0"/>
        <w:autoSpaceDE w:val="0"/>
        <w:autoSpaceDN w:val="0"/>
        <w:adjustRightInd w:val="0"/>
        <w:ind w:firstLine="709"/>
        <w:jc w:val="both"/>
      </w:pPr>
      <w:r>
        <w:t>- на 7 колонок – 0,3 га;</w:t>
      </w:r>
    </w:p>
    <w:p w:rsidR="007A3E16" w:rsidRDefault="007A3E16" w:rsidP="007A3E16">
      <w:pPr>
        <w:widowControl w:val="0"/>
        <w:autoSpaceDE w:val="0"/>
        <w:autoSpaceDN w:val="0"/>
        <w:adjustRightInd w:val="0"/>
        <w:ind w:firstLine="709"/>
        <w:jc w:val="both"/>
      </w:pPr>
      <w:r>
        <w:t>- на 9 колонок – 0,35 га;</w:t>
      </w:r>
    </w:p>
    <w:p w:rsidR="007A3E16" w:rsidRDefault="007A3E16" w:rsidP="007A3E16">
      <w:pPr>
        <w:widowControl w:val="0"/>
        <w:autoSpaceDE w:val="0"/>
        <w:autoSpaceDN w:val="0"/>
        <w:adjustRightInd w:val="0"/>
        <w:ind w:firstLine="709"/>
        <w:jc w:val="both"/>
      </w:pPr>
      <w:r>
        <w:t>- на 11 колонок – 0,4 га.</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11.26 СП 42.13330.2011 «Градостроительство. Планировка и застройка городских и сельских поселений», п. 5.5.161 части II </w:t>
      </w:r>
      <w:r w:rsidR="005C76AA">
        <w:t>НГП</w:t>
      </w:r>
      <w:r>
        <w:t xml:space="preserve"> Краснодарского края установлены расчетные показатели минимально допустимого уровня потребности в станциях технического обслуживания автомобилей в границах населенного пункта, из расчета:</w:t>
      </w:r>
    </w:p>
    <w:p w:rsidR="007A3E16" w:rsidRDefault="007A3E16" w:rsidP="007A3E16">
      <w:pPr>
        <w:widowControl w:val="0"/>
        <w:autoSpaceDE w:val="0"/>
        <w:autoSpaceDN w:val="0"/>
        <w:adjustRightInd w:val="0"/>
        <w:ind w:firstLine="709"/>
        <w:jc w:val="both"/>
      </w:pPr>
      <w:r>
        <w:t>- о</w:t>
      </w:r>
      <w:r w:rsidR="00DA7291">
        <w:t>дин</w:t>
      </w:r>
      <w:r>
        <w:t xml:space="preserve"> пост на 200 автомобилей.</w:t>
      </w:r>
    </w:p>
    <w:p w:rsidR="007A3E16" w:rsidRDefault="007A3E16" w:rsidP="007A3E16">
      <w:pPr>
        <w:widowControl w:val="0"/>
        <w:autoSpaceDE w:val="0"/>
        <w:autoSpaceDN w:val="0"/>
        <w:adjustRightInd w:val="0"/>
        <w:ind w:firstLine="709"/>
        <w:jc w:val="both"/>
      </w:pPr>
    </w:p>
    <w:p w:rsidR="007A3E16" w:rsidRDefault="007A3E16" w:rsidP="007A3E16">
      <w:pPr>
        <w:widowControl w:val="0"/>
        <w:autoSpaceDE w:val="0"/>
        <w:autoSpaceDN w:val="0"/>
        <w:adjustRightInd w:val="0"/>
        <w:ind w:firstLine="709"/>
        <w:jc w:val="both"/>
      </w:pPr>
      <w:r>
        <w:t xml:space="preserve">Согласно п. 5.5.161 части II </w:t>
      </w:r>
      <w:r w:rsidR="005C76AA">
        <w:t>НГП</w:t>
      </w:r>
      <w:r>
        <w:t xml:space="preserve"> Краснодарского края установлены расчетные показатели минимально допустимого уровня размеров земельных участков станций технического обслуживания автомобилей:</w:t>
      </w:r>
    </w:p>
    <w:p w:rsidR="007A3E16" w:rsidRDefault="007A3E16" w:rsidP="007A3E16">
      <w:pPr>
        <w:widowControl w:val="0"/>
        <w:autoSpaceDE w:val="0"/>
        <w:autoSpaceDN w:val="0"/>
        <w:adjustRightInd w:val="0"/>
        <w:ind w:firstLine="709"/>
        <w:jc w:val="both"/>
      </w:pPr>
      <w:r>
        <w:t>- на 10 постов - 1,0 га;</w:t>
      </w:r>
    </w:p>
    <w:p w:rsidR="007A3E16" w:rsidRDefault="007A3E16" w:rsidP="007A3E16">
      <w:pPr>
        <w:widowControl w:val="0"/>
        <w:autoSpaceDE w:val="0"/>
        <w:autoSpaceDN w:val="0"/>
        <w:adjustRightInd w:val="0"/>
        <w:ind w:firstLine="709"/>
        <w:jc w:val="both"/>
      </w:pPr>
      <w:r>
        <w:t>- на 15 постов - 1,5 га;</w:t>
      </w:r>
    </w:p>
    <w:p w:rsidR="007A3E16" w:rsidRDefault="007A3E16" w:rsidP="007A3E16">
      <w:pPr>
        <w:widowControl w:val="0"/>
        <w:autoSpaceDE w:val="0"/>
        <w:autoSpaceDN w:val="0"/>
        <w:adjustRightInd w:val="0"/>
        <w:ind w:firstLine="709"/>
        <w:jc w:val="both"/>
      </w:pPr>
      <w:r>
        <w:t>- на 25 постов - 2,0 га;</w:t>
      </w:r>
    </w:p>
    <w:p w:rsidR="00AB65AA" w:rsidRPr="004A5AF1" w:rsidRDefault="007A3E16" w:rsidP="007A3E16">
      <w:pPr>
        <w:widowControl w:val="0"/>
        <w:autoSpaceDE w:val="0"/>
        <w:autoSpaceDN w:val="0"/>
        <w:adjustRightInd w:val="0"/>
        <w:ind w:firstLine="709"/>
        <w:jc w:val="both"/>
        <w:rPr>
          <w:rFonts w:eastAsia="Calibri"/>
          <w:lang w:eastAsia="en-US"/>
        </w:rPr>
      </w:pPr>
      <w:r>
        <w:t>- на 40 постов - 3,5 га.</w:t>
      </w:r>
    </w:p>
    <w:p w:rsidR="00DF0035" w:rsidRPr="004A5AF1" w:rsidRDefault="00DF0035" w:rsidP="00DF0035">
      <w:pPr>
        <w:pStyle w:val="3"/>
        <w:jc w:val="both"/>
        <w:rPr>
          <w:sz w:val="24"/>
          <w:szCs w:val="24"/>
        </w:rPr>
      </w:pPr>
      <w:bookmarkStart w:id="34" w:name="_Toc404938170"/>
      <w:r w:rsidRPr="004A5AF1">
        <w:rPr>
          <w:sz w:val="24"/>
          <w:szCs w:val="24"/>
        </w:rPr>
        <w:t xml:space="preserve">Расчетные показатели максимально допустимого уровня территориальной доступности объектов местного значения в области </w:t>
      </w:r>
      <w:r w:rsidR="00495D36" w:rsidRPr="004A5AF1">
        <w:rPr>
          <w:sz w:val="24"/>
          <w:szCs w:val="24"/>
        </w:rPr>
        <w:t>автомобильных дорог</w:t>
      </w:r>
      <w:bookmarkEnd w:id="34"/>
    </w:p>
    <w:p w:rsidR="007A3E16" w:rsidRDefault="007A3E16" w:rsidP="007A3E16">
      <w:pPr>
        <w:spacing w:line="276" w:lineRule="auto"/>
        <w:ind w:firstLine="709"/>
        <w:jc w:val="both"/>
      </w:pPr>
      <w:r>
        <w:t xml:space="preserve">Согласно п. 5.5.123 части II </w:t>
      </w:r>
      <w:r w:rsidR="005C76AA">
        <w:t>НГП</w:t>
      </w:r>
      <w:r>
        <w:t xml:space="preserve"> Краснодарского края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жилых домов - не более 500 м;</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в районе индивидуальной жилой застройки – не более 800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xml:space="preserve">- от объектов массового посещения - не более 250 м; </w:t>
      </w:r>
    </w:p>
    <w:p w:rsidR="00D17D3D" w:rsidRPr="00D17D3D" w:rsidRDefault="00D17D3D" w:rsidP="00D17D3D">
      <w:pPr>
        <w:spacing w:line="276" w:lineRule="auto"/>
        <w:ind w:firstLine="567"/>
        <w:jc w:val="both"/>
        <w:rPr>
          <w:rFonts w:eastAsia="Calibri"/>
          <w:lang w:eastAsia="en-US"/>
        </w:rPr>
      </w:pPr>
      <w:r w:rsidRPr="00D17D3D">
        <w:rPr>
          <w:rFonts w:eastAsia="Calibri"/>
          <w:lang w:eastAsia="en-US"/>
        </w:rPr>
        <w:t>- от зон массового отдыха и спорта - не более 800 м;</w:t>
      </w:r>
    </w:p>
    <w:p w:rsidR="00D17D3D" w:rsidRPr="004A5AF1" w:rsidRDefault="00D17D3D" w:rsidP="00D17D3D">
      <w:pPr>
        <w:spacing w:line="276" w:lineRule="auto"/>
        <w:ind w:firstLine="567"/>
        <w:jc w:val="both"/>
        <w:rPr>
          <w:rFonts w:eastAsia="Calibri"/>
          <w:lang w:eastAsia="en-US"/>
        </w:rPr>
      </w:pPr>
      <w:r w:rsidRPr="00D17D3D">
        <w:rPr>
          <w:rFonts w:eastAsia="Calibri"/>
          <w:lang w:eastAsia="en-US"/>
        </w:rPr>
        <w:t>- в производственных зонах - не более 400 м от проходных предприятий.</w:t>
      </w:r>
    </w:p>
    <w:p w:rsidR="00B03252" w:rsidRPr="004A5AF1" w:rsidRDefault="00B03252" w:rsidP="009511A5">
      <w:pPr>
        <w:pStyle w:val="2"/>
        <w:tabs>
          <w:tab w:val="clear" w:pos="1134"/>
          <w:tab w:val="left" w:pos="0"/>
        </w:tabs>
        <w:jc w:val="both"/>
        <w:rPr>
          <w:sz w:val="24"/>
          <w:szCs w:val="24"/>
        </w:rPr>
      </w:pPr>
      <w:bookmarkStart w:id="35" w:name="_Toc404938171"/>
      <w:r w:rsidRPr="004A5AF1">
        <w:rPr>
          <w:sz w:val="24"/>
          <w:szCs w:val="24"/>
        </w:rPr>
        <w:t>В области предупреждения и ликвидации последствий чрезвычайных ситуаций</w:t>
      </w:r>
      <w:bookmarkEnd w:id="35"/>
    </w:p>
    <w:p w:rsidR="00B03252" w:rsidRPr="004A5AF1" w:rsidRDefault="00B03252" w:rsidP="00A72907">
      <w:pPr>
        <w:autoSpaceDE w:val="0"/>
        <w:autoSpaceDN w:val="0"/>
        <w:adjustRightInd w:val="0"/>
        <w:spacing w:line="276" w:lineRule="auto"/>
        <w:ind w:firstLine="709"/>
        <w:jc w:val="both"/>
      </w:pPr>
      <w:bookmarkStart w:id="36" w:name="_Toc393372106"/>
      <w:proofErr w:type="gramStart"/>
      <w:r w:rsidRPr="004A5AF1">
        <w:t>В соответствии со статьей 14 Федерального закона «Об общих принципах организации местного самоуправления в Российской Федерации»</w:t>
      </w:r>
      <w:r w:rsidR="00203EF5">
        <w:t xml:space="preserve">, статьей 8 Устава </w:t>
      </w:r>
      <w:r w:rsidR="001F0240">
        <w:t>Новопетров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w:t>
      </w:r>
      <w:r w:rsidR="00203EF5">
        <w:t xml:space="preserve">ления </w:t>
      </w:r>
      <w:r w:rsidR="00841921">
        <w:t>сельского поселения</w:t>
      </w:r>
      <w:r w:rsidR="00625AC3">
        <w:t xml:space="preserve"> </w:t>
      </w:r>
      <w:r w:rsidR="00203EF5">
        <w:t xml:space="preserve"> относя</w:t>
      </w:r>
      <w:r w:rsidRPr="004A5AF1">
        <w:t>тся участие в предупреждении и ликвидации последствий чрезвычайных ситуаций в границах поселения, а также обеспечение первичных мер пожарной безопасности в границах населенных пунктов поселения.</w:t>
      </w:r>
      <w:proofErr w:type="gramEnd"/>
    </w:p>
    <w:p w:rsidR="00B03252" w:rsidRDefault="00B03252" w:rsidP="00A72907">
      <w:pPr>
        <w:widowControl w:val="0"/>
        <w:autoSpaceDE w:val="0"/>
        <w:autoSpaceDN w:val="0"/>
        <w:adjustRightInd w:val="0"/>
        <w:spacing w:line="276" w:lineRule="auto"/>
        <w:ind w:firstLine="709"/>
        <w:jc w:val="both"/>
        <w:rPr>
          <w:rFonts w:eastAsia="Calibri"/>
        </w:rPr>
      </w:pPr>
      <w:r w:rsidRPr="004A5AF1">
        <w:t xml:space="preserve">Согласно статье 23.1 Закона Краснодарского края от 21 июля 2008 г. № 1540 – </w:t>
      </w:r>
      <w:proofErr w:type="gramStart"/>
      <w:r w:rsidRPr="004A5AF1">
        <w:t>КЗ</w:t>
      </w:r>
      <w:proofErr w:type="gramEnd"/>
      <w:r w:rsidRPr="004A5AF1">
        <w:t xml:space="preserve"> «Градостроитель</w:t>
      </w:r>
      <w:r w:rsidR="00A5177F">
        <w:t xml:space="preserve">ный кодекс Краснодарского края» </w:t>
      </w:r>
      <w:r w:rsidRPr="004A5AF1">
        <w:t xml:space="preserve">к видам объектов местного значения поселения, подлежащим к отображению на генеральном плане городского или </w:t>
      </w:r>
      <w:r w:rsidR="00841921">
        <w:t>сельского поселения</w:t>
      </w:r>
      <w:r w:rsidRPr="004A5AF1">
        <w:t>, отнесены объекты,</w:t>
      </w:r>
      <w:r w:rsidR="00203EF5">
        <w:t xml:space="preserve"> </w:t>
      </w:r>
      <w:r w:rsidRPr="004A5AF1">
        <w:rPr>
          <w:rFonts w:eastAsia="Calibri"/>
        </w:rPr>
        <w:t>относящиеся к области предупреждения чрезвычайных ситуаций на территории поселения и ликвидации их последствий.</w:t>
      </w:r>
    </w:p>
    <w:p w:rsidR="00B03252" w:rsidRPr="004A5AF1" w:rsidRDefault="00B03252" w:rsidP="00B03252">
      <w:pPr>
        <w:pStyle w:val="3"/>
        <w:jc w:val="both"/>
        <w:rPr>
          <w:sz w:val="24"/>
          <w:szCs w:val="24"/>
        </w:rPr>
      </w:pPr>
      <w:bookmarkStart w:id="37" w:name="_Toc404938172"/>
      <w:r w:rsidRPr="004A5AF1">
        <w:rPr>
          <w:sz w:val="24"/>
          <w:szCs w:val="24"/>
        </w:rPr>
        <w:lastRenderedPageBreak/>
        <w:t>Расчетные показатели минимально допустимого уровня  обеспеченности объектами местного значения в области предупреждения и ликвидации последствий чрезвычайных ситуаций</w:t>
      </w:r>
      <w:bookmarkEnd w:id="37"/>
    </w:p>
    <w:p w:rsidR="00AA613C" w:rsidRPr="004A5AF1" w:rsidRDefault="00AA613C" w:rsidP="00AA613C">
      <w:pPr>
        <w:pStyle w:val="a6"/>
        <w:spacing w:before="0" w:after="0" w:line="276" w:lineRule="auto"/>
        <w:ind w:firstLine="709"/>
        <w:rPr>
          <w:bCs/>
        </w:rPr>
      </w:pPr>
      <w:bookmarkStart w:id="38" w:name="_Toc404938173"/>
      <w:r w:rsidRPr="004A5AF1">
        <w:t xml:space="preserve">Согласно Приложению 7 </w:t>
      </w:r>
      <w:r w:rsidRPr="004A5AF1">
        <w:rPr>
          <w:bCs/>
        </w:rPr>
        <w:t xml:space="preserve">НПБ 101-95 «Нормы проектирования объектов пожарной охраны» установлены </w:t>
      </w:r>
      <w:r w:rsidRPr="004A5AF1">
        <w:t xml:space="preserve">расчетные показатели минимально допустимого уровня обеспеченности объектами пожарной охраны </w:t>
      </w:r>
      <w:r w:rsidRPr="004A5AF1">
        <w:rPr>
          <w:bCs/>
        </w:rPr>
        <w:t>для населенных пунктов с численностью населения:</w:t>
      </w:r>
    </w:p>
    <w:p w:rsidR="00AA613C" w:rsidRPr="004A5AF1" w:rsidRDefault="00AA613C" w:rsidP="00AA613C">
      <w:pPr>
        <w:numPr>
          <w:ilvl w:val="0"/>
          <w:numId w:val="21"/>
        </w:numPr>
        <w:tabs>
          <w:tab w:val="left" w:pos="851"/>
        </w:tabs>
        <w:autoSpaceDE w:val="0"/>
        <w:autoSpaceDN w:val="0"/>
        <w:adjustRightInd w:val="0"/>
        <w:spacing w:line="276" w:lineRule="auto"/>
        <w:ind w:left="0" w:firstLine="567"/>
        <w:contextualSpacing/>
        <w:jc w:val="both"/>
        <w:rPr>
          <w:rFonts w:eastAsia="Calibri"/>
          <w:lang w:eastAsia="en-US"/>
        </w:rPr>
      </w:pPr>
      <w:r w:rsidRPr="004A5AF1">
        <w:rPr>
          <w:rFonts w:eastAsia="Calibri"/>
          <w:lang w:eastAsia="en-US"/>
        </w:rPr>
        <w:t>до 5 тыс. человек – 1 пожарное депо на 2 автомобиля;</w:t>
      </w:r>
    </w:p>
    <w:p w:rsidR="00AA613C" w:rsidRDefault="00AA613C" w:rsidP="00AA613C">
      <w:pPr>
        <w:numPr>
          <w:ilvl w:val="0"/>
          <w:numId w:val="21"/>
        </w:numPr>
        <w:tabs>
          <w:tab w:val="left" w:pos="851"/>
        </w:tabs>
        <w:autoSpaceDE w:val="0"/>
        <w:autoSpaceDN w:val="0"/>
        <w:adjustRightInd w:val="0"/>
        <w:spacing w:line="276" w:lineRule="auto"/>
        <w:ind w:left="851" w:hanging="284"/>
        <w:contextualSpacing/>
        <w:jc w:val="both"/>
        <w:rPr>
          <w:rFonts w:eastAsia="Calibri"/>
          <w:lang w:eastAsia="en-US"/>
        </w:rPr>
      </w:pPr>
      <w:r w:rsidRPr="004A5AF1">
        <w:rPr>
          <w:rFonts w:eastAsia="Calibri"/>
          <w:lang w:eastAsia="en-US"/>
        </w:rPr>
        <w:t>от 5 до 20 тыс. человек - 1</w:t>
      </w:r>
      <w:r>
        <w:rPr>
          <w:rFonts w:eastAsia="Calibri"/>
          <w:lang w:eastAsia="en-US"/>
        </w:rPr>
        <w:t xml:space="preserve"> пожарное депо на 6 автомобилей;</w:t>
      </w:r>
    </w:p>
    <w:p w:rsidR="00AA613C" w:rsidRPr="004A5AF1" w:rsidRDefault="00AA613C" w:rsidP="00AA613C">
      <w:pPr>
        <w:numPr>
          <w:ilvl w:val="0"/>
          <w:numId w:val="21"/>
        </w:numPr>
        <w:tabs>
          <w:tab w:val="left" w:pos="851"/>
        </w:tabs>
        <w:autoSpaceDE w:val="0"/>
        <w:autoSpaceDN w:val="0"/>
        <w:adjustRightInd w:val="0"/>
        <w:spacing w:line="276" w:lineRule="auto"/>
        <w:ind w:hanging="1637"/>
        <w:contextualSpacing/>
        <w:jc w:val="both"/>
        <w:rPr>
          <w:rFonts w:eastAsia="Calibri"/>
          <w:lang w:eastAsia="en-US"/>
        </w:rPr>
      </w:pPr>
      <w:r>
        <w:rPr>
          <w:rFonts w:eastAsia="Calibri"/>
          <w:lang w:eastAsia="en-US"/>
        </w:rPr>
        <w:t xml:space="preserve">от 20 до 50 тыс. человек </w:t>
      </w:r>
      <w:r w:rsidRPr="00F94D9D">
        <w:rPr>
          <w:rFonts w:eastAsia="Calibri"/>
          <w:lang w:eastAsia="en-US"/>
        </w:rPr>
        <w:t>2 пожарных депо на 6 автомобилей</w:t>
      </w:r>
      <w:r>
        <w:rPr>
          <w:rFonts w:eastAsia="Calibri"/>
          <w:lang w:eastAsia="en-US"/>
        </w:rPr>
        <w:t>.</w:t>
      </w:r>
    </w:p>
    <w:p w:rsidR="00B03252" w:rsidRPr="004A5AF1" w:rsidRDefault="00B03252" w:rsidP="00B03252">
      <w:pPr>
        <w:pStyle w:val="3"/>
        <w:jc w:val="both"/>
        <w:rPr>
          <w:sz w:val="24"/>
          <w:szCs w:val="24"/>
        </w:rPr>
      </w:pPr>
      <w:r w:rsidRPr="004A5AF1">
        <w:rPr>
          <w:sz w:val="24"/>
          <w:szCs w:val="24"/>
        </w:rPr>
        <w:t>Расчетные показатели максимально допустимого уровня территориальной доступности объектов местного значения в области предупреждения и ликвидации последствий чрезвычайных ситуаций</w:t>
      </w:r>
      <w:bookmarkEnd w:id="38"/>
    </w:p>
    <w:p w:rsidR="00B03252" w:rsidRPr="004A5AF1" w:rsidRDefault="00B03252" w:rsidP="009A29C8">
      <w:pPr>
        <w:pStyle w:val="a6"/>
        <w:spacing w:before="0" w:after="0" w:line="276" w:lineRule="auto"/>
        <w:ind w:firstLine="709"/>
      </w:pPr>
      <w:r w:rsidRPr="004A5AF1">
        <w:t xml:space="preserve">Согласно п. 4 Примечания к таблице Продолжение прил. 7 к </w:t>
      </w:r>
      <w:r w:rsidRPr="004A5AF1">
        <w:rPr>
          <w:bCs/>
        </w:rPr>
        <w:t xml:space="preserve">НПБ 101-95 «Нормы проектирования объектов пожарной охраны» установлен </w:t>
      </w:r>
      <w:r w:rsidRPr="004A5AF1">
        <w:t>расчетный показатель максимально допустимого уровня территориальной доступности (транспортной) пожарных депо для населения муниципального образования</w:t>
      </w:r>
      <w:r w:rsidRPr="004A5AF1">
        <w:rPr>
          <w:bCs/>
        </w:rPr>
        <w:t xml:space="preserve">: </w:t>
      </w:r>
      <w:r w:rsidRPr="004A5AF1">
        <w:t>не более 3000 м.</w:t>
      </w:r>
    </w:p>
    <w:p w:rsidR="00B03252" w:rsidRPr="004A5AF1" w:rsidRDefault="00B03252" w:rsidP="00E40CCB">
      <w:pPr>
        <w:pStyle w:val="2"/>
        <w:ind w:left="709" w:hanging="709"/>
        <w:jc w:val="both"/>
        <w:rPr>
          <w:sz w:val="24"/>
          <w:szCs w:val="24"/>
        </w:rPr>
      </w:pPr>
      <w:bookmarkStart w:id="39" w:name="_Toc404938174"/>
      <w:bookmarkEnd w:id="36"/>
      <w:r w:rsidRPr="004A5AF1">
        <w:rPr>
          <w:sz w:val="24"/>
          <w:szCs w:val="24"/>
        </w:rPr>
        <w:t>Объекты мес</w:t>
      </w:r>
      <w:r w:rsidR="006D73E9">
        <w:rPr>
          <w:sz w:val="24"/>
          <w:szCs w:val="24"/>
        </w:rPr>
        <w:t xml:space="preserve">тного значения </w:t>
      </w:r>
      <w:r w:rsidR="00841921">
        <w:rPr>
          <w:sz w:val="24"/>
          <w:szCs w:val="24"/>
        </w:rPr>
        <w:t>сельского поселения</w:t>
      </w:r>
      <w:r w:rsidR="00625AC3">
        <w:rPr>
          <w:sz w:val="24"/>
          <w:szCs w:val="24"/>
        </w:rPr>
        <w:t xml:space="preserve"> </w:t>
      </w:r>
      <w:r w:rsidRPr="004A5AF1">
        <w:rPr>
          <w:sz w:val="24"/>
          <w:szCs w:val="24"/>
        </w:rPr>
        <w:t xml:space="preserve"> в иных областях</w:t>
      </w:r>
      <w:bookmarkEnd w:id="39"/>
    </w:p>
    <w:p w:rsidR="00B03252" w:rsidRPr="004A5AF1" w:rsidRDefault="00B03252" w:rsidP="00B03252">
      <w:pPr>
        <w:pStyle w:val="3"/>
        <w:rPr>
          <w:sz w:val="24"/>
          <w:szCs w:val="24"/>
        </w:rPr>
      </w:pPr>
      <w:bookmarkStart w:id="40" w:name="_Toc404938175"/>
      <w:r w:rsidRPr="004A5AF1">
        <w:rPr>
          <w:sz w:val="24"/>
          <w:szCs w:val="24"/>
        </w:rPr>
        <w:t>В области развития жилищного строительства</w:t>
      </w:r>
      <w:bookmarkEnd w:id="40"/>
    </w:p>
    <w:p w:rsidR="00B03252" w:rsidRPr="004A5AF1" w:rsidRDefault="00B03252" w:rsidP="003C1122">
      <w:pPr>
        <w:pStyle w:val="a6"/>
        <w:spacing w:before="0" w:after="0" w:line="276" w:lineRule="auto"/>
        <w:ind w:firstLine="709"/>
        <w:rPr>
          <w:rFonts w:eastAsia="Calibri"/>
          <w:lang w:eastAsia="en-US"/>
        </w:rPr>
      </w:pPr>
      <w:proofErr w:type="gramStart"/>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1F0240">
        <w:t>Новопетров</w:t>
      </w:r>
      <w:r w:rsidR="007E6469">
        <w:t>ского</w:t>
      </w:r>
      <w:r w:rsidR="007C046A">
        <w:t xml:space="preserve"> сельского поселения</w:t>
      </w:r>
      <w:r w:rsidR="00A5177F">
        <w:t xml:space="preserve"> </w:t>
      </w:r>
      <w:r w:rsidRPr="004A5AF1">
        <w:t xml:space="preserve">к полномочиям органов местного самоуправления </w:t>
      </w:r>
      <w:r w:rsidR="001F0240">
        <w:t>Новопетров</w:t>
      </w:r>
      <w:r w:rsidR="007E6469">
        <w:t>ского</w:t>
      </w:r>
      <w:r w:rsidR="007C046A">
        <w:t xml:space="preserve"> сельского поселения</w:t>
      </w:r>
      <w:r w:rsidR="00A5177F">
        <w:t xml:space="preserve"> </w:t>
      </w:r>
      <w:r w:rsidRPr="004A5AF1">
        <w:t xml:space="preserve">в области жилищного строительства относится </w:t>
      </w:r>
      <w:r w:rsidRPr="004A5AF1">
        <w:rPr>
          <w:rFonts w:eastAsia="Calibri"/>
          <w:lang w:eastAsia="en-US"/>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w:t>
      </w:r>
      <w:proofErr w:type="gramEnd"/>
      <w:r w:rsidRPr="004A5AF1">
        <w:rPr>
          <w:rFonts w:eastAsia="Calibri"/>
          <w:lang w:eastAsia="en-US"/>
        </w:rPr>
        <w:t xml:space="preserve"> жилищного контроля, а также иных полномочий органов местного самоуправления в соответствии с жилищным законодательством.</w:t>
      </w:r>
    </w:p>
    <w:p w:rsidR="00B03252" w:rsidRPr="004A5AF1" w:rsidRDefault="00B03252" w:rsidP="003C1122">
      <w:pPr>
        <w:pStyle w:val="ConsPlusNormal"/>
        <w:spacing w:line="276" w:lineRule="auto"/>
        <w:ind w:firstLine="709"/>
        <w:jc w:val="both"/>
        <w:rPr>
          <w:rFonts w:ascii="Times New Roman" w:hAnsi="Times New Roman" w:cs="Times New Roman"/>
          <w:sz w:val="24"/>
          <w:szCs w:val="24"/>
        </w:rPr>
      </w:pPr>
      <w:r w:rsidRPr="004A5AF1">
        <w:rPr>
          <w:rFonts w:ascii="Times New Roman" w:hAnsi="Times New Roman" w:cs="Times New Roman"/>
          <w:sz w:val="24"/>
          <w:szCs w:val="24"/>
        </w:rPr>
        <w:t xml:space="preserve">В соответствии со статьей 23.1 Закона Краснодарского края от 21 июля 2008 г. № 1540 – </w:t>
      </w:r>
      <w:proofErr w:type="gramStart"/>
      <w:r w:rsidRPr="004A5AF1">
        <w:rPr>
          <w:rFonts w:ascii="Times New Roman" w:hAnsi="Times New Roman" w:cs="Times New Roman"/>
          <w:sz w:val="24"/>
          <w:szCs w:val="24"/>
        </w:rPr>
        <w:t>КЗ</w:t>
      </w:r>
      <w:proofErr w:type="gramEnd"/>
      <w:r w:rsidRPr="004A5AF1">
        <w:rPr>
          <w:rFonts w:ascii="Times New Roman" w:hAnsi="Times New Roman" w:cs="Times New Roman"/>
          <w:sz w:val="24"/>
          <w:szCs w:val="24"/>
        </w:rP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объекты местного значения поселения, городского округа, относящиеся к области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а) муниципальный жилищный фонд, в том числе специализированный;</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б) территории для комплексного освоения в целях жилищного строительства;</w:t>
      </w:r>
    </w:p>
    <w:p w:rsidR="00B03252" w:rsidRPr="004A5AF1" w:rsidRDefault="00B03252" w:rsidP="003C1122">
      <w:pPr>
        <w:pStyle w:val="ConsPlusNormal"/>
        <w:spacing w:line="276" w:lineRule="auto"/>
        <w:ind w:firstLine="540"/>
        <w:jc w:val="both"/>
        <w:rPr>
          <w:rFonts w:ascii="Times New Roman" w:hAnsi="Times New Roman" w:cs="Times New Roman"/>
          <w:sz w:val="24"/>
          <w:szCs w:val="24"/>
        </w:rPr>
      </w:pPr>
      <w:r w:rsidRPr="004A5AF1">
        <w:rPr>
          <w:rFonts w:ascii="Times New Roman" w:hAnsi="Times New Roman" w:cs="Times New Roman"/>
          <w:sz w:val="24"/>
          <w:szCs w:val="24"/>
        </w:rPr>
        <w:t>в) застроенная территория, в отношении которой в соответствии с Градостроительным кодексом Российской Федерации органом местного самоуправления принимается решение о ее развитии.</w:t>
      </w:r>
    </w:p>
    <w:p w:rsidR="00B03252" w:rsidRPr="004A5AF1" w:rsidRDefault="00B03252" w:rsidP="0061544F">
      <w:pPr>
        <w:pStyle w:val="ConsPlusNormal"/>
        <w:spacing w:line="276" w:lineRule="auto"/>
        <w:ind w:firstLine="540"/>
        <w:jc w:val="both"/>
        <w:rPr>
          <w:rFonts w:ascii="Times New Roman" w:hAnsi="Times New Roman" w:cs="Times New Roman"/>
          <w:sz w:val="24"/>
          <w:szCs w:val="24"/>
        </w:rPr>
      </w:pPr>
    </w:p>
    <w:p w:rsidR="00B03252" w:rsidRPr="004A5AF1" w:rsidRDefault="009A29C8" w:rsidP="00541F97">
      <w:pPr>
        <w:pStyle w:val="a6"/>
        <w:spacing w:before="0" w:after="0" w:line="276" w:lineRule="auto"/>
        <w:ind w:left="709" w:hanging="709"/>
        <w:rPr>
          <w:b/>
        </w:rPr>
      </w:pPr>
      <w:r>
        <w:rPr>
          <w:b/>
        </w:rPr>
        <w:t>5.6.1.1</w:t>
      </w:r>
      <w:r w:rsidR="00706589" w:rsidRPr="00706589">
        <w:rPr>
          <w:b/>
        </w:rPr>
        <w:tab/>
        <w:t>Расчетные показатели минимально допустимого уровня средней жилищной обеспеченности</w:t>
      </w:r>
    </w:p>
    <w:p w:rsidR="00BB00CE" w:rsidRDefault="00BB00CE" w:rsidP="00706589">
      <w:pPr>
        <w:pStyle w:val="a6"/>
        <w:spacing w:before="0" w:after="0" w:line="276" w:lineRule="auto"/>
        <w:ind w:firstLine="709"/>
      </w:pPr>
      <w:r>
        <w:t xml:space="preserve">Таблицей 31 части I </w:t>
      </w:r>
      <w:r w:rsidR="005C76AA">
        <w:t>НГП</w:t>
      </w:r>
      <w:r>
        <w:t xml:space="preserve"> Краснодарского края установлен норматив </w:t>
      </w:r>
      <w:r w:rsidR="00A62B38">
        <w:t>минимальной жилищной</w:t>
      </w:r>
      <w:r>
        <w:t xml:space="preserve"> обеспеченности населения к </w:t>
      </w:r>
      <w:r w:rsidR="00A62B38">
        <w:t>2025 году - до 35,0 кв. м на человека.</w:t>
      </w:r>
      <w:r>
        <w:t xml:space="preserve"> </w:t>
      </w:r>
    </w:p>
    <w:p w:rsidR="00BB00CE" w:rsidRDefault="00BB00CE" w:rsidP="00706589">
      <w:pPr>
        <w:pStyle w:val="a6"/>
        <w:spacing w:before="0" w:after="0" w:line="276" w:lineRule="auto"/>
        <w:ind w:firstLine="709"/>
      </w:pPr>
      <w:r>
        <w:t xml:space="preserve">Улучшение жилищных условий существующего населения </w:t>
      </w:r>
      <w:r w:rsidR="001F0240">
        <w:t>Новопетров</w:t>
      </w:r>
      <w:r w:rsidR="007E6469">
        <w:t>ского</w:t>
      </w:r>
      <w:r w:rsidR="007C046A">
        <w:t xml:space="preserve"> сельского поселения</w:t>
      </w:r>
      <w:r w:rsidR="00A62B38">
        <w:t xml:space="preserve"> </w:t>
      </w:r>
      <w:r w:rsidR="00AA613C">
        <w:t xml:space="preserve">предполагается путем </w:t>
      </w:r>
      <w:r>
        <w:t xml:space="preserve">строительства и реконструкции, предусматривающих </w:t>
      </w:r>
      <w:r>
        <w:lastRenderedPageBreak/>
        <w:t>различные варианты, включающие строительство нового жилья, уширение корпусов зданий, достройку дополнительных секций, надстройку новых этажей и мансард.</w:t>
      </w:r>
    </w:p>
    <w:p w:rsidR="00493CE4" w:rsidRDefault="00493CE4" w:rsidP="00493CE4">
      <w:pPr>
        <w:pStyle w:val="a6"/>
        <w:spacing w:line="276" w:lineRule="auto"/>
        <w:ind w:firstLine="709"/>
      </w:pPr>
      <w:r>
        <w:t>В соответствии с таблицами 32, 33 части I НГП Краснодарского края для предварительного определения потребной селитебной территории сельского поселения допускается принимать следующие показатели на один дом (квартиру) (Таблица 22):</w:t>
      </w:r>
    </w:p>
    <w:p w:rsidR="00493CE4" w:rsidRPr="009978BC" w:rsidRDefault="00493CE4" w:rsidP="00493CE4">
      <w:pPr>
        <w:pStyle w:val="a6"/>
        <w:spacing w:line="276" w:lineRule="auto"/>
        <w:ind w:firstLine="0"/>
        <w:rPr>
          <w:b/>
        </w:rPr>
      </w:pPr>
      <w:r>
        <w:rPr>
          <w:b/>
        </w:rPr>
        <w:t>Таблица 22</w:t>
      </w:r>
      <w:r w:rsidRPr="009978BC">
        <w:rPr>
          <w:b/>
        </w:rPr>
        <w:t xml:space="preserve"> Предварительное определение потребной селитебной территории сельского поселения </w:t>
      </w:r>
    </w:p>
    <w:tbl>
      <w:tblPr>
        <w:tblStyle w:val="afe"/>
        <w:tblW w:w="0" w:type="auto"/>
        <w:tblLook w:val="04A0" w:firstRow="1" w:lastRow="0" w:firstColumn="1" w:lastColumn="0" w:noHBand="0" w:noVBand="1"/>
      </w:tblPr>
      <w:tblGrid>
        <w:gridCol w:w="5070"/>
        <w:gridCol w:w="5069"/>
      </w:tblGrid>
      <w:tr w:rsidR="00493CE4" w:rsidTr="00836830">
        <w:tc>
          <w:tcPr>
            <w:tcW w:w="10139" w:type="dxa"/>
            <w:gridSpan w:val="2"/>
          </w:tcPr>
          <w:p w:rsidR="00493CE4" w:rsidRPr="00E02160" w:rsidRDefault="00493CE4" w:rsidP="00836830">
            <w:pPr>
              <w:pStyle w:val="a6"/>
              <w:spacing w:before="0" w:after="0" w:line="276" w:lineRule="auto"/>
              <w:ind w:firstLine="0"/>
              <w:jc w:val="center"/>
            </w:pPr>
            <w:r w:rsidRPr="009978BC">
              <w:t>При застройке домами усадебного типа с участками при доме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E02160">
              <w:t>Площадь участка при доме,</w:t>
            </w:r>
            <w:r>
              <w:t xml:space="preserve"> кв. м</w:t>
            </w:r>
          </w:p>
        </w:tc>
        <w:tc>
          <w:tcPr>
            <w:tcW w:w="5069" w:type="dxa"/>
          </w:tcPr>
          <w:p w:rsidR="00493CE4" w:rsidRDefault="00493CE4" w:rsidP="00836830">
            <w:pPr>
              <w:pStyle w:val="a6"/>
              <w:spacing w:before="0" w:after="0" w:line="276" w:lineRule="auto"/>
              <w:ind w:firstLine="0"/>
              <w:jc w:val="center"/>
            </w:pPr>
            <w:r w:rsidRPr="00E02160">
              <w:t>Расчетна</w:t>
            </w:r>
            <w:r>
              <w:t xml:space="preserve">я площадь </w:t>
            </w:r>
            <w:proofErr w:type="gramStart"/>
            <w:r>
              <w:t>селитебной</w:t>
            </w:r>
            <w:proofErr w:type="gramEnd"/>
            <w:r>
              <w:t xml:space="preserve"> </w:t>
            </w:r>
          </w:p>
          <w:p w:rsidR="00493CE4" w:rsidRDefault="00493CE4" w:rsidP="00836830">
            <w:pPr>
              <w:pStyle w:val="a6"/>
              <w:spacing w:before="0" w:after="0" w:line="276" w:lineRule="auto"/>
              <w:ind w:firstLine="0"/>
              <w:jc w:val="center"/>
            </w:pPr>
            <w:r w:rsidRPr="00E02160">
              <w:t xml:space="preserve">территории на одну квартиру, </w:t>
            </w:r>
            <w:proofErr w:type="gramStart"/>
            <w:r w:rsidRPr="00E02160">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rsidRPr="00E02160">
              <w:t>2000</w:t>
            </w:r>
          </w:p>
        </w:tc>
        <w:tc>
          <w:tcPr>
            <w:tcW w:w="5069" w:type="dxa"/>
          </w:tcPr>
          <w:p w:rsidR="00493CE4" w:rsidRDefault="00493CE4" w:rsidP="00836830">
            <w:pPr>
              <w:pStyle w:val="a6"/>
              <w:spacing w:before="0" w:after="0" w:line="276" w:lineRule="auto"/>
              <w:ind w:firstLine="0"/>
              <w:jc w:val="center"/>
            </w:pPr>
            <w:r w:rsidRPr="00E02160">
              <w:t>0,25 - 0,27</w:t>
            </w:r>
          </w:p>
        </w:tc>
      </w:tr>
      <w:tr w:rsidR="00493CE4" w:rsidTr="00836830">
        <w:tc>
          <w:tcPr>
            <w:tcW w:w="5070" w:type="dxa"/>
          </w:tcPr>
          <w:p w:rsidR="00493CE4" w:rsidRDefault="00493CE4" w:rsidP="00836830">
            <w:pPr>
              <w:pStyle w:val="a6"/>
              <w:spacing w:before="0" w:after="0" w:line="276" w:lineRule="auto"/>
              <w:ind w:firstLine="0"/>
              <w:jc w:val="center"/>
            </w:pPr>
            <w:r w:rsidRPr="00E02160">
              <w:t>1500</w:t>
            </w:r>
          </w:p>
        </w:tc>
        <w:tc>
          <w:tcPr>
            <w:tcW w:w="5069" w:type="dxa"/>
          </w:tcPr>
          <w:p w:rsidR="00493CE4" w:rsidRDefault="00493CE4" w:rsidP="00836830">
            <w:pPr>
              <w:pStyle w:val="a6"/>
              <w:spacing w:before="0" w:after="0" w:line="276" w:lineRule="auto"/>
              <w:ind w:firstLine="0"/>
              <w:jc w:val="center"/>
            </w:pPr>
            <w:r w:rsidRPr="00E02160">
              <w:t>0,21 - 0,23</w:t>
            </w:r>
          </w:p>
        </w:tc>
      </w:tr>
      <w:tr w:rsidR="00493CE4" w:rsidTr="00836830">
        <w:tc>
          <w:tcPr>
            <w:tcW w:w="5070" w:type="dxa"/>
          </w:tcPr>
          <w:p w:rsidR="00493CE4" w:rsidRDefault="00493CE4" w:rsidP="00836830">
            <w:pPr>
              <w:pStyle w:val="a6"/>
              <w:spacing w:before="0" w:after="0" w:line="276" w:lineRule="auto"/>
              <w:ind w:firstLine="0"/>
              <w:jc w:val="center"/>
            </w:pPr>
            <w:r w:rsidRPr="00E02160">
              <w:t>1200</w:t>
            </w:r>
          </w:p>
        </w:tc>
        <w:tc>
          <w:tcPr>
            <w:tcW w:w="5069" w:type="dxa"/>
          </w:tcPr>
          <w:p w:rsidR="00493CE4" w:rsidRDefault="00493CE4" w:rsidP="00836830">
            <w:pPr>
              <w:pStyle w:val="a6"/>
              <w:spacing w:before="0" w:after="0" w:line="276" w:lineRule="auto"/>
              <w:ind w:firstLine="0"/>
              <w:jc w:val="center"/>
            </w:pPr>
            <w:r w:rsidRPr="00E02160">
              <w:t>0,17 - 0,20</w:t>
            </w:r>
          </w:p>
        </w:tc>
      </w:tr>
      <w:tr w:rsidR="00493CE4" w:rsidTr="00836830">
        <w:tc>
          <w:tcPr>
            <w:tcW w:w="5070" w:type="dxa"/>
          </w:tcPr>
          <w:p w:rsidR="00493CE4" w:rsidRDefault="00493CE4" w:rsidP="00836830">
            <w:pPr>
              <w:pStyle w:val="a6"/>
              <w:spacing w:before="0" w:after="0" w:line="276" w:lineRule="auto"/>
              <w:ind w:firstLine="0"/>
              <w:jc w:val="center"/>
            </w:pPr>
            <w:r w:rsidRPr="00E02160">
              <w:t>1000</w:t>
            </w:r>
          </w:p>
        </w:tc>
        <w:tc>
          <w:tcPr>
            <w:tcW w:w="5069" w:type="dxa"/>
          </w:tcPr>
          <w:p w:rsidR="00493CE4" w:rsidRDefault="00493CE4" w:rsidP="00836830">
            <w:pPr>
              <w:pStyle w:val="a6"/>
              <w:spacing w:before="0" w:after="0" w:line="276" w:lineRule="auto"/>
              <w:ind w:firstLine="0"/>
              <w:jc w:val="center"/>
            </w:pPr>
            <w:r w:rsidRPr="00E02160">
              <w:t>0,15 - 0,17</w:t>
            </w:r>
          </w:p>
        </w:tc>
      </w:tr>
      <w:tr w:rsidR="00493CE4" w:rsidTr="00836830">
        <w:tc>
          <w:tcPr>
            <w:tcW w:w="5070" w:type="dxa"/>
          </w:tcPr>
          <w:p w:rsidR="00493CE4" w:rsidRPr="008D1B66" w:rsidRDefault="00493CE4" w:rsidP="00836830">
            <w:pPr>
              <w:pStyle w:val="a6"/>
              <w:spacing w:before="0" w:after="0" w:line="276" w:lineRule="auto"/>
              <w:ind w:firstLine="0"/>
              <w:jc w:val="center"/>
            </w:pPr>
            <w:r>
              <w:t>900</w:t>
            </w:r>
          </w:p>
        </w:tc>
        <w:tc>
          <w:tcPr>
            <w:tcW w:w="5069" w:type="dxa"/>
          </w:tcPr>
          <w:p w:rsidR="00493CE4" w:rsidRPr="008D1B66" w:rsidRDefault="00493CE4" w:rsidP="00836830">
            <w:pPr>
              <w:pStyle w:val="a6"/>
              <w:spacing w:before="0" w:after="0" w:line="276" w:lineRule="auto"/>
              <w:ind w:firstLine="0"/>
              <w:jc w:val="center"/>
            </w:pPr>
            <w:r>
              <w:t>0,14 - 0,15</w:t>
            </w:r>
          </w:p>
        </w:tc>
      </w:tr>
      <w:tr w:rsidR="00493CE4" w:rsidTr="00836830">
        <w:tc>
          <w:tcPr>
            <w:tcW w:w="5070" w:type="dxa"/>
          </w:tcPr>
          <w:p w:rsidR="00493CE4" w:rsidRDefault="00493CE4" w:rsidP="00836830">
            <w:pPr>
              <w:pStyle w:val="a6"/>
              <w:spacing w:before="0" w:after="0" w:line="276" w:lineRule="auto"/>
              <w:ind w:firstLine="0"/>
              <w:jc w:val="center"/>
            </w:pPr>
            <w:r w:rsidRPr="00E02160">
              <w:t>800</w:t>
            </w:r>
          </w:p>
        </w:tc>
        <w:tc>
          <w:tcPr>
            <w:tcW w:w="5069" w:type="dxa"/>
          </w:tcPr>
          <w:p w:rsidR="00493CE4" w:rsidRPr="008D1B66" w:rsidRDefault="00493CE4" w:rsidP="00836830">
            <w:pPr>
              <w:pStyle w:val="a6"/>
              <w:spacing w:before="0" w:after="0" w:line="276" w:lineRule="auto"/>
              <w:ind w:firstLine="0"/>
              <w:jc w:val="center"/>
            </w:pPr>
            <w:r>
              <w:t>0,13 - 0,14</w:t>
            </w:r>
          </w:p>
        </w:tc>
      </w:tr>
      <w:tr w:rsidR="00493CE4" w:rsidTr="00836830">
        <w:tc>
          <w:tcPr>
            <w:tcW w:w="5070" w:type="dxa"/>
          </w:tcPr>
          <w:p w:rsidR="00493CE4" w:rsidRDefault="00493CE4" w:rsidP="00836830">
            <w:pPr>
              <w:pStyle w:val="a6"/>
              <w:spacing w:before="0" w:after="0" w:line="276" w:lineRule="auto"/>
              <w:ind w:firstLine="0"/>
              <w:jc w:val="center"/>
            </w:pPr>
            <w:r w:rsidRPr="00E02160">
              <w:t>600</w:t>
            </w:r>
          </w:p>
        </w:tc>
        <w:tc>
          <w:tcPr>
            <w:tcW w:w="5069" w:type="dxa"/>
          </w:tcPr>
          <w:p w:rsidR="00493CE4" w:rsidRDefault="00493CE4" w:rsidP="00836830">
            <w:pPr>
              <w:pStyle w:val="a6"/>
              <w:spacing w:before="0" w:after="0" w:line="276" w:lineRule="auto"/>
              <w:ind w:firstLine="0"/>
              <w:jc w:val="center"/>
            </w:pPr>
            <w:r w:rsidRPr="00E02160">
              <w:t>0,11 - 0,13</w:t>
            </w:r>
          </w:p>
        </w:tc>
      </w:tr>
      <w:tr w:rsidR="00493CE4" w:rsidTr="00836830">
        <w:tc>
          <w:tcPr>
            <w:tcW w:w="5070" w:type="dxa"/>
          </w:tcPr>
          <w:p w:rsidR="00493CE4" w:rsidRDefault="00493CE4" w:rsidP="00836830">
            <w:pPr>
              <w:pStyle w:val="a6"/>
              <w:spacing w:before="0" w:after="0" w:line="276" w:lineRule="auto"/>
              <w:ind w:firstLine="0"/>
              <w:jc w:val="center"/>
            </w:pPr>
            <w:r w:rsidRPr="00E02160">
              <w:t>400</w:t>
            </w:r>
          </w:p>
        </w:tc>
        <w:tc>
          <w:tcPr>
            <w:tcW w:w="5069" w:type="dxa"/>
          </w:tcPr>
          <w:p w:rsidR="00493CE4" w:rsidRDefault="00493CE4" w:rsidP="00836830">
            <w:pPr>
              <w:pStyle w:val="a6"/>
              <w:spacing w:before="0" w:after="0" w:line="276" w:lineRule="auto"/>
              <w:ind w:firstLine="0"/>
              <w:jc w:val="center"/>
            </w:pPr>
            <w:r w:rsidRPr="00E02160">
              <w:t>0,08 - 0,11</w:t>
            </w:r>
          </w:p>
        </w:tc>
      </w:tr>
      <w:tr w:rsidR="007B6DE6" w:rsidTr="00836830">
        <w:tc>
          <w:tcPr>
            <w:tcW w:w="5070" w:type="dxa"/>
          </w:tcPr>
          <w:p w:rsidR="007B6DE6" w:rsidRPr="008D1B66" w:rsidRDefault="007B6DE6" w:rsidP="0096396C">
            <w:pPr>
              <w:pStyle w:val="a6"/>
              <w:spacing w:before="0" w:after="0" w:line="276" w:lineRule="auto"/>
              <w:ind w:firstLine="0"/>
              <w:jc w:val="center"/>
            </w:pPr>
            <w:r>
              <w:t>300</w:t>
            </w:r>
          </w:p>
        </w:tc>
        <w:tc>
          <w:tcPr>
            <w:tcW w:w="5069" w:type="dxa"/>
          </w:tcPr>
          <w:p w:rsidR="007B6DE6" w:rsidRPr="008D1B66" w:rsidRDefault="007B6DE6" w:rsidP="0096396C">
            <w:pPr>
              <w:pStyle w:val="a6"/>
              <w:spacing w:before="0" w:after="0" w:line="276" w:lineRule="auto"/>
              <w:ind w:firstLine="0"/>
              <w:jc w:val="center"/>
            </w:pPr>
            <w:r>
              <w:t>0,07 - 0,08</w:t>
            </w:r>
          </w:p>
        </w:tc>
      </w:tr>
      <w:tr w:rsidR="00493CE4" w:rsidTr="00836830">
        <w:tc>
          <w:tcPr>
            <w:tcW w:w="10139" w:type="dxa"/>
            <w:gridSpan w:val="2"/>
          </w:tcPr>
          <w:p w:rsidR="00493CE4" w:rsidRPr="00E02160" w:rsidRDefault="00493CE4" w:rsidP="00836830">
            <w:pPr>
              <w:pStyle w:val="a6"/>
              <w:spacing w:before="0" w:after="0" w:line="276" w:lineRule="auto"/>
              <w:ind w:firstLine="0"/>
              <w:jc w:val="center"/>
            </w:pPr>
            <w:r>
              <w:t xml:space="preserve">При застройке </w:t>
            </w:r>
            <w:r w:rsidRPr="009978BC">
              <w:t>секционными и блокированными домами без участков при квартире</w:t>
            </w:r>
          </w:p>
        </w:tc>
      </w:tr>
      <w:tr w:rsidR="00493CE4" w:rsidTr="00836830">
        <w:tc>
          <w:tcPr>
            <w:tcW w:w="5070" w:type="dxa"/>
          </w:tcPr>
          <w:p w:rsidR="00493CE4" w:rsidRDefault="00493CE4" w:rsidP="00836830">
            <w:pPr>
              <w:pStyle w:val="a6"/>
              <w:spacing w:before="0" w:after="0" w:line="276" w:lineRule="auto"/>
              <w:ind w:firstLine="0"/>
              <w:jc w:val="center"/>
            </w:pPr>
            <w:r w:rsidRPr="004B64A6">
              <w:t>Число этажей</w:t>
            </w:r>
          </w:p>
        </w:tc>
        <w:tc>
          <w:tcPr>
            <w:tcW w:w="5069" w:type="dxa"/>
          </w:tcPr>
          <w:p w:rsidR="00493CE4" w:rsidRDefault="00493CE4" w:rsidP="00836830">
            <w:pPr>
              <w:pStyle w:val="a6"/>
              <w:spacing w:before="0" w:after="0" w:line="276" w:lineRule="auto"/>
              <w:ind w:firstLine="0"/>
              <w:jc w:val="center"/>
            </w:pPr>
            <w:r w:rsidRPr="004B64A6">
              <w:t xml:space="preserve">Расчетная площадь </w:t>
            </w:r>
            <w:proofErr w:type="gramStart"/>
            <w:r w:rsidRPr="004B64A6">
              <w:t>селитебной</w:t>
            </w:r>
            <w:proofErr w:type="gramEnd"/>
            <w:r>
              <w:t xml:space="preserve"> </w:t>
            </w:r>
          </w:p>
          <w:p w:rsidR="00493CE4" w:rsidRDefault="00493CE4" w:rsidP="00836830">
            <w:pPr>
              <w:pStyle w:val="a6"/>
              <w:spacing w:before="0" w:after="0" w:line="276" w:lineRule="auto"/>
              <w:ind w:firstLine="0"/>
              <w:jc w:val="center"/>
            </w:pPr>
            <w:r w:rsidRPr="004B64A6">
              <w:t xml:space="preserve">территории на одну квартиру, </w:t>
            </w:r>
            <w:proofErr w:type="gramStart"/>
            <w:r w:rsidRPr="004B64A6">
              <w:t>га</w:t>
            </w:r>
            <w:proofErr w:type="gramEnd"/>
          </w:p>
        </w:tc>
      </w:tr>
      <w:tr w:rsidR="00493CE4" w:rsidTr="00836830">
        <w:tc>
          <w:tcPr>
            <w:tcW w:w="5070" w:type="dxa"/>
          </w:tcPr>
          <w:p w:rsidR="00493CE4" w:rsidRDefault="00493CE4" w:rsidP="00836830">
            <w:pPr>
              <w:pStyle w:val="a6"/>
              <w:spacing w:before="0" w:after="0" w:line="276" w:lineRule="auto"/>
              <w:ind w:firstLine="0"/>
              <w:jc w:val="center"/>
            </w:pPr>
            <w:r>
              <w:t>2</w:t>
            </w:r>
          </w:p>
        </w:tc>
        <w:tc>
          <w:tcPr>
            <w:tcW w:w="5069" w:type="dxa"/>
          </w:tcPr>
          <w:p w:rsidR="00493CE4" w:rsidRDefault="00493CE4" w:rsidP="00836830">
            <w:pPr>
              <w:pStyle w:val="a6"/>
              <w:spacing w:before="0" w:after="0" w:line="276" w:lineRule="auto"/>
              <w:ind w:firstLine="0"/>
              <w:jc w:val="center"/>
            </w:pPr>
            <w:r>
              <w:t>0,04</w:t>
            </w:r>
          </w:p>
        </w:tc>
      </w:tr>
      <w:tr w:rsidR="00493CE4" w:rsidTr="00836830">
        <w:tc>
          <w:tcPr>
            <w:tcW w:w="5070" w:type="dxa"/>
          </w:tcPr>
          <w:p w:rsidR="00493CE4" w:rsidRDefault="00493CE4" w:rsidP="00836830">
            <w:pPr>
              <w:pStyle w:val="a6"/>
              <w:spacing w:before="0" w:after="0" w:line="276" w:lineRule="auto"/>
              <w:ind w:firstLine="0"/>
              <w:jc w:val="center"/>
            </w:pPr>
            <w:r>
              <w:t>3</w:t>
            </w:r>
          </w:p>
        </w:tc>
        <w:tc>
          <w:tcPr>
            <w:tcW w:w="5069" w:type="dxa"/>
          </w:tcPr>
          <w:p w:rsidR="00493CE4" w:rsidRDefault="00493CE4" w:rsidP="00836830">
            <w:pPr>
              <w:pStyle w:val="a6"/>
              <w:spacing w:before="0" w:after="0" w:line="276" w:lineRule="auto"/>
              <w:ind w:firstLine="0"/>
              <w:jc w:val="center"/>
            </w:pPr>
            <w:r>
              <w:t>0,03</w:t>
            </w:r>
          </w:p>
        </w:tc>
      </w:tr>
      <w:tr w:rsidR="00493CE4" w:rsidTr="00836830">
        <w:tc>
          <w:tcPr>
            <w:tcW w:w="5070" w:type="dxa"/>
          </w:tcPr>
          <w:p w:rsidR="00493CE4" w:rsidRDefault="00493CE4" w:rsidP="00836830">
            <w:pPr>
              <w:pStyle w:val="a6"/>
              <w:spacing w:before="0" w:after="0" w:line="276" w:lineRule="auto"/>
              <w:ind w:firstLine="0"/>
              <w:jc w:val="center"/>
            </w:pPr>
            <w:r>
              <w:t>4</w:t>
            </w:r>
          </w:p>
        </w:tc>
        <w:tc>
          <w:tcPr>
            <w:tcW w:w="5069" w:type="dxa"/>
          </w:tcPr>
          <w:p w:rsidR="00493CE4" w:rsidRDefault="00493CE4" w:rsidP="00836830">
            <w:pPr>
              <w:pStyle w:val="a6"/>
              <w:spacing w:before="0" w:after="0" w:line="276" w:lineRule="auto"/>
              <w:ind w:firstLine="0"/>
              <w:jc w:val="center"/>
            </w:pPr>
            <w:r>
              <w:t>0,02</w:t>
            </w:r>
          </w:p>
        </w:tc>
      </w:tr>
      <w:tr w:rsidR="00493CE4" w:rsidTr="00836830">
        <w:tc>
          <w:tcPr>
            <w:tcW w:w="5070" w:type="dxa"/>
          </w:tcPr>
          <w:p w:rsidR="00493CE4" w:rsidRPr="00D75E82" w:rsidRDefault="00493CE4" w:rsidP="00836830">
            <w:pPr>
              <w:pStyle w:val="a6"/>
              <w:spacing w:before="0" w:after="0" w:line="276" w:lineRule="auto"/>
              <w:ind w:firstLine="0"/>
              <w:jc w:val="center"/>
            </w:pPr>
            <w:r>
              <w:t>5</w:t>
            </w:r>
          </w:p>
        </w:tc>
        <w:tc>
          <w:tcPr>
            <w:tcW w:w="5069" w:type="dxa"/>
          </w:tcPr>
          <w:p w:rsidR="00493CE4" w:rsidRPr="00D75E82" w:rsidRDefault="00493CE4" w:rsidP="00836830">
            <w:pPr>
              <w:pStyle w:val="a6"/>
              <w:spacing w:before="0" w:after="0" w:line="276" w:lineRule="auto"/>
              <w:ind w:firstLine="0"/>
              <w:jc w:val="center"/>
            </w:pPr>
            <w:r>
              <w:t>0,01</w:t>
            </w:r>
          </w:p>
        </w:tc>
      </w:tr>
    </w:tbl>
    <w:p w:rsidR="00493CE4" w:rsidRPr="001A2AF4" w:rsidRDefault="00493CE4" w:rsidP="00493CE4">
      <w:pPr>
        <w:pStyle w:val="a6"/>
        <w:spacing w:line="276" w:lineRule="auto"/>
        <w:ind w:firstLine="709"/>
        <w:rPr>
          <w:i/>
        </w:rPr>
      </w:pPr>
      <w:r w:rsidRPr="001A2AF4">
        <w:rPr>
          <w:i/>
        </w:rPr>
        <w:t>Примечания.</w:t>
      </w:r>
    </w:p>
    <w:p w:rsidR="00493CE4" w:rsidRPr="001A2AF4" w:rsidRDefault="00493CE4" w:rsidP="00493CE4">
      <w:pPr>
        <w:pStyle w:val="a6"/>
        <w:spacing w:line="276" w:lineRule="auto"/>
        <w:ind w:firstLine="709"/>
        <w:rPr>
          <w:i/>
        </w:rPr>
      </w:pPr>
      <w:r w:rsidRPr="001A2AF4">
        <w:rPr>
          <w:i/>
        </w:rP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493CE4" w:rsidRPr="001A2AF4" w:rsidRDefault="00493CE4" w:rsidP="00493CE4">
      <w:pPr>
        <w:pStyle w:val="a6"/>
        <w:spacing w:line="276" w:lineRule="auto"/>
        <w:ind w:firstLine="709"/>
        <w:rPr>
          <w:i/>
        </w:rPr>
      </w:pPr>
      <w:r w:rsidRPr="001A2AF4">
        <w:rPr>
          <w:i/>
        </w:rPr>
        <w:t>2. При необходимости организации обособленных хозяйственных проездов площадь селитебной территории увеличивается на 10 процентов.</w:t>
      </w:r>
    </w:p>
    <w:p w:rsidR="00493CE4" w:rsidRPr="001A2AF4" w:rsidRDefault="00493CE4" w:rsidP="00493CE4">
      <w:pPr>
        <w:pStyle w:val="a6"/>
        <w:spacing w:before="0" w:after="0" w:line="276" w:lineRule="auto"/>
        <w:ind w:firstLine="709"/>
        <w:rPr>
          <w:i/>
        </w:rPr>
      </w:pPr>
      <w:r w:rsidRPr="001A2AF4">
        <w:rPr>
          <w:i/>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493CE4" w:rsidRDefault="00493CE4" w:rsidP="00493CE4">
      <w:pPr>
        <w:pStyle w:val="a6"/>
        <w:spacing w:before="0" w:after="0" w:line="276" w:lineRule="auto"/>
      </w:pPr>
    </w:p>
    <w:p w:rsidR="00493CE4" w:rsidRPr="002E7FB8" w:rsidRDefault="00493CE4" w:rsidP="00493CE4">
      <w:pPr>
        <w:pStyle w:val="a6"/>
        <w:spacing w:before="0" w:after="0" w:line="276" w:lineRule="auto"/>
      </w:pPr>
      <w:r w:rsidRPr="002E7FB8">
        <w:t>В соответствии с Законом Краснодарского края от 23 октября 2002 года № 532 «Об основах регулирования земельных отношений в Краснодарском крае» предельные размеры земельных участков для индивидуального жилищного строительства устанавливаются местными органами власти.</w:t>
      </w:r>
    </w:p>
    <w:p w:rsidR="00493CE4" w:rsidRPr="00493CE4" w:rsidRDefault="006A3235" w:rsidP="00493CE4">
      <w:pPr>
        <w:spacing w:line="276" w:lineRule="auto"/>
        <w:ind w:firstLine="567"/>
        <w:jc w:val="both"/>
      </w:pPr>
      <w:r>
        <w:t>В</w:t>
      </w:r>
      <w:r w:rsidR="00493CE4" w:rsidRPr="00493CE4">
        <w:t xml:space="preserve"> МНГП </w:t>
      </w:r>
      <w:r w:rsidR="001F0240">
        <w:t>Новопетров</w:t>
      </w:r>
      <w:r w:rsidR="007E6469">
        <w:t>ского</w:t>
      </w:r>
      <w:r w:rsidR="007C046A">
        <w:t xml:space="preserve"> сельского поселения</w:t>
      </w:r>
      <w:r w:rsidR="00493CE4" w:rsidRPr="00493CE4">
        <w:t xml:space="preserve"> приняты следующие предельные размеры земельных участков для индивидуального жилищного строительства</w:t>
      </w:r>
      <w:r w:rsidR="00A52553">
        <w:t xml:space="preserve"> </w:t>
      </w:r>
      <w:r w:rsidR="00A52553" w:rsidRPr="00A52553">
        <w:t>с минимальной хозяйственной частью (без содержания скота и птицы)</w:t>
      </w:r>
      <w:r w:rsidR="00493CE4" w:rsidRPr="00493CE4">
        <w:t xml:space="preserve">: </w:t>
      </w:r>
    </w:p>
    <w:p w:rsidR="00493CE4" w:rsidRPr="00493CE4" w:rsidRDefault="007B6DE6" w:rsidP="00493CE4">
      <w:pPr>
        <w:spacing w:line="276" w:lineRule="auto"/>
        <w:ind w:firstLine="567"/>
        <w:jc w:val="both"/>
      </w:pPr>
      <w:r>
        <w:t>- минимальные – 3</w:t>
      </w:r>
      <w:r w:rsidR="00493CE4" w:rsidRPr="00493CE4">
        <w:t>00 кв. м;</w:t>
      </w:r>
    </w:p>
    <w:p w:rsidR="00493CE4" w:rsidRPr="00493CE4" w:rsidRDefault="00871D61" w:rsidP="00493CE4">
      <w:pPr>
        <w:spacing w:line="276" w:lineRule="auto"/>
        <w:ind w:firstLine="567"/>
        <w:jc w:val="both"/>
      </w:pPr>
      <w:r>
        <w:lastRenderedPageBreak/>
        <w:t xml:space="preserve">- максимальные – </w:t>
      </w:r>
      <w:r w:rsidR="007B6DE6">
        <w:t>5</w:t>
      </w:r>
      <w:r>
        <w:t>0</w:t>
      </w:r>
      <w:r w:rsidR="00493CE4" w:rsidRPr="00493CE4">
        <w:t>00 кв. м.</w:t>
      </w:r>
    </w:p>
    <w:p w:rsidR="00493CE4" w:rsidRPr="004A5AF1" w:rsidRDefault="00493CE4" w:rsidP="00493CE4">
      <w:pPr>
        <w:pStyle w:val="a6"/>
        <w:ind w:left="709" w:hanging="709"/>
        <w:rPr>
          <w:b/>
        </w:rPr>
      </w:pPr>
      <w:r>
        <w:rPr>
          <w:b/>
        </w:rPr>
        <w:t xml:space="preserve">5.6.1.2 </w:t>
      </w:r>
      <w:r w:rsidRPr="004A5AF1">
        <w:rPr>
          <w:b/>
        </w:rPr>
        <w:t>Расчетные показатели минимально допустимой плотности населения на территории жилой застройки</w:t>
      </w:r>
    </w:p>
    <w:p w:rsidR="00493CE4" w:rsidRPr="00D34BC0" w:rsidRDefault="00D61313" w:rsidP="00493CE4">
      <w:pPr>
        <w:pStyle w:val="a6"/>
        <w:ind w:firstLine="709"/>
      </w:pPr>
      <w:r>
        <w:t xml:space="preserve">Согласно таблице 44 части I </w:t>
      </w:r>
      <w:r w:rsidR="00493CE4" w:rsidRPr="00DF2EE8">
        <w:t>НГП Краснодарского края установлены расчетные показатели минимально допустимой плотности населения на территории жилой застройки сельского поселения</w:t>
      </w:r>
      <w:r w:rsidR="00493CE4" w:rsidRPr="004A5AF1">
        <w:t xml:space="preserve"> (</w:t>
      </w:r>
      <w:r w:rsidR="00493CE4" w:rsidRPr="00477035">
        <w:fldChar w:fldCharType="begin"/>
      </w:r>
      <w:r w:rsidR="00493CE4" w:rsidRPr="00477035">
        <w:instrText xml:space="preserve"> REF _Ref393288402 \h  \* MERGEFORMAT </w:instrText>
      </w:r>
      <w:r w:rsidR="00493CE4" w:rsidRPr="00477035">
        <w:fldChar w:fldCharType="separate"/>
      </w:r>
      <w:r w:rsidR="00493CE4" w:rsidRPr="00C37116">
        <w:t>Таблица</w:t>
      </w:r>
      <w:r w:rsidR="00493CE4" w:rsidRPr="004A5AF1">
        <w:rPr>
          <w:b/>
        </w:rPr>
        <w:t xml:space="preserve"> </w:t>
      </w:r>
      <w:r w:rsidR="00493CE4" w:rsidRPr="00477035">
        <w:fldChar w:fldCharType="end"/>
      </w:r>
      <w:r w:rsidR="00493CE4" w:rsidRPr="00477035">
        <w:t>2</w:t>
      </w:r>
      <w:r w:rsidR="00AC7D4D">
        <w:t>3</w:t>
      </w:r>
      <w:r w:rsidR="00493CE4" w:rsidRPr="004A5AF1">
        <w:t>).</w:t>
      </w:r>
    </w:p>
    <w:p w:rsidR="00493CE4" w:rsidRDefault="00493CE4" w:rsidP="00493CE4">
      <w:pPr>
        <w:pStyle w:val="102"/>
        <w:rPr>
          <w:b/>
          <w:sz w:val="24"/>
        </w:rPr>
      </w:pPr>
      <w:bookmarkStart w:id="41" w:name="_Ref393288402"/>
    </w:p>
    <w:p w:rsidR="00493CE4" w:rsidRDefault="00493CE4" w:rsidP="00493CE4">
      <w:pPr>
        <w:pStyle w:val="102"/>
        <w:rPr>
          <w:b/>
          <w:sz w:val="24"/>
        </w:rPr>
      </w:pPr>
      <w:r w:rsidRPr="004A5AF1">
        <w:rPr>
          <w:b/>
          <w:sz w:val="24"/>
        </w:rPr>
        <w:t xml:space="preserve">Таблица </w:t>
      </w:r>
      <w:bookmarkEnd w:id="41"/>
      <w:r>
        <w:rPr>
          <w:b/>
          <w:sz w:val="24"/>
        </w:rPr>
        <w:t>2</w:t>
      </w:r>
      <w:r w:rsidR="00AC7D4D">
        <w:rPr>
          <w:b/>
          <w:sz w:val="24"/>
        </w:rPr>
        <w:t>3</w:t>
      </w:r>
      <w:r w:rsidRPr="004A5AF1">
        <w:rPr>
          <w:b/>
          <w:sz w:val="24"/>
        </w:rPr>
        <w:t xml:space="preserve"> Расчетные показатели минимально допустимой плотности населения жилой застройки</w:t>
      </w:r>
    </w:p>
    <w:p w:rsidR="00493CE4" w:rsidRDefault="00493CE4" w:rsidP="00493CE4">
      <w:pPr>
        <w:pStyle w:val="102"/>
        <w:rPr>
          <w:b/>
          <w:sz w:val="24"/>
        </w:rPr>
      </w:pPr>
    </w:p>
    <w:tbl>
      <w:tblPr>
        <w:tblW w:w="4965" w:type="pct"/>
        <w:jc w:val="center"/>
        <w:tblCellMar>
          <w:left w:w="70" w:type="dxa"/>
          <w:right w:w="70" w:type="dxa"/>
        </w:tblCellMar>
        <w:tblLook w:val="0000" w:firstRow="0" w:lastRow="0" w:firstColumn="0" w:lastColumn="0" w:noHBand="0" w:noVBand="0"/>
      </w:tblPr>
      <w:tblGrid>
        <w:gridCol w:w="3425"/>
        <w:gridCol w:w="1437"/>
        <w:gridCol w:w="901"/>
        <w:gridCol w:w="901"/>
        <w:gridCol w:w="903"/>
        <w:gridCol w:w="903"/>
        <w:gridCol w:w="903"/>
        <w:gridCol w:w="620"/>
      </w:tblGrid>
      <w:tr w:rsidR="00493CE4" w:rsidRPr="004A5AF1" w:rsidTr="007B6DE6">
        <w:trPr>
          <w:cantSplit/>
          <w:trHeight w:val="20"/>
          <w:tblHeader/>
          <w:jc w:val="center"/>
        </w:trPr>
        <w:tc>
          <w:tcPr>
            <w:tcW w:w="1713" w:type="pct"/>
            <w:vMerge w:val="restart"/>
            <w:tcBorders>
              <w:top w:val="single" w:sz="6" w:space="0" w:color="auto"/>
              <w:left w:val="single" w:sz="6" w:space="0" w:color="auto"/>
              <w:right w:val="single" w:sz="4"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Тип дома</w:t>
            </w:r>
          </w:p>
        </w:tc>
        <w:tc>
          <w:tcPr>
            <w:tcW w:w="3287" w:type="pct"/>
            <w:gridSpan w:val="7"/>
            <w:tcBorders>
              <w:top w:val="single" w:sz="6" w:space="0" w:color="auto"/>
              <w:left w:val="single" w:sz="4" w:space="0" w:color="auto"/>
              <w:bottom w:val="single" w:sz="4" w:space="0" w:color="auto"/>
              <w:right w:val="single" w:sz="6" w:space="0" w:color="auto"/>
            </w:tcBorders>
            <w:vAlign w:val="center"/>
          </w:tcPr>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Плотность населения </w:t>
            </w:r>
            <w:proofErr w:type="gramStart"/>
            <w:r w:rsidRPr="004A5AF1">
              <w:rPr>
                <w:rFonts w:ascii="Times New Roman" w:hAnsi="Times New Roman" w:cs="Times New Roman"/>
                <w:b/>
                <w:sz w:val="24"/>
                <w:szCs w:val="24"/>
              </w:rPr>
              <w:t>на</w:t>
            </w:r>
            <w:proofErr w:type="gramEnd"/>
          </w:p>
          <w:p w:rsidR="00493CE4" w:rsidRPr="004A5AF1" w:rsidRDefault="00493CE4" w:rsidP="00836830">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территории жилой застройки </w:t>
            </w:r>
          </w:p>
        </w:tc>
      </w:tr>
      <w:tr w:rsidR="00493CE4" w:rsidRPr="004A5AF1" w:rsidTr="007B6DE6">
        <w:trPr>
          <w:cantSplit/>
          <w:trHeight w:val="430"/>
          <w:tblHeader/>
          <w:jc w:val="center"/>
        </w:trPr>
        <w:tc>
          <w:tcPr>
            <w:tcW w:w="1713" w:type="pct"/>
            <w:vMerge/>
            <w:tcBorders>
              <w:left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val="restart"/>
            <w:tcBorders>
              <w:top w:val="single" w:sz="4" w:space="0" w:color="auto"/>
              <w:left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Размер земельного участка, кв.м</w:t>
            </w:r>
          </w:p>
        </w:tc>
        <w:tc>
          <w:tcPr>
            <w:tcW w:w="2568" w:type="pct"/>
            <w:gridSpan w:val="6"/>
            <w:tcBorders>
              <w:top w:val="single" w:sz="6" w:space="0" w:color="auto"/>
              <w:left w:val="single" w:sz="6" w:space="0" w:color="auto"/>
              <w:bottom w:val="single" w:sz="4" w:space="0" w:color="auto"/>
              <w:right w:val="single" w:sz="6" w:space="0" w:color="auto"/>
            </w:tcBorders>
            <w:vAlign w:val="center"/>
          </w:tcPr>
          <w:p w:rsidR="00493CE4" w:rsidRPr="004A5AF1" w:rsidRDefault="00493CE4" w:rsidP="00836830">
            <w:pPr>
              <w:pStyle w:val="100"/>
              <w:rPr>
                <w:b/>
                <w:sz w:val="24"/>
              </w:rPr>
            </w:pPr>
            <w:r w:rsidRPr="004A5AF1">
              <w:rPr>
                <w:b/>
                <w:sz w:val="24"/>
              </w:rPr>
              <w:t>Средний размер семьи, человек</w:t>
            </w:r>
          </w:p>
        </w:tc>
      </w:tr>
      <w:tr w:rsidR="00493CE4" w:rsidRPr="004A5AF1" w:rsidTr="007B6DE6">
        <w:trPr>
          <w:cantSplit/>
          <w:trHeight w:val="60"/>
          <w:tblHeader/>
          <w:jc w:val="center"/>
        </w:trPr>
        <w:tc>
          <w:tcPr>
            <w:tcW w:w="1713" w:type="pct"/>
            <w:vMerge/>
            <w:tcBorders>
              <w:left w:val="single" w:sz="6" w:space="0" w:color="auto"/>
              <w:bottom w:val="single" w:sz="6"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b/>
                <w:sz w:val="24"/>
                <w:szCs w:val="24"/>
              </w:rPr>
            </w:pPr>
          </w:p>
        </w:tc>
        <w:tc>
          <w:tcPr>
            <w:tcW w:w="719" w:type="pct"/>
            <w:vMerge/>
            <w:tcBorders>
              <w:left w:val="single" w:sz="4" w:space="0" w:color="auto"/>
              <w:bottom w:val="single" w:sz="6" w:space="0" w:color="auto"/>
              <w:right w:val="single" w:sz="6" w:space="0" w:color="auto"/>
            </w:tcBorders>
            <w:vAlign w:val="center"/>
          </w:tcPr>
          <w:p w:rsidR="00493CE4" w:rsidRPr="004A5AF1" w:rsidRDefault="00493CE4" w:rsidP="00836830">
            <w:pPr>
              <w:pStyle w:val="100"/>
              <w:rPr>
                <w:sz w:val="24"/>
              </w:rPr>
            </w:pP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2,5</w:t>
            </w:r>
          </w:p>
        </w:tc>
        <w:tc>
          <w:tcPr>
            <w:tcW w:w="45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3,5 </w:t>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4,0 </w:t>
            </w:r>
            <w:r w:rsidRPr="004A5AF1">
              <w:rPr>
                <w:b/>
                <w:sz w:val="24"/>
              </w:rPr>
              <w:br/>
            </w:r>
          </w:p>
        </w:tc>
        <w:tc>
          <w:tcPr>
            <w:tcW w:w="452"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4,5 </w:t>
            </w:r>
            <w:r w:rsidRPr="004A5AF1">
              <w:rPr>
                <w:b/>
                <w:sz w:val="24"/>
              </w:rPr>
              <w:br/>
            </w:r>
          </w:p>
        </w:tc>
        <w:tc>
          <w:tcPr>
            <w:tcW w:w="311" w:type="pct"/>
            <w:tcBorders>
              <w:top w:val="single" w:sz="4" w:space="0" w:color="auto"/>
              <w:left w:val="single" w:sz="6" w:space="0" w:color="auto"/>
              <w:bottom w:val="single" w:sz="6" w:space="0" w:color="auto"/>
              <w:right w:val="single" w:sz="6" w:space="0" w:color="auto"/>
            </w:tcBorders>
          </w:tcPr>
          <w:p w:rsidR="00493CE4" w:rsidRPr="004A5AF1" w:rsidRDefault="00493CE4" w:rsidP="00836830">
            <w:pPr>
              <w:pStyle w:val="100"/>
              <w:rPr>
                <w:b/>
                <w:sz w:val="24"/>
              </w:rPr>
            </w:pPr>
            <w:r w:rsidRPr="004A5AF1">
              <w:rPr>
                <w:b/>
                <w:sz w:val="24"/>
              </w:rPr>
              <w:t xml:space="preserve">5,0 </w:t>
            </w:r>
          </w:p>
        </w:tc>
      </w:tr>
      <w:tr w:rsidR="007B6DE6" w:rsidRPr="004A5AF1" w:rsidTr="007B6DE6">
        <w:trPr>
          <w:cantSplit/>
          <w:trHeight w:val="20"/>
          <w:jc w:val="center"/>
        </w:trPr>
        <w:tc>
          <w:tcPr>
            <w:tcW w:w="1713" w:type="pct"/>
            <w:vMerge w:val="restart"/>
            <w:tcBorders>
              <w:top w:val="single" w:sz="4" w:space="0" w:color="auto"/>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roofErr w:type="gramStart"/>
            <w:r w:rsidRPr="004A5AF1">
              <w:rPr>
                <w:rFonts w:ascii="Times New Roman" w:hAnsi="Times New Roman" w:cs="Times New Roman"/>
                <w:sz w:val="24"/>
                <w:szCs w:val="24"/>
              </w:rPr>
              <w:t>Усадебный</w:t>
            </w:r>
            <w:proofErr w:type="gramEnd"/>
            <w:r w:rsidRPr="004A5AF1">
              <w:rPr>
                <w:rFonts w:ascii="Times New Roman" w:hAnsi="Times New Roman" w:cs="Times New Roman"/>
                <w:sz w:val="24"/>
                <w:szCs w:val="24"/>
              </w:rPr>
              <w:t xml:space="preserve"> с приквартирными участками</w:t>
            </w: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2000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12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16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1500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13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17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22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1200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17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21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32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1000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28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32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900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22</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27</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30</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32</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35</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Pr>
                <w:sz w:val="24"/>
              </w:rPr>
              <w:t>38</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800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25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38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42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600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30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33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41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44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48  </w:t>
            </w:r>
          </w:p>
        </w:tc>
      </w:tr>
      <w:tr w:rsidR="007B6DE6" w:rsidRPr="004A5AF1" w:rsidTr="007B6DE6">
        <w:trPr>
          <w:cantSplit/>
          <w:trHeight w:val="20"/>
          <w:jc w:val="center"/>
        </w:trPr>
        <w:tc>
          <w:tcPr>
            <w:tcW w:w="1713" w:type="pct"/>
            <w:vMerge/>
            <w:tcBorders>
              <w:left w:val="single" w:sz="6"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400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35  </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40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44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45  </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50  </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836830">
            <w:pPr>
              <w:pStyle w:val="100"/>
              <w:rPr>
                <w:sz w:val="24"/>
              </w:rPr>
            </w:pPr>
            <w:r w:rsidRPr="00034A7D">
              <w:rPr>
                <w:sz w:val="24"/>
              </w:rPr>
              <w:t xml:space="preserve">54  </w:t>
            </w:r>
          </w:p>
        </w:tc>
      </w:tr>
      <w:tr w:rsidR="007B6DE6" w:rsidRPr="004A5AF1" w:rsidTr="007B6DE6">
        <w:trPr>
          <w:cantSplit/>
          <w:trHeight w:val="20"/>
          <w:jc w:val="center"/>
        </w:trPr>
        <w:tc>
          <w:tcPr>
            <w:tcW w:w="1713" w:type="pct"/>
            <w:vMerge/>
            <w:tcBorders>
              <w:left w:val="single" w:sz="6" w:space="0" w:color="auto"/>
              <w:bottom w:val="single" w:sz="4" w:space="0" w:color="auto"/>
              <w:right w:val="single" w:sz="6" w:space="0" w:color="auto"/>
            </w:tcBorders>
          </w:tcPr>
          <w:p w:rsidR="007B6DE6" w:rsidRPr="004A5AF1" w:rsidRDefault="007B6DE6" w:rsidP="00836830">
            <w:pPr>
              <w:pStyle w:val="ConsPlusNormal"/>
              <w:widowControl/>
              <w:ind w:firstLine="0"/>
              <w:rPr>
                <w:rFonts w:ascii="Times New Roman" w:hAnsi="Times New Roman" w:cs="Times New Roman"/>
                <w:sz w:val="24"/>
                <w:szCs w:val="24"/>
              </w:rPr>
            </w:pPr>
          </w:p>
        </w:tc>
        <w:tc>
          <w:tcPr>
            <w:tcW w:w="719"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300</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39</w:t>
            </w:r>
          </w:p>
        </w:tc>
        <w:tc>
          <w:tcPr>
            <w:tcW w:w="451"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44</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48</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49</w:t>
            </w:r>
          </w:p>
        </w:tc>
        <w:tc>
          <w:tcPr>
            <w:tcW w:w="452"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54</w:t>
            </w:r>
          </w:p>
        </w:tc>
        <w:tc>
          <w:tcPr>
            <w:tcW w:w="311" w:type="pct"/>
            <w:tcBorders>
              <w:top w:val="single" w:sz="6" w:space="0" w:color="auto"/>
              <w:left w:val="single" w:sz="6" w:space="0" w:color="auto"/>
              <w:bottom w:val="single" w:sz="6" w:space="0" w:color="auto"/>
              <w:right w:val="single" w:sz="6" w:space="0" w:color="auto"/>
            </w:tcBorders>
          </w:tcPr>
          <w:p w:rsidR="007B6DE6" w:rsidRPr="00034A7D" w:rsidRDefault="007B6DE6" w:rsidP="0096396C">
            <w:pPr>
              <w:pStyle w:val="100"/>
              <w:rPr>
                <w:sz w:val="24"/>
              </w:rPr>
            </w:pPr>
            <w:r>
              <w:rPr>
                <w:sz w:val="24"/>
              </w:rPr>
              <w:t>58</w:t>
            </w:r>
          </w:p>
        </w:tc>
      </w:tr>
      <w:tr w:rsidR="00493CE4" w:rsidRPr="004A5AF1" w:rsidTr="007B6DE6">
        <w:trPr>
          <w:cantSplit/>
          <w:trHeight w:val="20"/>
          <w:jc w:val="center"/>
        </w:trPr>
        <w:tc>
          <w:tcPr>
            <w:tcW w:w="1713"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Секционный</w:t>
            </w: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 этаж</w:t>
            </w:r>
          </w:p>
        </w:tc>
        <w:tc>
          <w:tcPr>
            <w:tcW w:w="451" w:type="pct"/>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130</w:t>
            </w:r>
          </w:p>
        </w:tc>
        <w:tc>
          <w:tcPr>
            <w:tcW w:w="1667" w:type="pct"/>
            <w:gridSpan w:val="4"/>
            <w:vMerge w:val="restart"/>
            <w:tcBorders>
              <w:top w:val="single" w:sz="4" w:space="0" w:color="auto"/>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2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150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3 этаж</w:t>
            </w:r>
          </w:p>
        </w:tc>
        <w:tc>
          <w:tcPr>
            <w:tcW w:w="451" w:type="pct"/>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sidRPr="004A5AF1">
              <w:rPr>
                <w:sz w:val="24"/>
              </w:rPr>
              <w:t>170</w:t>
            </w:r>
          </w:p>
        </w:tc>
        <w:tc>
          <w:tcPr>
            <w:tcW w:w="1667" w:type="pct"/>
            <w:gridSpan w:val="4"/>
            <w:vMerge/>
            <w:tcBorders>
              <w:left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r w:rsidR="00493CE4" w:rsidRPr="004A5AF1" w:rsidTr="007B6DE6">
        <w:trPr>
          <w:cantSplit/>
          <w:trHeight w:val="20"/>
          <w:jc w:val="center"/>
        </w:trPr>
        <w:tc>
          <w:tcPr>
            <w:tcW w:w="1713"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 этаж</w:t>
            </w:r>
          </w:p>
        </w:tc>
        <w:tc>
          <w:tcPr>
            <w:tcW w:w="451" w:type="pct"/>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c>
          <w:tcPr>
            <w:tcW w:w="451" w:type="pct"/>
            <w:tcBorders>
              <w:top w:val="single" w:sz="4" w:space="0" w:color="auto"/>
              <w:left w:val="single" w:sz="4" w:space="0" w:color="auto"/>
              <w:bottom w:val="single" w:sz="4" w:space="0" w:color="auto"/>
              <w:right w:val="single" w:sz="4" w:space="0" w:color="auto"/>
            </w:tcBorders>
          </w:tcPr>
          <w:p w:rsidR="00493CE4" w:rsidRPr="004A5AF1" w:rsidRDefault="00493CE4" w:rsidP="00836830">
            <w:pPr>
              <w:pStyle w:val="100"/>
              <w:rPr>
                <w:sz w:val="24"/>
              </w:rPr>
            </w:pPr>
            <w:r>
              <w:rPr>
                <w:sz w:val="24"/>
              </w:rPr>
              <w:t>190</w:t>
            </w:r>
          </w:p>
        </w:tc>
        <w:tc>
          <w:tcPr>
            <w:tcW w:w="1667" w:type="pct"/>
            <w:gridSpan w:val="4"/>
            <w:tcBorders>
              <w:left w:val="single" w:sz="4" w:space="0" w:color="auto"/>
              <w:bottom w:val="single" w:sz="4" w:space="0" w:color="auto"/>
              <w:right w:val="single" w:sz="4" w:space="0" w:color="auto"/>
            </w:tcBorders>
          </w:tcPr>
          <w:p w:rsidR="00493CE4" w:rsidRPr="004A5AF1" w:rsidRDefault="00493CE4" w:rsidP="00836830">
            <w:pPr>
              <w:pStyle w:val="ConsPlusNormal"/>
              <w:widowControl/>
              <w:ind w:firstLine="0"/>
              <w:rPr>
                <w:rFonts w:ascii="Times New Roman" w:hAnsi="Times New Roman" w:cs="Times New Roman"/>
                <w:sz w:val="24"/>
                <w:szCs w:val="24"/>
              </w:rPr>
            </w:pPr>
          </w:p>
        </w:tc>
      </w:tr>
    </w:tbl>
    <w:p w:rsidR="00493CE4" w:rsidRDefault="00493CE4" w:rsidP="00493CE4">
      <w:pPr>
        <w:pStyle w:val="a6"/>
        <w:ind w:firstLine="0"/>
        <w:rPr>
          <w:b/>
        </w:rPr>
      </w:pPr>
    </w:p>
    <w:p w:rsidR="00493CE4" w:rsidRPr="004A5AF1" w:rsidRDefault="00493CE4" w:rsidP="00493CE4">
      <w:pPr>
        <w:pStyle w:val="a6"/>
        <w:ind w:firstLine="0"/>
        <w:rPr>
          <w:b/>
        </w:rPr>
      </w:pPr>
      <w:r>
        <w:rPr>
          <w:b/>
        </w:rPr>
        <w:t xml:space="preserve">5.6.1.3 </w:t>
      </w:r>
      <w:r w:rsidRPr="004A5AF1">
        <w:rPr>
          <w:b/>
        </w:rPr>
        <w:t>Расчетные показатели минимально допустимой плотности жилой застройки</w:t>
      </w:r>
    </w:p>
    <w:p w:rsidR="00493CE4" w:rsidRPr="00DF2EE8" w:rsidRDefault="00493CE4" w:rsidP="00493CE4">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В соот</w:t>
      </w:r>
      <w:r w:rsidR="00D61313">
        <w:rPr>
          <w:rFonts w:ascii="Times New Roman" w:hAnsi="Times New Roman" w:cs="Times New Roman"/>
          <w:sz w:val="24"/>
          <w:szCs w:val="24"/>
        </w:rPr>
        <w:t xml:space="preserve">ветствии с таблицей 45 части I </w:t>
      </w:r>
      <w:r w:rsidRPr="00DF2EE8">
        <w:rPr>
          <w:rFonts w:ascii="Times New Roman" w:hAnsi="Times New Roman" w:cs="Times New Roman"/>
          <w:sz w:val="24"/>
          <w:szCs w:val="24"/>
        </w:rPr>
        <w:t>НГП Краснодарского края интенсивность использования территории сельского населенного пункта определяется коэффициентом застройки (Кз) и коэффициентом плотности застройки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w:t>
      </w:r>
    </w:p>
    <w:p w:rsidR="00493CE4" w:rsidRPr="004A5AF1" w:rsidRDefault="00493CE4" w:rsidP="00493CE4">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 xml:space="preserve">Предельные параметры застройки (Кз и </w:t>
      </w:r>
      <w:proofErr w:type="spellStart"/>
      <w:r w:rsidRPr="00DF2EE8">
        <w:rPr>
          <w:rFonts w:ascii="Times New Roman" w:hAnsi="Times New Roman" w:cs="Times New Roman"/>
          <w:sz w:val="24"/>
          <w:szCs w:val="24"/>
        </w:rPr>
        <w:t>Кпз</w:t>
      </w:r>
      <w:proofErr w:type="spellEnd"/>
      <w:r w:rsidRPr="00DF2EE8">
        <w:rPr>
          <w:rFonts w:ascii="Times New Roman" w:hAnsi="Times New Roman" w:cs="Times New Roman"/>
          <w:sz w:val="24"/>
          <w:szCs w:val="24"/>
        </w:rPr>
        <w:t xml:space="preserve">) сельской жилой зоны </w:t>
      </w:r>
      <w:r w:rsidR="001F0240">
        <w:rPr>
          <w:rFonts w:ascii="Times New Roman" w:hAnsi="Times New Roman" w:cs="Times New Roman"/>
          <w:sz w:val="24"/>
          <w:szCs w:val="24"/>
        </w:rPr>
        <w:t>Новопетров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AC7D4D">
        <w:rPr>
          <w:rFonts w:ascii="Times New Roman" w:hAnsi="Times New Roman" w:cs="Times New Roman"/>
          <w:sz w:val="24"/>
          <w:szCs w:val="24"/>
        </w:rPr>
        <w:t xml:space="preserve"> приведены ниже (Таблица 24</w:t>
      </w:r>
      <w:r w:rsidRPr="00DF2EE8">
        <w:rPr>
          <w:rFonts w:ascii="Times New Roman" w:hAnsi="Times New Roman" w:cs="Times New Roman"/>
          <w:sz w:val="24"/>
          <w:szCs w:val="24"/>
        </w:rPr>
        <w:t>).</w:t>
      </w:r>
    </w:p>
    <w:p w:rsidR="00493CE4" w:rsidRDefault="00493CE4" w:rsidP="00493CE4">
      <w:pPr>
        <w:pStyle w:val="a6"/>
        <w:ind w:firstLine="0"/>
        <w:rPr>
          <w:b/>
        </w:rPr>
      </w:pPr>
      <w:bookmarkStart w:id="42" w:name="_Ref393288534"/>
      <w:r w:rsidRPr="004A5AF1">
        <w:rPr>
          <w:b/>
        </w:rPr>
        <w:t xml:space="preserve">Таблица </w:t>
      </w:r>
      <w:bookmarkEnd w:id="42"/>
      <w:r w:rsidR="00AC7D4D">
        <w:rPr>
          <w:b/>
        </w:rPr>
        <w:t>24</w:t>
      </w:r>
      <w:r w:rsidRPr="004A5AF1">
        <w:rPr>
          <w:b/>
        </w:rPr>
        <w:t xml:space="preserve"> Параметры застройки сельской жилой зоны</w:t>
      </w:r>
    </w:p>
    <w:p w:rsidR="00493CE4" w:rsidRDefault="00493CE4" w:rsidP="00493CE4">
      <w:pPr>
        <w:pStyle w:val="a6"/>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028"/>
        <w:gridCol w:w="2028"/>
        <w:gridCol w:w="2028"/>
        <w:gridCol w:w="2028"/>
      </w:tblGrid>
      <w:tr w:rsidR="00493CE4" w:rsidRPr="004A5AF1" w:rsidTr="00836830">
        <w:tc>
          <w:tcPr>
            <w:tcW w:w="2027" w:type="dxa"/>
            <w:shd w:val="clear" w:color="auto" w:fill="auto"/>
          </w:tcPr>
          <w:p w:rsidR="00493CE4" w:rsidRPr="004A5AF1" w:rsidRDefault="00493CE4" w:rsidP="00836830">
            <w:pPr>
              <w:pStyle w:val="a6"/>
              <w:ind w:firstLine="0"/>
              <w:jc w:val="center"/>
            </w:pPr>
            <w:r w:rsidRPr="004A5AF1">
              <w:t>Тип застройки</w:t>
            </w:r>
          </w:p>
        </w:tc>
        <w:tc>
          <w:tcPr>
            <w:tcW w:w="2028" w:type="dxa"/>
            <w:shd w:val="clear" w:color="auto" w:fill="auto"/>
          </w:tcPr>
          <w:p w:rsidR="00493CE4" w:rsidRPr="004A5AF1" w:rsidRDefault="00493CE4" w:rsidP="00836830">
            <w:pPr>
              <w:pStyle w:val="a6"/>
              <w:ind w:firstLine="0"/>
              <w:jc w:val="center"/>
            </w:pPr>
            <w:r w:rsidRPr="004A5AF1">
              <w:t>Размер земельного участка (кв.м)</w:t>
            </w:r>
          </w:p>
        </w:tc>
        <w:tc>
          <w:tcPr>
            <w:tcW w:w="2028" w:type="dxa"/>
            <w:shd w:val="clear" w:color="auto" w:fill="auto"/>
          </w:tcPr>
          <w:p w:rsidR="00493CE4" w:rsidRPr="004A5AF1" w:rsidRDefault="00493CE4" w:rsidP="00836830">
            <w:pPr>
              <w:pStyle w:val="a6"/>
              <w:ind w:firstLine="0"/>
              <w:jc w:val="center"/>
            </w:pPr>
            <w:r w:rsidRPr="004A5AF1">
              <w:t>Площадь жилого дома (кв. м общей площади)</w:t>
            </w:r>
          </w:p>
        </w:tc>
        <w:tc>
          <w:tcPr>
            <w:tcW w:w="2028" w:type="dxa"/>
            <w:shd w:val="clear" w:color="auto" w:fill="auto"/>
          </w:tcPr>
          <w:p w:rsidR="00493CE4" w:rsidRPr="004A5AF1" w:rsidRDefault="00493CE4" w:rsidP="00836830">
            <w:pPr>
              <w:pStyle w:val="a6"/>
              <w:ind w:firstLine="0"/>
              <w:jc w:val="center"/>
            </w:pPr>
            <w:r w:rsidRPr="004A5AF1">
              <w:t>Коэффициент застройки Кз</w:t>
            </w:r>
          </w:p>
        </w:tc>
        <w:tc>
          <w:tcPr>
            <w:tcW w:w="2028" w:type="dxa"/>
            <w:shd w:val="clear" w:color="auto" w:fill="auto"/>
          </w:tcPr>
          <w:p w:rsidR="00493CE4" w:rsidRPr="004A5AF1" w:rsidRDefault="00493CE4" w:rsidP="00836830">
            <w:pPr>
              <w:pStyle w:val="a6"/>
              <w:ind w:firstLine="0"/>
              <w:jc w:val="center"/>
            </w:pPr>
            <w:r w:rsidRPr="004A5AF1">
              <w:t xml:space="preserve">Коэффициент плотности застройки </w:t>
            </w:r>
            <w:proofErr w:type="spellStart"/>
            <w:r w:rsidRPr="004A5AF1">
              <w:t>Кпз</w:t>
            </w:r>
            <w:proofErr w:type="spellEnd"/>
          </w:p>
        </w:tc>
      </w:tr>
      <w:tr w:rsidR="00493CE4" w:rsidRPr="004A5AF1" w:rsidTr="00836830">
        <w:tc>
          <w:tcPr>
            <w:tcW w:w="2027" w:type="dxa"/>
            <w:vMerge w:val="restart"/>
            <w:shd w:val="clear" w:color="auto" w:fill="auto"/>
          </w:tcPr>
          <w:p w:rsidR="00493CE4" w:rsidRPr="004A5AF1" w:rsidRDefault="00493CE4" w:rsidP="00836830">
            <w:pPr>
              <w:pStyle w:val="a6"/>
              <w:ind w:firstLine="0"/>
              <w:jc w:val="center"/>
            </w:pPr>
            <w:r w:rsidRPr="004A5AF1">
              <w:t>А</w:t>
            </w:r>
          </w:p>
        </w:tc>
        <w:tc>
          <w:tcPr>
            <w:tcW w:w="2028" w:type="dxa"/>
            <w:shd w:val="clear" w:color="auto" w:fill="auto"/>
            <w:vAlign w:val="center"/>
          </w:tcPr>
          <w:p w:rsidR="00493CE4" w:rsidRPr="00034A7D" w:rsidRDefault="001546E0" w:rsidP="00836830">
            <w:pPr>
              <w:jc w:val="center"/>
            </w:pPr>
            <w:r>
              <w:t>1200 и более</w:t>
            </w:r>
          </w:p>
        </w:tc>
        <w:tc>
          <w:tcPr>
            <w:tcW w:w="2028" w:type="dxa"/>
            <w:shd w:val="clear" w:color="auto" w:fill="auto"/>
            <w:vAlign w:val="center"/>
          </w:tcPr>
          <w:p w:rsidR="00493CE4" w:rsidRPr="00034A7D" w:rsidRDefault="00493CE4" w:rsidP="00836830">
            <w:pPr>
              <w:jc w:val="center"/>
            </w:pPr>
            <w:r w:rsidRPr="00034A7D">
              <w:t>480</w:t>
            </w:r>
          </w:p>
        </w:tc>
        <w:tc>
          <w:tcPr>
            <w:tcW w:w="2028" w:type="dxa"/>
            <w:shd w:val="clear" w:color="auto" w:fill="auto"/>
            <w:vAlign w:val="center"/>
          </w:tcPr>
          <w:p w:rsidR="00493CE4" w:rsidRPr="005A5F45"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493CE4" w:rsidRPr="004A5AF1" w:rsidTr="00836830">
        <w:tc>
          <w:tcPr>
            <w:tcW w:w="2027" w:type="dxa"/>
            <w:vMerge/>
            <w:shd w:val="clear" w:color="auto" w:fill="auto"/>
          </w:tcPr>
          <w:p w:rsidR="00493CE4" w:rsidRPr="004A5AF1" w:rsidRDefault="00493CE4" w:rsidP="00836830">
            <w:pPr>
              <w:pStyle w:val="a6"/>
              <w:ind w:firstLine="0"/>
              <w:rPr>
                <w:b/>
              </w:rPr>
            </w:pPr>
          </w:p>
        </w:tc>
        <w:tc>
          <w:tcPr>
            <w:tcW w:w="2028" w:type="dxa"/>
            <w:shd w:val="clear" w:color="auto" w:fill="auto"/>
            <w:vAlign w:val="center"/>
          </w:tcPr>
          <w:p w:rsidR="00493CE4" w:rsidRPr="00034A7D" w:rsidRDefault="00493CE4" w:rsidP="00836830">
            <w:pPr>
              <w:jc w:val="center"/>
            </w:pPr>
            <w:r w:rsidRPr="00034A7D">
              <w:t>1000</w:t>
            </w:r>
          </w:p>
        </w:tc>
        <w:tc>
          <w:tcPr>
            <w:tcW w:w="2028" w:type="dxa"/>
            <w:shd w:val="clear" w:color="auto" w:fill="auto"/>
            <w:vAlign w:val="center"/>
          </w:tcPr>
          <w:p w:rsidR="00493CE4" w:rsidRPr="00034A7D" w:rsidRDefault="00493CE4" w:rsidP="00836830">
            <w:pPr>
              <w:jc w:val="center"/>
            </w:pPr>
            <w:r w:rsidRPr="00034A7D">
              <w:t>400</w:t>
            </w:r>
          </w:p>
        </w:tc>
        <w:tc>
          <w:tcPr>
            <w:tcW w:w="2028" w:type="dxa"/>
            <w:shd w:val="clear" w:color="auto" w:fill="auto"/>
            <w:vAlign w:val="center"/>
          </w:tcPr>
          <w:p w:rsidR="00493CE4" w:rsidRPr="004A5AF1" w:rsidRDefault="00493CE4" w:rsidP="00836830">
            <w:pPr>
              <w:pStyle w:val="a6"/>
              <w:ind w:firstLine="0"/>
              <w:jc w:val="center"/>
            </w:pPr>
            <w:r w:rsidRPr="004A5AF1">
              <w:t>0,2</w:t>
            </w:r>
          </w:p>
        </w:tc>
        <w:tc>
          <w:tcPr>
            <w:tcW w:w="2028" w:type="dxa"/>
            <w:shd w:val="clear" w:color="auto" w:fill="auto"/>
            <w:vAlign w:val="center"/>
          </w:tcPr>
          <w:p w:rsidR="00493CE4" w:rsidRPr="004A5AF1" w:rsidRDefault="00493CE4" w:rsidP="00836830">
            <w:pPr>
              <w:pStyle w:val="a6"/>
              <w:ind w:firstLine="0"/>
              <w:jc w:val="center"/>
            </w:pPr>
            <w:r w:rsidRPr="004A5AF1">
              <w:t>0,4</w:t>
            </w:r>
          </w:p>
        </w:tc>
      </w:tr>
      <w:tr w:rsidR="001546E0" w:rsidRPr="004A5AF1" w:rsidTr="00836830">
        <w:tc>
          <w:tcPr>
            <w:tcW w:w="2027" w:type="dxa"/>
            <w:vMerge w:val="restart"/>
            <w:shd w:val="clear" w:color="auto" w:fill="auto"/>
          </w:tcPr>
          <w:p w:rsidR="001546E0" w:rsidRPr="004A5AF1" w:rsidRDefault="001546E0" w:rsidP="00836830">
            <w:pPr>
              <w:pStyle w:val="a6"/>
              <w:ind w:firstLine="0"/>
              <w:jc w:val="center"/>
            </w:pPr>
            <w:r w:rsidRPr="004A5AF1">
              <w:t>Б</w:t>
            </w:r>
          </w:p>
        </w:tc>
        <w:tc>
          <w:tcPr>
            <w:tcW w:w="2028" w:type="dxa"/>
            <w:shd w:val="clear" w:color="auto" w:fill="auto"/>
            <w:vAlign w:val="center"/>
          </w:tcPr>
          <w:p w:rsidR="001546E0" w:rsidRPr="00034A7D" w:rsidRDefault="001546E0" w:rsidP="00836830">
            <w:pPr>
              <w:jc w:val="center"/>
            </w:pPr>
            <w:r>
              <w:t>900</w:t>
            </w:r>
          </w:p>
        </w:tc>
        <w:tc>
          <w:tcPr>
            <w:tcW w:w="2028" w:type="dxa"/>
            <w:shd w:val="clear" w:color="auto" w:fill="auto"/>
            <w:vAlign w:val="center"/>
          </w:tcPr>
          <w:p w:rsidR="001546E0" w:rsidRPr="00034A7D" w:rsidRDefault="001546E0" w:rsidP="00836830">
            <w:pPr>
              <w:jc w:val="center"/>
            </w:pPr>
            <w:r>
              <w:t>510</w:t>
            </w:r>
          </w:p>
        </w:tc>
        <w:tc>
          <w:tcPr>
            <w:tcW w:w="2028" w:type="dxa"/>
            <w:shd w:val="clear" w:color="auto" w:fill="auto"/>
            <w:vAlign w:val="center"/>
          </w:tcPr>
          <w:p w:rsidR="001546E0" w:rsidRPr="005A5F45" w:rsidRDefault="001546E0" w:rsidP="00836830">
            <w:pPr>
              <w:pStyle w:val="a6"/>
              <w:ind w:firstLine="0"/>
              <w:jc w:val="center"/>
            </w:pPr>
            <w:r>
              <w:t>0,3</w:t>
            </w:r>
          </w:p>
        </w:tc>
        <w:tc>
          <w:tcPr>
            <w:tcW w:w="2028" w:type="dxa"/>
            <w:shd w:val="clear" w:color="auto" w:fill="auto"/>
            <w:vAlign w:val="center"/>
          </w:tcPr>
          <w:p w:rsidR="001546E0" w:rsidRPr="005A5F45" w:rsidRDefault="001546E0" w:rsidP="00836830">
            <w:pPr>
              <w:pStyle w:val="a6"/>
              <w:ind w:firstLine="0"/>
              <w:jc w:val="center"/>
            </w:pPr>
            <w:r>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800</w:t>
            </w:r>
          </w:p>
        </w:tc>
        <w:tc>
          <w:tcPr>
            <w:tcW w:w="2028" w:type="dxa"/>
            <w:shd w:val="clear" w:color="auto" w:fill="auto"/>
            <w:vAlign w:val="center"/>
          </w:tcPr>
          <w:p w:rsidR="001546E0" w:rsidRPr="00034A7D" w:rsidRDefault="001546E0" w:rsidP="00836830">
            <w:pPr>
              <w:jc w:val="center"/>
            </w:pPr>
            <w:r w:rsidRPr="00034A7D">
              <w:t>480</w:t>
            </w:r>
          </w:p>
        </w:tc>
        <w:tc>
          <w:tcPr>
            <w:tcW w:w="2028" w:type="dxa"/>
            <w:shd w:val="clear" w:color="auto" w:fill="auto"/>
            <w:vAlign w:val="center"/>
          </w:tcPr>
          <w:p w:rsidR="001546E0" w:rsidRPr="004A5AF1" w:rsidRDefault="001546E0" w:rsidP="00836830">
            <w:pPr>
              <w:pStyle w:val="a6"/>
              <w:ind w:firstLine="0"/>
              <w:jc w:val="center"/>
            </w:pPr>
            <w:r w:rsidRPr="004A5AF1">
              <w:t>0,3</w:t>
            </w:r>
          </w:p>
        </w:tc>
        <w:tc>
          <w:tcPr>
            <w:tcW w:w="2028" w:type="dxa"/>
            <w:shd w:val="clear" w:color="auto" w:fill="auto"/>
            <w:vAlign w:val="center"/>
          </w:tcPr>
          <w:p w:rsidR="001546E0" w:rsidRPr="004A5AF1" w:rsidRDefault="001546E0" w:rsidP="00836830">
            <w:pPr>
              <w:pStyle w:val="a6"/>
              <w:ind w:firstLine="0"/>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600</w:t>
            </w:r>
          </w:p>
        </w:tc>
        <w:tc>
          <w:tcPr>
            <w:tcW w:w="2028" w:type="dxa"/>
            <w:shd w:val="clear" w:color="auto" w:fill="auto"/>
            <w:vAlign w:val="center"/>
          </w:tcPr>
          <w:p w:rsidR="001546E0" w:rsidRPr="00034A7D" w:rsidRDefault="001546E0" w:rsidP="00836830">
            <w:pPr>
              <w:jc w:val="center"/>
            </w:pPr>
            <w:r w:rsidRPr="00034A7D">
              <w:t>360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500</w:t>
            </w: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rPr>
                <w:b/>
              </w:rPr>
            </w:pPr>
          </w:p>
        </w:tc>
        <w:tc>
          <w:tcPr>
            <w:tcW w:w="2028" w:type="dxa"/>
            <w:shd w:val="clear" w:color="auto" w:fill="auto"/>
            <w:vAlign w:val="center"/>
          </w:tcPr>
          <w:p w:rsidR="001546E0" w:rsidRPr="00034A7D" w:rsidRDefault="001546E0" w:rsidP="00836830">
            <w:pPr>
              <w:jc w:val="center"/>
            </w:pPr>
            <w:r w:rsidRPr="00034A7D">
              <w:t>400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jc w:val="center"/>
            </w:pPr>
            <w:r w:rsidRPr="004A5AF1">
              <w:t>0,3</w:t>
            </w:r>
          </w:p>
        </w:tc>
        <w:tc>
          <w:tcPr>
            <w:tcW w:w="2028" w:type="dxa"/>
            <w:shd w:val="clear" w:color="auto" w:fill="auto"/>
            <w:vAlign w:val="center"/>
          </w:tcPr>
          <w:p w:rsidR="001546E0" w:rsidRPr="004A5AF1" w:rsidRDefault="001546E0" w:rsidP="00836830">
            <w:pPr>
              <w:jc w:val="center"/>
            </w:pPr>
            <w:r w:rsidRPr="004A5AF1">
              <w:t>0,6</w:t>
            </w:r>
          </w:p>
        </w:tc>
      </w:tr>
      <w:tr w:rsidR="001546E0" w:rsidRPr="004A5AF1" w:rsidTr="00836830">
        <w:tc>
          <w:tcPr>
            <w:tcW w:w="2027" w:type="dxa"/>
            <w:vMerge/>
            <w:shd w:val="clear" w:color="auto" w:fill="auto"/>
          </w:tcPr>
          <w:p w:rsidR="001546E0" w:rsidRPr="004A5AF1" w:rsidRDefault="001546E0" w:rsidP="00836830">
            <w:pPr>
              <w:pStyle w:val="a6"/>
              <w:ind w:firstLine="0"/>
              <w:jc w:val="center"/>
            </w:pPr>
          </w:p>
        </w:tc>
        <w:tc>
          <w:tcPr>
            <w:tcW w:w="2028" w:type="dxa"/>
            <w:shd w:val="clear" w:color="auto" w:fill="auto"/>
            <w:vAlign w:val="center"/>
          </w:tcPr>
          <w:p w:rsidR="001546E0" w:rsidRPr="00034A7D" w:rsidRDefault="001546E0" w:rsidP="00836830">
            <w:pPr>
              <w:jc w:val="center"/>
            </w:pPr>
            <w:r w:rsidRPr="00034A7D">
              <w:t>300</w:t>
            </w:r>
          </w:p>
        </w:tc>
        <w:tc>
          <w:tcPr>
            <w:tcW w:w="2028" w:type="dxa"/>
            <w:shd w:val="clear" w:color="auto" w:fill="auto"/>
            <w:vAlign w:val="center"/>
          </w:tcPr>
          <w:p w:rsidR="001546E0" w:rsidRPr="00034A7D" w:rsidRDefault="001546E0" w:rsidP="00836830">
            <w:pPr>
              <w:jc w:val="center"/>
            </w:pPr>
            <w:r w:rsidRPr="00034A7D">
              <w:t>240</w:t>
            </w:r>
          </w:p>
        </w:tc>
        <w:tc>
          <w:tcPr>
            <w:tcW w:w="2028" w:type="dxa"/>
            <w:shd w:val="clear" w:color="auto" w:fill="auto"/>
            <w:vAlign w:val="center"/>
          </w:tcPr>
          <w:p w:rsidR="001546E0" w:rsidRPr="004A5AF1" w:rsidRDefault="001546E0" w:rsidP="00836830">
            <w:pPr>
              <w:pStyle w:val="a6"/>
              <w:ind w:firstLine="0"/>
              <w:jc w:val="center"/>
            </w:pPr>
            <w:r w:rsidRPr="004A5AF1">
              <w:t>0,4</w:t>
            </w:r>
          </w:p>
        </w:tc>
        <w:tc>
          <w:tcPr>
            <w:tcW w:w="2028" w:type="dxa"/>
            <w:shd w:val="clear" w:color="auto" w:fill="auto"/>
            <w:vAlign w:val="center"/>
          </w:tcPr>
          <w:p w:rsidR="001546E0" w:rsidRPr="004A5AF1" w:rsidRDefault="001546E0" w:rsidP="00836830">
            <w:pPr>
              <w:pStyle w:val="a6"/>
              <w:ind w:firstLine="0"/>
              <w:jc w:val="center"/>
            </w:pPr>
            <w:r w:rsidRPr="004A5AF1">
              <w:t>0,8</w:t>
            </w:r>
          </w:p>
        </w:tc>
      </w:tr>
      <w:tr w:rsidR="00493CE4" w:rsidRPr="004A5AF1" w:rsidTr="00836830">
        <w:tc>
          <w:tcPr>
            <w:tcW w:w="2027" w:type="dxa"/>
            <w:shd w:val="clear" w:color="auto" w:fill="auto"/>
          </w:tcPr>
          <w:p w:rsidR="00493CE4" w:rsidRPr="004A5AF1" w:rsidRDefault="001546E0" w:rsidP="001546E0">
            <w:pPr>
              <w:pStyle w:val="a6"/>
            </w:pPr>
            <w:r>
              <w:t xml:space="preserve">    В</w:t>
            </w:r>
          </w:p>
        </w:tc>
        <w:tc>
          <w:tcPr>
            <w:tcW w:w="2028" w:type="dxa"/>
            <w:shd w:val="clear" w:color="auto" w:fill="auto"/>
            <w:vAlign w:val="center"/>
          </w:tcPr>
          <w:p w:rsidR="00493CE4" w:rsidRPr="00034A7D" w:rsidRDefault="00493CE4" w:rsidP="00836830">
            <w:pPr>
              <w:jc w:val="center"/>
            </w:pPr>
            <w:r w:rsidRPr="00034A7D">
              <w:t>200</w:t>
            </w:r>
          </w:p>
        </w:tc>
        <w:tc>
          <w:tcPr>
            <w:tcW w:w="2028" w:type="dxa"/>
            <w:shd w:val="clear" w:color="auto" w:fill="auto"/>
            <w:vAlign w:val="center"/>
          </w:tcPr>
          <w:p w:rsidR="00493CE4" w:rsidRPr="00034A7D" w:rsidRDefault="00493CE4" w:rsidP="00836830">
            <w:pPr>
              <w:jc w:val="center"/>
            </w:pPr>
            <w:r w:rsidRPr="00034A7D">
              <w:t>160</w:t>
            </w:r>
          </w:p>
        </w:tc>
        <w:tc>
          <w:tcPr>
            <w:tcW w:w="2028" w:type="dxa"/>
            <w:shd w:val="clear" w:color="auto" w:fill="auto"/>
            <w:vAlign w:val="center"/>
          </w:tcPr>
          <w:p w:rsidR="00493CE4" w:rsidRPr="004A5AF1" w:rsidRDefault="00493CE4" w:rsidP="00836830">
            <w:pPr>
              <w:pStyle w:val="a6"/>
              <w:ind w:firstLine="0"/>
              <w:jc w:val="center"/>
            </w:pPr>
            <w:r w:rsidRPr="004A5AF1">
              <w:t>0,4</w:t>
            </w:r>
          </w:p>
        </w:tc>
        <w:tc>
          <w:tcPr>
            <w:tcW w:w="2028" w:type="dxa"/>
            <w:shd w:val="clear" w:color="auto" w:fill="auto"/>
            <w:vAlign w:val="center"/>
          </w:tcPr>
          <w:p w:rsidR="00493CE4" w:rsidRPr="004A5AF1" w:rsidRDefault="00493CE4" w:rsidP="00836830">
            <w:pPr>
              <w:pStyle w:val="a6"/>
              <w:ind w:firstLine="0"/>
              <w:jc w:val="center"/>
            </w:pPr>
            <w:r w:rsidRPr="004A5AF1">
              <w:t>0,8</w:t>
            </w:r>
          </w:p>
        </w:tc>
      </w:tr>
    </w:tbl>
    <w:p w:rsidR="00493CE4" w:rsidRPr="001A2AF4" w:rsidRDefault="00493CE4" w:rsidP="00493CE4">
      <w:pPr>
        <w:pStyle w:val="a6"/>
        <w:rPr>
          <w:i/>
        </w:rPr>
      </w:pPr>
      <w:r w:rsidRPr="001A2AF4">
        <w:rPr>
          <w:i/>
        </w:rPr>
        <w:t>Примечания.</w:t>
      </w:r>
    </w:p>
    <w:p w:rsidR="00493CE4" w:rsidRPr="001A2AF4" w:rsidRDefault="00493CE4" w:rsidP="00493CE4">
      <w:pPr>
        <w:pStyle w:val="a6"/>
        <w:rPr>
          <w:i/>
        </w:rPr>
      </w:pPr>
      <w:r w:rsidRPr="001A2AF4">
        <w:rPr>
          <w:i/>
        </w:rPr>
        <w:t>1. А - усадебная застройка и застройка одно-, двухквартирными дома</w:t>
      </w:r>
      <w:r>
        <w:rPr>
          <w:i/>
        </w:rPr>
        <w:t xml:space="preserve">ми </w:t>
      </w:r>
      <w:r w:rsidR="001546E0">
        <w:rPr>
          <w:i/>
        </w:rPr>
        <w:t xml:space="preserve">с участком размером 1000 </w:t>
      </w:r>
      <w:r>
        <w:rPr>
          <w:i/>
        </w:rPr>
        <w:t>кв.м</w:t>
      </w:r>
      <w:r w:rsidR="001546E0">
        <w:rPr>
          <w:i/>
        </w:rPr>
        <w:t xml:space="preserve"> и более</w:t>
      </w:r>
      <w:r>
        <w:rPr>
          <w:i/>
        </w:rPr>
        <w:t xml:space="preserve"> </w:t>
      </w:r>
      <w:r w:rsidRPr="001A2AF4">
        <w:rPr>
          <w:i/>
        </w:rPr>
        <w:t xml:space="preserve"> с развитой хозяйственной частью;</w:t>
      </w:r>
    </w:p>
    <w:p w:rsidR="00493CE4" w:rsidRPr="001A2AF4" w:rsidRDefault="00493CE4" w:rsidP="00493CE4">
      <w:pPr>
        <w:pStyle w:val="a6"/>
        <w:rPr>
          <w:i/>
        </w:rPr>
      </w:pPr>
      <w:proofErr w:type="gramStart"/>
      <w:r w:rsidRPr="001A2AF4">
        <w:rPr>
          <w:i/>
        </w:rPr>
        <w:t>Б</w:t>
      </w:r>
      <w:proofErr w:type="gramEnd"/>
      <w:r w:rsidRPr="001A2AF4">
        <w:rPr>
          <w:i/>
        </w:rPr>
        <w:t xml:space="preserve"> - застройка коттеджного типа</w:t>
      </w:r>
      <w:r w:rsidR="0011409F">
        <w:rPr>
          <w:i/>
        </w:rPr>
        <w:t xml:space="preserve"> с участками размером не менее 3</w:t>
      </w:r>
      <w:r w:rsidRPr="001A2AF4">
        <w:rPr>
          <w:i/>
        </w:rPr>
        <w:t>00 кв.м и коттеджно-блокированного типа (2 - 4-квартирные сблокированные дома) с участками размером не менее 300 кв.м с минимальной хозяйственной частью;</w:t>
      </w:r>
    </w:p>
    <w:p w:rsidR="00493CE4" w:rsidRPr="001A2AF4" w:rsidRDefault="00493CE4" w:rsidP="00493CE4">
      <w:pPr>
        <w:pStyle w:val="a6"/>
        <w:rPr>
          <w:i/>
        </w:rPr>
      </w:pPr>
      <w:proofErr w:type="gramStart"/>
      <w:r w:rsidRPr="001A2AF4">
        <w:rPr>
          <w:i/>
        </w:rPr>
        <w:t>В</w:t>
      </w:r>
      <w:proofErr w:type="gramEnd"/>
      <w:r w:rsidRPr="001A2AF4">
        <w:rPr>
          <w:i/>
        </w:rPr>
        <w:t xml:space="preserve"> - многоквартирная (среднеэтажная) застройка блокированного типа с приквартирны</w:t>
      </w:r>
      <w:r w:rsidR="00AC7D4D">
        <w:rPr>
          <w:i/>
        </w:rPr>
        <w:t>ми участками размером не менее 2</w:t>
      </w:r>
      <w:r w:rsidRPr="001A2AF4">
        <w:rPr>
          <w:i/>
        </w:rPr>
        <w:t>00 кв.м.</w:t>
      </w:r>
    </w:p>
    <w:p w:rsidR="00493CE4" w:rsidRPr="001A2AF4" w:rsidRDefault="00493CE4" w:rsidP="00493CE4">
      <w:pPr>
        <w:pStyle w:val="a6"/>
        <w:rPr>
          <w:i/>
        </w:rPr>
      </w:pPr>
      <w:r w:rsidRPr="001A2AF4">
        <w:rPr>
          <w:i/>
        </w:rPr>
        <w:t>2. При размерах приквартирных земельных участков менее 200 кв.м - коэффициент плотности застройки (</w:t>
      </w:r>
      <w:proofErr w:type="spellStart"/>
      <w:r w:rsidRPr="001A2AF4">
        <w:rPr>
          <w:i/>
        </w:rPr>
        <w:t>Кпз</w:t>
      </w:r>
      <w:proofErr w:type="spellEnd"/>
      <w:r w:rsidRPr="001A2AF4">
        <w:rPr>
          <w:i/>
        </w:rPr>
        <w:t>) не должен превышать 1,2. При этом Кз не нормируется при соблюдении санитарно-гигиенических и противопожарных требований.</w:t>
      </w:r>
    </w:p>
    <w:p w:rsidR="00B03252" w:rsidRPr="004A5AF1" w:rsidRDefault="00876D67" w:rsidP="00541F97">
      <w:pPr>
        <w:pStyle w:val="a6"/>
        <w:ind w:left="567" w:hanging="567"/>
        <w:rPr>
          <w:b/>
        </w:rPr>
      </w:pPr>
      <w:r>
        <w:rPr>
          <w:b/>
        </w:rPr>
        <w:t>5.6.1.4</w:t>
      </w:r>
      <w:r w:rsidR="00541F97">
        <w:rPr>
          <w:b/>
        </w:rPr>
        <w:t xml:space="preserve"> </w:t>
      </w:r>
      <w:r w:rsidR="00B03252" w:rsidRPr="004A5AF1">
        <w:rPr>
          <w:b/>
        </w:rPr>
        <w:t>Расчетные показатели минимально допустимой площади озелененной и благоустроенной территории квартала</w:t>
      </w:r>
    </w:p>
    <w:p w:rsidR="00B03252" w:rsidRPr="004A5AF1" w:rsidRDefault="00DF2EE8" w:rsidP="00541F97">
      <w:pPr>
        <w:pStyle w:val="a6"/>
        <w:ind w:firstLine="709"/>
      </w:pPr>
      <w:r w:rsidRPr="00DF2EE8">
        <w:t>Согласно таблице 4 п. 9.14 СП 42.13330.2011 «Градостроительство. Планировка и застройка городских и сельских поселений»,  установлен расчетный показатель минимально допустимой площади озелененной терри</w:t>
      </w:r>
      <w:r w:rsidR="00BD64FA">
        <w:t xml:space="preserve">тории жилого района:  не менее </w:t>
      </w:r>
      <w:r w:rsidR="006972F2">
        <w:t>6</w:t>
      </w:r>
      <w:r w:rsidRPr="00DF2EE8">
        <w:t xml:space="preserve"> кв. м/на 1 человека.</w:t>
      </w:r>
    </w:p>
    <w:p w:rsidR="00B03252" w:rsidRPr="004A5AF1" w:rsidRDefault="00B03252" w:rsidP="00541F97">
      <w:pPr>
        <w:pStyle w:val="2"/>
        <w:tabs>
          <w:tab w:val="clear" w:pos="1134"/>
          <w:tab w:val="clear" w:pos="1276"/>
        </w:tabs>
        <w:jc w:val="both"/>
        <w:rPr>
          <w:sz w:val="24"/>
          <w:szCs w:val="24"/>
        </w:rPr>
      </w:pPr>
      <w:bookmarkStart w:id="43" w:name="_Toc404938176"/>
      <w:r w:rsidRPr="004A5AF1">
        <w:rPr>
          <w:sz w:val="24"/>
          <w:szCs w:val="24"/>
        </w:rPr>
        <w:t>В области развити</w:t>
      </w:r>
      <w:r w:rsidR="006F5C63">
        <w:rPr>
          <w:sz w:val="24"/>
          <w:szCs w:val="24"/>
        </w:rPr>
        <w:t xml:space="preserve">я промышленности </w:t>
      </w:r>
      <w:r w:rsidRPr="004A5AF1">
        <w:rPr>
          <w:sz w:val="24"/>
          <w:szCs w:val="24"/>
        </w:rPr>
        <w:t>и сельского хозяйства</w:t>
      </w:r>
      <w:bookmarkEnd w:id="43"/>
    </w:p>
    <w:p w:rsidR="00B03252" w:rsidRPr="004A5AF1" w:rsidRDefault="00B03252" w:rsidP="00850439">
      <w:pPr>
        <w:pStyle w:val="a6"/>
        <w:spacing w:before="0" w:after="0" w:line="276" w:lineRule="auto"/>
        <w:ind w:firstLine="709"/>
      </w:pPr>
      <w:r w:rsidRPr="004A5A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1F0240">
        <w:t>Новопетров</w:t>
      </w:r>
      <w:r w:rsidR="007E6469">
        <w:t>ского</w:t>
      </w:r>
      <w:r w:rsidR="007C046A">
        <w:t xml:space="preserve"> сельского поселения</w:t>
      </w:r>
      <w:r w:rsidR="00625AC3">
        <w:t xml:space="preserve"> </w:t>
      </w:r>
      <w:r w:rsidRPr="004A5AF1">
        <w:t xml:space="preserve">  к полномочиям органов местного самоуправления </w:t>
      </w:r>
      <w:r w:rsidR="001F0240">
        <w:t>Новопетров</w:t>
      </w:r>
      <w:r w:rsidR="007E6469">
        <w:t>ского</w:t>
      </w:r>
      <w:r w:rsidR="007C046A">
        <w:t xml:space="preserve"> сельского поселения</w:t>
      </w:r>
      <w:r w:rsidR="00625AC3">
        <w:t xml:space="preserve"> </w:t>
      </w:r>
      <w:r w:rsidRPr="004A5AF1">
        <w:t xml:space="preserve"> относится содействие в развитии сельскохозяйственного производства, создание условий для развития малого и среднего предпринимательства.</w:t>
      </w:r>
    </w:p>
    <w:p w:rsidR="00B03252" w:rsidRPr="004A5AF1" w:rsidRDefault="00B03252" w:rsidP="00B47DE0">
      <w:pPr>
        <w:snapToGrid w:val="0"/>
        <w:spacing w:line="276" w:lineRule="auto"/>
        <w:ind w:firstLine="709"/>
        <w:jc w:val="both"/>
        <w:rPr>
          <w:rFonts w:eastAsia="Calibri"/>
          <w:lang w:eastAsia="en-US"/>
        </w:rPr>
      </w:pPr>
      <w:r w:rsidRPr="004A5AF1">
        <w:t>В соответствии со статьей 23.1 Закона Красно</w:t>
      </w:r>
      <w:r w:rsidR="00B66A45">
        <w:t>дарского края от 21 июля 2008 года</w:t>
      </w:r>
      <w:r w:rsidRPr="004A5AF1">
        <w:t xml:space="preserve"> № 1540 – </w:t>
      </w:r>
      <w:proofErr w:type="gramStart"/>
      <w:r w:rsidRPr="004A5AF1">
        <w:t>КЗ</w:t>
      </w:r>
      <w:proofErr w:type="gramEnd"/>
      <w:r w:rsidRPr="004A5AF1">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w:t>
      </w:r>
      <w:r w:rsidR="00541F97">
        <w:t xml:space="preserve"> </w:t>
      </w:r>
      <w:r w:rsidRPr="004A5AF1">
        <w:t xml:space="preserve">объекты, предназначенные для развития сельскохозяйственного производства на территории поселения. </w:t>
      </w:r>
      <w:r w:rsidRPr="004A5AF1">
        <w:rPr>
          <w:rFonts w:eastAsia="Calibri"/>
          <w:lang w:eastAsia="en-US"/>
        </w:rPr>
        <w:t>объекты производственного и хозяйственно-складского назначения местного значения в границах поселения, а также объекты местного значения поселения, относящиеся к области промышленности, агропромышленного комплекса, логистики и коммунально-складского назначения.</w:t>
      </w:r>
    </w:p>
    <w:p w:rsidR="00B03252" w:rsidRPr="004A5AF1" w:rsidRDefault="00B03252" w:rsidP="00B03252">
      <w:pPr>
        <w:pStyle w:val="3"/>
        <w:jc w:val="both"/>
        <w:rPr>
          <w:sz w:val="24"/>
          <w:szCs w:val="24"/>
        </w:rPr>
      </w:pPr>
      <w:bookmarkStart w:id="44" w:name="_Toc404938177"/>
      <w:r w:rsidRPr="004A5AF1">
        <w:rPr>
          <w:sz w:val="24"/>
          <w:szCs w:val="24"/>
        </w:rPr>
        <w:t>Расчетные показатели минимально допустимого уровня обеспеченности объектами производственного и хозяйственно-складского назначения</w:t>
      </w:r>
      <w:bookmarkEnd w:id="44"/>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Местные нормативы градостроительного проектирования </w:t>
      </w:r>
      <w:r w:rsidR="001F0240">
        <w:rPr>
          <w:rFonts w:ascii="Times New Roman" w:hAnsi="Times New Roman" w:cs="Times New Roman"/>
          <w:sz w:val="24"/>
          <w:szCs w:val="24"/>
        </w:rPr>
        <w:t>Новопетров</w:t>
      </w:r>
      <w:r w:rsidR="007E6469">
        <w:rPr>
          <w:rFonts w:ascii="Times New Roman" w:hAnsi="Times New Roman" w:cs="Times New Roman"/>
          <w:sz w:val="24"/>
          <w:szCs w:val="24"/>
        </w:rPr>
        <w:t>ского</w:t>
      </w:r>
      <w:r w:rsidR="007C046A">
        <w:rPr>
          <w:rFonts w:ascii="Times New Roman" w:hAnsi="Times New Roman" w:cs="Times New Roman"/>
          <w:sz w:val="24"/>
          <w:szCs w:val="24"/>
        </w:rPr>
        <w:t xml:space="preserve"> сельского поселения</w:t>
      </w:r>
      <w:r w:rsidR="00625AC3">
        <w:rPr>
          <w:rFonts w:ascii="Times New Roman" w:hAnsi="Times New Roman" w:cs="Times New Roman"/>
          <w:sz w:val="24"/>
          <w:szCs w:val="24"/>
        </w:rPr>
        <w:t xml:space="preserve"> </w:t>
      </w:r>
      <w:r w:rsidRPr="00DF2EE8">
        <w:rPr>
          <w:rFonts w:ascii="Times New Roman" w:hAnsi="Times New Roman" w:cs="Times New Roman"/>
          <w:sz w:val="24"/>
          <w:szCs w:val="24"/>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Расчетные показатели минимально допустимой площади территорий, для размещения </w:t>
      </w:r>
      <w:r w:rsidRPr="00DF2EE8">
        <w:rPr>
          <w:rFonts w:ascii="Times New Roman" w:hAnsi="Times New Roman" w:cs="Times New Roman"/>
          <w:sz w:val="24"/>
          <w:szCs w:val="24"/>
        </w:rPr>
        <w:lastRenderedPageBreak/>
        <w:t>объектов производственного и хозяйственно-складского назначения, установлены согласно Своду правил СП 42.13330.2011 «Градостроительство. Планировка и застройка городских и сельских поселений. Актуализированная редакция СНиП 2.07.01-89*», Своду правил СП 18.13330.2011 «Генеральные планы промышленных предприятий. Актуализированная редакция СНиП II-89-80*», СанПиН 2.2.1/2.1.1.1200-03 «Санитарно-защитные зоны и санитарная классификация предприятий, сооружений и иных объектов».</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 xml:space="preserve">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менее 60% всей территории производственной зоны. </w:t>
      </w:r>
    </w:p>
    <w:p w:rsidR="00DF2EE8" w:rsidRPr="00DF2EE8" w:rsidRDefault="00DF2EE8" w:rsidP="00850439">
      <w:pPr>
        <w:pStyle w:val="ConsPlusNormal"/>
        <w:spacing w:line="276" w:lineRule="auto"/>
        <w:ind w:firstLine="567"/>
        <w:jc w:val="both"/>
        <w:rPr>
          <w:rFonts w:ascii="Times New Roman" w:hAnsi="Times New Roman" w:cs="Times New Roman"/>
          <w:i/>
          <w:sz w:val="24"/>
          <w:szCs w:val="24"/>
        </w:rPr>
      </w:pPr>
      <w:r w:rsidRPr="00DF2EE8">
        <w:rPr>
          <w:rFonts w:ascii="Times New Roman" w:hAnsi="Times New Roman" w:cs="Times New Roman"/>
          <w:i/>
          <w:sz w:val="24"/>
          <w:szCs w:val="24"/>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w:t>
      </w:r>
    </w:p>
    <w:p w:rsidR="00DF2EE8" w:rsidRPr="00DF2EE8" w:rsidRDefault="00DF2EE8" w:rsidP="00850439">
      <w:pPr>
        <w:pStyle w:val="ConsPlusNormal"/>
        <w:spacing w:line="276" w:lineRule="auto"/>
        <w:ind w:firstLine="567"/>
        <w:jc w:val="both"/>
        <w:rPr>
          <w:rFonts w:ascii="Times New Roman" w:hAnsi="Times New Roman" w:cs="Times New Roman"/>
          <w:sz w:val="24"/>
          <w:szCs w:val="24"/>
        </w:rPr>
      </w:pPr>
      <w:r w:rsidRPr="00DF2EE8">
        <w:rPr>
          <w:rFonts w:ascii="Times New Roman" w:hAnsi="Times New Roman" w:cs="Times New Roman"/>
          <w:sz w:val="24"/>
          <w:szCs w:val="24"/>
        </w:rPr>
        <w:t>Согласно Приложению</w:t>
      </w:r>
      <w:proofErr w:type="gramStart"/>
      <w:r w:rsidRPr="00DF2EE8">
        <w:rPr>
          <w:rFonts w:ascii="Times New Roman" w:hAnsi="Times New Roman" w:cs="Times New Roman"/>
          <w:sz w:val="24"/>
          <w:szCs w:val="24"/>
        </w:rPr>
        <w:t xml:space="preserve"> В</w:t>
      </w:r>
      <w:proofErr w:type="gramEnd"/>
      <w:r w:rsidRPr="00DF2EE8">
        <w:rPr>
          <w:rFonts w:ascii="Times New Roman" w:hAnsi="Times New Roman" w:cs="Times New Roman"/>
          <w:sz w:val="24"/>
          <w:szCs w:val="24"/>
        </w:rPr>
        <w:t xml:space="preserve"> (обязательное)  Свода правил СП 18.13330.2011 «Генеральные планы промышленных предприятий. Актуализированная редакция СНиП II-89-80*» принимаются расчетные показатели минимально допустимой плотности застройки земельных участков, для размещения объектов производственного и хозяйственно-складского назначения. </w:t>
      </w:r>
    </w:p>
    <w:p w:rsidR="00B03252" w:rsidRPr="00B619AC" w:rsidRDefault="00DF2EE8" w:rsidP="00850439">
      <w:pPr>
        <w:pStyle w:val="ConsPlusNormal"/>
        <w:widowControl/>
        <w:spacing w:line="276" w:lineRule="auto"/>
        <w:ind w:firstLine="567"/>
        <w:jc w:val="both"/>
        <w:rPr>
          <w:rFonts w:ascii="Times New Roman" w:hAnsi="Times New Roman" w:cs="Times New Roman"/>
          <w:sz w:val="24"/>
          <w:szCs w:val="24"/>
        </w:rPr>
      </w:pPr>
      <w:r w:rsidRPr="00B619AC">
        <w:rPr>
          <w:rFonts w:ascii="Times New Roman" w:hAnsi="Times New Roman" w:cs="Times New Roman"/>
          <w:sz w:val="24"/>
          <w:szCs w:val="24"/>
        </w:rPr>
        <w:t>Согласно Приложению</w:t>
      </w:r>
      <w:proofErr w:type="gramStart"/>
      <w:r w:rsidRPr="00B619AC">
        <w:rPr>
          <w:rFonts w:ascii="Times New Roman" w:hAnsi="Times New Roman" w:cs="Times New Roman"/>
          <w:sz w:val="24"/>
          <w:szCs w:val="24"/>
        </w:rPr>
        <w:t xml:space="preserve"> Е</w:t>
      </w:r>
      <w:proofErr w:type="gramEnd"/>
      <w:r w:rsidRPr="00B619AC">
        <w:rPr>
          <w:rFonts w:ascii="Times New Roman" w:hAnsi="Times New Roman" w:cs="Times New Roman"/>
          <w:sz w:val="24"/>
          <w:szCs w:val="24"/>
        </w:rPr>
        <w:t xml:space="preserve"> Свода правил СП 42.13330.2011 «Градостроительство. Планировка и застройка городских и сельских поселений. Актуализированная редакция СНиП 2.07.01-89*» установлены расчетные показатели минимально допустимых площадей и размеров земельных участков общетоварных складов для сельских поселений в соответствии со значениям</w:t>
      </w:r>
      <w:r w:rsidR="00B619AC">
        <w:rPr>
          <w:rFonts w:ascii="Times New Roman" w:hAnsi="Times New Roman" w:cs="Times New Roman"/>
          <w:sz w:val="24"/>
          <w:szCs w:val="24"/>
        </w:rPr>
        <w:t>и, приведенными ниже (Таблица 25</w:t>
      </w:r>
      <w:r w:rsidRPr="00B619AC">
        <w:rPr>
          <w:rFonts w:ascii="Times New Roman" w:hAnsi="Times New Roman" w:cs="Times New Roman"/>
          <w:sz w:val="24"/>
          <w:szCs w:val="24"/>
        </w:rPr>
        <w:t>).</w:t>
      </w:r>
    </w:p>
    <w:p w:rsidR="00B03252" w:rsidRPr="00317EC1" w:rsidRDefault="00B03252" w:rsidP="00B03252">
      <w:pPr>
        <w:pStyle w:val="ConsPlusNormal"/>
        <w:widowControl/>
        <w:ind w:firstLine="540"/>
        <w:jc w:val="both"/>
        <w:rPr>
          <w:rFonts w:ascii="Times New Roman" w:hAnsi="Times New Roman" w:cs="Times New Roman"/>
          <w:color w:val="FF0000"/>
          <w:sz w:val="24"/>
          <w:szCs w:val="24"/>
        </w:rPr>
      </w:pPr>
    </w:p>
    <w:p w:rsidR="00B619AC" w:rsidRDefault="00B03252" w:rsidP="00B03252">
      <w:pPr>
        <w:pStyle w:val="102"/>
        <w:rPr>
          <w:b/>
          <w:sz w:val="24"/>
        </w:rPr>
      </w:pPr>
      <w:bookmarkStart w:id="45" w:name="_Ref393294226"/>
      <w:r w:rsidRPr="00B619AC">
        <w:rPr>
          <w:b/>
          <w:sz w:val="24"/>
        </w:rPr>
        <w:t xml:space="preserve">Таблица </w:t>
      </w:r>
      <w:bookmarkEnd w:id="45"/>
      <w:r w:rsidR="00B619AC" w:rsidRPr="00B619AC">
        <w:rPr>
          <w:b/>
          <w:sz w:val="24"/>
        </w:rPr>
        <w:t>25</w:t>
      </w:r>
      <w:r w:rsidRPr="00B619AC">
        <w:rPr>
          <w:b/>
          <w:sz w:val="24"/>
        </w:rPr>
        <w:t xml:space="preserve"> Расчетные показатели минимально допустимых площадей и размеров земельных участков общетоварных складов</w:t>
      </w:r>
    </w:p>
    <w:p w:rsidR="00B03252" w:rsidRPr="004A5AF1" w:rsidRDefault="00B03252" w:rsidP="00B03252">
      <w:pPr>
        <w:pStyle w:val="102"/>
        <w:rPr>
          <w:b/>
          <w:sz w:val="24"/>
        </w:rPr>
      </w:pPr>
      <w:r w:rsidRPr="00B619AC">
        <w:rPr>
          <w:b/>
          <w:sz w:val="24"/>
        </w:rPr>
        <w:t xml:space="preserve"> </w:t>
      </w:r>
    </w:p>
    <w:tbl>
      <w:tblPr>
        <w:tblW w:w="0" w:type="auto"/>
        <w:jc w:val="center"/>
        <w:tblLayout w:type="fixed"/>
        <w:tblCellMar>
          <w:left w:w="70" w:type="dxa"/>
          <w:right w:w="70" w:type="dxa"/>
        </w:tblCellMar>
        <w:tblLook w:val="0000" w:firstRow="0" w:lastRow="0" w:firstColumn="0" w:lastColumn="0" w:noHBand="0" w:noVBand="0"/>
      </w:tblPr>
      <w:tblGrid>
        <w:gridCol w:w="4050"/>
        <w:gridCol w:w="2970"/>
        <w:gridCol w:w="2970"/>
      </w:tblGrid>
      <w:tr w:rsidR="00B03252" w:rsidRPr="004A5AF1" w:rsidTr="00E32168">
        <w:trPr>
          <w:cantSplit/>
          <w:trHeight w:val="20"/>
          <w:jc w:val="center"/>
        </w:trPr>
        <w:tc>
          <w:tcPr>
            <w:tcW w:w="4050" w:type="dxa"/>
            <w:tcBorders>
              <w:top w:val="single" w:sz="6" w:space="0" w:color="auto"/>
              <w:left w:val="single" w:sz="6" w:space="0" w:color="auto"/>
              <w:bottom w:val="nil"/>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Общетоварные склады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Площадь складов, кв. м</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складов, кв. м</w:t>
            </w: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60</w:t>
            </w:r>
          </w:p>
          <w:p w:rsidR="00B03252" w:rsidRPr="004A5AF1" w:rsidRDefault="00B03252" w:rsidP="00E32168">
            <w:pPr>
              <w:pStyle w:val="ConsPlusNormal"/>
              <w:widowControl/>
              <w:ind w:firstLine="0"/>
              <w:rPr>
                <w:rFonts w:ascii="Times New Roman" w:hAnsi="Times New Roman" w:cs="Times New Roman"/>
                <w:sz w:val="24"/>
                <w:szCs w:val="24"/>
              </w:rPr>
            </w:pPr>
          </w:p>
        </w:tc>
      </w:tr>
      <w:tr w:rsidR="00B03252" w:rsidRPr="004A5AF1" w:rsidTr="00E32168">
        <w:trPr>
          <w:cantSplit/>
          <w:trHeight w:val="20"/>
          <w:jc w:val="center"/>
        </w:trPr>
        <w:tc>
          <w:tcPr>
            <w:tcW w:w="405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Непродовольственных товаров  </w:t>
            </w: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193</w:t>
            </w:r>
          </w:p>
          <w:p w:rsidR="00B03252" w:rsidRPr="004A5AF1" w:rsidRDefault="00B03252" w:rsidP="00E32168">
            <w:pPr>
              <w:pStyle w:val="ConsPlusNormal"/>
              <w:widowControl/>
              <w:ind w:firstLine="0"/>
              <w:rPr>
                <w:rFonts w:ascii="Times New Roman" w:hAnsi="Times New Roman" w:cs="Times New Roman"/>
                <w:sz w:val="24"/>
                <w:szCs w:val="24"/>
              </w:rPr>
            </w:pPr>
          </w:p>
        </w:tc>
        <w:tc>
          <w:tcPr>
            <w:tcW w:w="2970" w:type="dxa"/>
            <w:tcBorders>
              <w:top w:val="single" w:sz="6" w:space="0" w:color="auto"/>
              <w:left w:val="single" w:sz="6" w:space="0" w:color="auto"/>
              <w:bottom w:val="single" w:sz="6" w:space="0" w:color="auto"/>
              <w:right w:val="single" w:sz="6" w:space="0" w:color="auto"/>
            </w:tcBorders>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580       </w:t>
            </w:r>
          </w:p>
          <w:p w:rsidR="00B03252" w:rsidRPr="004A5AF1" w:rsidRDefault="00B03252" w:rsidP="00E32168">
            <w:pPr>
              <w:pStyle w:val="ConsPlusNormal"/>
              <w:widowControl/>
              <w:ind w:firstLine="0"/>
              <w:rPr>
                <w:rFonts w:ascii="Times New Roman" w:hAnsi="Times New Roman" w:cs="Times New Roman"/>
                <w:sz w:val="24"/>
                <w:szCs w:val="24"/>
              </w:rPr>
            </w:pPr>
          </w:p>
        </w:tc>
      </w:tr>
    </w:tbl>
    <w:p w:rsidR="00B03252" w:rsidRPr="004A5AF1" w:rsidRDefault="00B03252" w:rsidP="00B03252">
      <w:pPr>
        <w:pStyle w:val="ConsPlusNormal"/>
        <w:widowControl/>
        <w:ind w:firstLine="540"/>
        <w:jc w:val="both"/>
        <w:rPr>
          <w:rFonts w:ascii="Times New Roman" w:hAnsi="Times New Roman" w:cs="Times New Roman"/>
          <w:sz w:val="24"/>
          <w:szCs w:val="24"/>
        </w:rPr>
      </w:pPr>
    </w:p>
    <w:p w:rsidR="00DF2EE8" w:rsidRPr="00DF2EE8" w:rsidRDefault="00DF2EE8" w:rsidP="00850439">
      <w:pPr>
        <w:pStyle w:val="ConsPlusNorma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t>Согласно положению таблицы Е.4 СП 42.13330.2011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 м на 1 тыс. человек.</w:t>
      </w:r>
    </w:p>
    <w:p w:rsidR="00B03252" w:rsidRPr="004A1765" w:rsidRDefault="00DF2EE8" w:rsidP="00850439">
      <w:pPr>
        <w:pStyle w:val="ConsPlusNormal"/>
        <w:widowControl/>
        <w:spacing w:line="276" w:lineRule="auto"/>
        <w:ind w:firstLine="709"/>
        <w:jc w:val="both"/>
        <w:rPr>
          <w:rFonts w:ascii="Times New Roman" w:hAnsi="Times New Roman" w:cs="Times New Roman"/>
          <w:sz w:val="24"/>
          <w:szCs w:val="24"/>
        </w:rPr>
      </w:pPr>
      <w:r w:rsidRPr="00DF2EE8">
        <w:rPr>
          <w:rFonts w:ascii="Times New Roman" w:hAnsi="Times New Roman" w:cs="Times New Roman"/>
          <w:sz w:val="24"/>
          <w:szCs w:val="24"/>
        </w:rPr>
        <w:lastRenderedPageBreak/>
        <w:t>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Свода правил СП 42.13330.2011 «Градостроительство. Планировка и застройка городских и сельских поселений. Актуализированная редакция СНиП 2.07.01-89*» и соответств</w:t>
      </w:r>
      <w:r w:rsidR="00B619AC">
        <w:rPr>
          <w:rFonts w:ascii="Times New Roman" w:hAnsi="Times New Roman" w:cs="Times New Roman"/>
          <w:sz w:val="24"/>
          <w:szCs w:val="24"/>
        </w:rPr>
        <w:t xml:space="preserve">уют </w:t>
      </w:r>
      <w:proofErr w:type="gramStart"/>
      <w:r w:rsidR="00B619AC">
        <w:rPr>
          <w:rFonts w:ascii="Times New Roman" w:hAnsi="Times New Roman" w:cs="Times New Roman"/>
          <w:sz w:val="24"/>
          <w:szCs w:val="24"/>
        </w:rPr>
        <w:t>приведенным</w:t>
      </w:r>
      <w:proofErr w:type="gramEnd"/>
      <w:r w:rsidR="00B619AC">
        <w:rPr>
          <w:rFonts w:ascii="Times New Roman" w:hAnsi="Times New Roman" w:cs="Times New Roman"/>
          <w:sz w:val="24"/>
          <w:szCs w:val="24"/>
        </w:rPr>
        <w:t xml:space="preserve"> ниже (Таблица 26</w:t>
      </w:r>
      <w:r w:rsidRPr="00DF2EE8">
        <w:rPr>
          <w:rFonts w:ascii="Times New Roman" w:hAnsi="Times New Roman" w:cs="Times New Roman"/>
          <w:sz w:val="24"/>
          <w:szCs w:val="24"/>
        </w:rPr>
        <w:t>).</w:t>
      </w:r>
    </w:p>
    <w:p w:rsidR="00B619AC" w:rsidRDefault="00B619AC" w:rsidP="00B03252">
      <w:pPr>
        <w:pStyle w:val="102"/>
        <w:rPr>
          <w:b/>
          <w:sz w:val="24"/>
        </w:rPr>
      </w:pPr>
      <w:bookmarkStart w:id="46" w:name="_Ref393294340"/>
    </w:p>
    <w:p w:rsidR="004A1765" w:rsidRDefault="00B03252" w:rsidP="00B03252">
      <w:pPr>
        <w:pStyle w:val="102"/>
        <w:rPr>
          <w:b/>
          <w:sz w:val="24"/>
        </w:rPr>
      </w:pPr>
      <w:r w:rsidRPr="004A5AF1">
        <w:rPr>
          <w:b/>
          <w:sz w:val="24"/>
        </w:rPr>
        <w:t xml:space="preserve">Таблица </w:t>
      </w:r>
      <w:bookmarkEnd w:id="46"/>
      <w:r w:rsidR="00B619AC">
        <w:rPr>
          <w:b/>
          <w:sz w:val="24"/>
        </w:rPr>
        <w:t>26</w:t>
      </w:r>
      <w:r w:rsidRPr="004A5AF1">
        <w:rPr>
          <w:b/>
          <w:sz w:val="24"/>
        </w:rPr>
        <w:t xml:space="preserve"> Расчетные показатели минимально допустимой вместимости специализированных складов и размеров их земельн</w:t>
      </w:r>
      <w:r w:rsidR="00B619AC">
        <w:rPr>
          <w:b/>
          <w:sz w:val="24"/>
        </w:rPr>
        <w:t>ых участков</w:t>
      </w:r>
    </w:p>
    <w:p w:rsidR="00167146" w:rsidRPr="004A5AF1" w:rsidRDefault="00167146" w:rsidP="00B03252">
      <w:pPr>
        <w:pStyle w:val="102"/>
        <w:rPr>
          <w:b/>
          <w:sz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5"/>
        <w:gridCol w:w="2295"/>
        <w:gridCol w:w="2700"/>
      </w:tblGrid>
      <w:tr w:rsidR="00B03252" w:rsidRPr="004A5AF1" w:rsidTr="00E32168">
        <w:trPr>
          <w:cantSplit/>
          <w:trHeight w:val="600"/>
        </w:trPr>
        <w:tc>
          <w:tcPr>
            <w:tcW w:w="49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Специализированные склады</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Вместимость     </w:t>
            </w:r>
            <w:r w:rsidRPr="004A5AF1">
              <w:rPr>
                <w:rFonts w:ascii="Times New Roman" w:hAnsi="Times New Roman" w:cs="Times New Roman"/>
                <w:b/>
                <w:sz w:val="24"/>
                <w:szCs w:val="24"/>
              </w:rPr>
              <w:br/>
              <w:t>складов, тонн</w:t>
            </w: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b/>
                <w:sz w:val="24"/>
                <w:szCs w:val="24"/>
              </w:rPr>
            </w:pPr>
            <w:r w:rsidRPr="004A5AF1">
              <w:rPr>
                <w:rFonts w:ascii="Times New Roman" w:hAnsi="Times New Roman" w:cs="Times New Roman"/>
                <w:b/>
                <w:sz w:val="24"/>
                <w:szCs w:val="24"/>
              </w:rPr>
              <w:t xml:space="preserve">Размеры земельных  </w:t>
            </w:r>
            <w:r w:rsidRPr="004A5AF1">
              <w:rPr>
                <w:rFonts w:ascii="Times New Roman" w:hAnsi="Times New Roman" w:cs="Times New Roman"/>
                <w:b/>
                <w:sz w:val="24"/>
                <w:szCs w:val="24"/>
              </w:rPr>
              <w:br/>
              <w:t>участков, кв. м/тыс. человек</w:t>
            </w:r>
          </w:p>
        </w:tc>
      </w:tr>
      <w:tr w:rsidR="00B03252" w:rsidRPr="004A5AF1" w:rsidTr="00E32168">
        <w:trPr>
          <w:cantSplit/>
          <w:trHeight w:val="72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Холодильники распределительные (для </w:t>
            </w:r>
            <w:r w:rsidRPr="004A5AF1">
              <w:rPr>
                <w:rFonts w:ascii="Times New Roman" w:hAnsi="Times New Roman" w:cs="Times New Roman"/>
                <w:sz w:val="24"/>
                <w:szCs w:val="24"/>
              </w:rPr>
              <w:br/>
              <w:t xml:space="preserve">хранения мяса и мясных продуктов,   </w:t>
            </w:r>
            <w:r w:rsidRPr="004A5AF1">
              <w:rPr>
                <w:rFonts w:ascii="Times New Roman" w:hAnsi="Times New Roman" w:cs="Times New Roman"/>
                <w:sz w:val="24"/>
                <w:szCs w:val="24"/>
              </w:rPr>
              <w:br/>
              <w:t xml:space="preserve">рыбы и рыбопродуктов, масла,        </w:t>
            </w:r>
            <w:r w:rsidRPr="004A5AF1">
              <w:rPr>
                <w:rFonts w:ascii="Times New Roman" w:hAnsi="Times New Roman" w:cs="Times New Roman"/>
                <w:sz w:val="24"/>
                <w:szCs w:val="24"/>
              </w:rPr>
              <w:br/>
              <w:t>животного жира, молочных продуктов и</w:t>
            </w:r>
            <w:r w:rsidRPr="004A5AF1">
              <w:rPr>
                <w:rFonts w:ascii="Times New Roman" w:hAnsi="Times New Roman" w:cs="Times New Roman"/>
                <w:sz w:val="24"/>
                <w:szCs w:val="24"/>
              </w:rPr>
              <w:br/>
              <w:t xml:space="preserve">яиц)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10</w:t>
            </w:r>
          </w:p>
          <w:p w:rsidR="00B03252" w:rsidRPr="004A5AF1" w:rsidRDefault="00B03252" w:rsidP="00E32168">
            <w:pPr>
              <w:pStyle w:val="ConsPlusNormal"/>
              <w:widowControl/>
              <w:ind w:firstLine="0"/>
              <w:jc w:val="center"/>
              <w:rPr>
                <w:rFonts w:ascii="Times New Roman" w:hAnsi="Times New Roman" w:cs="Times New Roman"/>
                <w:sz w:val="24"/>
                <w:szCs w:val="24"/>
              </w:rPr>
            </w:pPr>
          </w:p>
        </w:tc>
        <w:tc>
          <w:tcPr>
            <w:tcW w:w="2700"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25</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Фруктохранилища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restart"/>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380</w:t>
            </w: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Овощехранилища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r w:rsidR="00B03252" w:rsidRPr="004A5AF1" w:rsidTr="00E32168">
        <w:trPr>
          <w:cantSplit/>
          <w:trHeight w:val="240"/>
        </w:trPr>
        <w:tc>
          <w:tcPr>
            <w:tcW w:w="4995" w:type="dxa"/>
          </w:tcPr>
          <w:p w:rsidR="00B03252" w:rsidRPr="004A5AF1" w:rsidRDefault="00B03252" w:rsidP="00E32168">
            <w:pPr>
              <w:pStyle w:val="ConsPlusNormal"/>
              <w:widowControl/>
              <w:ind w:firstLine="0"/>
              <w:rPr>
                <w:rFonts w:ascii="Times New Roman" w:hAnsi="Times New Roman" w:cs="Times New Roman"/>
                <w:sz w:val="24"/>
                <w:szCs w:val="24"/>
              </w:rPr>
            </w:pPr>
            <w:r w:rsidRPr="004A5AF1">
              <w:rPr>
                <w:rFonts w:ascii="Times New Roman" w:hAnsi="Times New Roman" w:cs="Times New Roman"/>
                <w:sz w:val="24"/>
                <w:szCs w:val="24"/>
              </w:rPr>
              <w:t xml:space="preserve">Картофелехранилища                  </w:t>
            </w:r>
          </w:p>
        </w:tc>
        <w:tc>
          <w:tcPr>
            <w:tcW w:w="2295" w:type="dxa"/>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r w:rsidRPr="004A5AF1">
              <w:rPr>
                <w:rFonts w:ascii="Times New Roman" w:hAnsi="Times New Roman" w:cs="Times New Roman"/>
                <w:sz w:val="24"/>
                <w:szCs w:val="24"/>
              </w:rPr>
              <w:t>90</w:t>
            </w:r>
          </w:p>
        </w:tc>
        <w:tc>
          <w:tcPr>
            <w:tcW w:w="2700" w:type="dxa"/>
            <w:vMerge/>
            <w:vAlign w:val="center"/>
          </w:tcPr>
          <w:p w:rsidR="00B03252" w:rsidRPr="004A5AF1" w:rsidRDefault="00B03252" w:rsidP="00E32168">
            <w:pPr>
              <w:pStyle w:val="ConsPlusNormal"/>
              <w:widowControl/>
              <w:ind w:firstLine="0"/>
              <w:jc w:val="center"/>
              <w:rPr>
                <w:rFonts w:ascii="Times New Roman" w:hAnsi="Times New Roman" w:cs="Times New Roman"/>
                <w:sz w:val="24"/>
                <w:szCs w:val="24"/>
              </w:rPr>
            </w:pPr>
          </w:p>
        </w:tc>
      </w:tr>
    </w:tbl>
    <w:p w:rsidR="00B03252" w:rsidRPr="004A5AF1" w:rsidRDefault="00B03252" w:rsidP="00B03252">
      <w:pPr>
        <w:pStyle w:val="ConsPlusNormal"/>
        <w:ind w:firstLine="540"/>
        <w:jc w:val="both"/>
        <w:rPr>
          <w:rFonts w:ascii="Times New Roman" w:hAnsi="Times New Roman" w:cs="Times New Roman"/>
          <w:sz w:val="24"/>
          <w:szCs w:val="24"/>
        </w:rPr>
      </w:pPr>
    </w:p>
    <w:p w:rsidR="00B03252" w:rsidRDefault="00B03252" w:rsidP="00B03252">
      <w:pPr>
        <w:pStyle w:val="ConsPlusNormal"/>
        <w:ind w:firstLine="540"/>
        <w:jc w:val="both"/>
        <w:rPr>
          <w:rFonts w:ascii="Times New Roman" w:hAnsi="Times New Roman" w:cs="Times New Roman"/>
          <w:i/>
          <w:sz w:val="24"/>
          <w:szCs w:val="24"/>
        </w:rPr>
      </w:pPr>
      <w:r w:rsidRPr="004A1765">
        <w:rPr>
          <w:rFonts w:ascii="Times New Roman" w:hAnsi="Times New Roman" w:cs="Times New Roman"/>
          <w:i/>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A5F27" w:rsidRPr="00AA5F27" w:rsidRDefault="00AA5F27" w:rsidP="00AA5F27">
      <w:pPr>
        <w:keepNext/>
        <w:numPr>
          <w:ilvl w:val="2"/>
          <w:numId w:val="19"/>
        </w:numPr>
        <w:tabs>
          <w:tab w:val="left" w:pos="1276"/>
        </w:tabs>
        <w:spacing w:before="120" w:after="120"/>
        <w:outlineLvl w:val="2"/>
        <w:rPr>
          <w:b/>
          <w:bCs/>
        </w:rPr>
      </w:pPr>
      <w:r w:rsidRPr="00AA5F27">
        <w:rPr>
          <w:b/>
          <w:bCs/>
        </w:rPr>
        <w:t>Расчетные показатели минимально допустимого уровня обеспеченности объектами промышленности, соответствующие приоритетным направлениям развития экономики.</w:t>
      </w:r>
    </w:p>
    <w:p w:rsidR="00871D61" w:rsidRDefault="00871D61" w:rsidP="00871D61">
      <w:pPr>
        <w:spacing w:line="276" w:lineRule="auto"/>
        <w:ind w:firstLine="567"/>
        <w:jc w:val="both"/>
      </w:pPr>
      <w:r>
        <w:t xml:space="preserve">Основным определяющим фактором </w:t>
      </w:r>
      <w:r w:rsidR="000D031B">
        <w:t>перспективного развития Новопет</w:t>
      </w:r>
      <w:r>
        <w:t>ровского сельского поселения является высокий потенци</w:t>
      </w:r>
      <w:r w:rsidR="000D031B">
        <w:t>ал территории для ве</w:t>
      </w:r>
      <w:r>
        <w:t>дения отраслей сельского хозяйства: растени</w:t>
      </w:r>
      <w:r w:rsidR="000D031B">
        <w:t>еводства, животноводства и пере</w:t>
      </w:r>
      <w:r>
        <w:t>работки сельхозпродукции.</w:t>
      </w:r>
    </w:p>
    <w:p w:rsidR="00871D61" w:rsidRDefault="00871D61" w:rsidP="000D031B">
      <w:pPr>
        <w:spacing w:line="276" w:lineRule="auto"/>
        <w:ind w:firstLine="567"/>
        <w:jc w:val="both"/>
      </w:pPr>
      <w:r>
        <w:t xml:space="preserve">Развитие растениеводства в первую очередь связанно с повышением экономической эффективности производства зерна. </w:t>
      </w:r>
    </w:p>
    <w:p w:rsidR="000D031B" w:rsidRDefault="00871D61" w:rsidP="000D031B">
      <w:pPr>
        <w:spacing w:line="276" w:lineRule="auto"/>
        <w:ind w:firstLine="567"/>
        <w:jc w:val="both"/>
      </w:pPr>
      <w:r>
        <w:t xml:space="preserve">Второй по значимости приоритетной отраслью растениеводства является выращивание технических культур, важнейшими из которых является подсолнечник, сахарная свекла. Также потенциалом роста обладает отрасль овощеводства. </w:t>
      </w:r>
    </w:p>
    <w:p w:rsidR="00871D61" w:rsidRDefault="00871D61" w:rsidP="00871D61">
      <w:pPr>
        <w:spacing w:line="276" w:lineRule="auto"/>
        <w:ind w:firstLine="567"/>
        <w:jc w:val="both"/>
      </w:pPr>
      <w:r>
        <w:t>Важнейшим условием сбалансированного развития сельского хозяйства поселения является дальнейшее развитие отрасли животноводства. Основными стратегическими задачами животноводства являются увеличение поголовья сельскохозяйственных животных и рост объемов продукции животноводства, применение новых технологий содержания животных.</w:t>
      </w:r>
    </w:p>
    <w:p w:rsidR="00871D61" w:rsidRDefault="00871D61" w:rsidP="00871D61">
      <w:pPr>
        <w:spacing w:line="276" w:lineRule="auto"/>
        <w:ind w:firstLine="567"/>
        <w:jc w:val="both"/>
      </w:pPr>
      <w:r>
        <w:t>Наличие сельскохозяйственной сырьевой базы является непременным условием развития перерабатывающего прои</w:t>
      </w:r>
      <w:r w:rsidR="000D031B">
        <w:t>зводства: консервные цеха по пе</w:t>
      </w:r>
      <w:r>
        <w:t>реработке молока, овощей, кукурузы, производству соков, и т.д.</w:t>
      </w:r>
    </w:p>
    <w:p w:rsidR="00871D61" w:rsidRDefault="00871D61" w:rsidP="00871D61">
      <w:pPr>
        <w:spacing w:line="276" w:lineRule="auto"/>
        <w:ind w:firstLine="567"/>
        <w:jc w:val="both"/>
      </w:pPr>
      <w:r>
        <w:t>Для занятия женских рук предлагается развитие швейного производства, народного промысла: вышивка, вязание, плетение корзин и др.</w:t>
      </w:r>
    </w:p>
    <w:p w:rsidR="00AA5F27" w:rsidRPr="00AA5F27" w:rsidRDefault="00AA5F27" w:rsidP="00AA5F27">
      <w:pPr>
        <w:keepNext/>
        <w:numPr>
          <w:ilvl w:val="3"/>
          <w:numId w:val="19"/>
        </w:numPr>
        <w:tabs>
          <w:tab w:val="left" w:pos="1418"/>
        </w:tabs>
        <w:spacing w:before="120" w:after="60"/>
        <w:outlineLvl w:val="3"/>
        <w:rPr>
          <w:b/>
          <w:bCs/>
        </w:rPr>
      </w:pPr>
      <w:r w:rsidRPr="00AA5F27">
        <w:rPr>
          <w:b/>
          <w:bCs/>
        </w:rPr>
        <w:lastRenderedPageBreak/>
        <w:t>допустимой плотности застройки площадок промышленных предприятий</w:t>
      </w:r>
    </w:p>
    <w:p w:rsidR="00AA5F27" w:rsidRPr="00AA5F27" w:rsidRDefault="00AA5F27" w:rsidP="00AA5F27">
      <w:pPr>
        <w:spacing w:line="276" w:lineRule="auto"/>
        <w:ind w:firstLine="567"/>
        <w:jc w:val="both"/>
      </w:pPr>
      <w:r w:rsidRPr="00AA5F27">
        <w:t>Расчетные показатели минимально допустимой плотности застройки площадок промышленных предприятий установлены согласно</w:t>
      </w:r>
      <w:r w:rsidRPr="00AA5F27">
        <w:rPr>
          <w:b/>
        </w:rPr>
        <w:t xml:space="preserve"> </w:t>
      </w:r>
      <w:r w:rsidRPr="00AA5F27">
        <w:t xml:space="preserve">таблице 6 части </w:t>
      </w:r>
      <w:r w:rsidRPr="00AA5F27">
        <w:rPr>
          <w:lang w:val="en-US"/>
        </w:rPr>
        <w:t>I</w:t>
      </w:r>
      <w:r w:rsidRPr="00AA5F27">
        <w:t xml:space="preserve"> </w:t>
      </w:r>
      <w:r w:rsidR="005C76AA">
        <w:t>НГП</w:t>
      </w:r>
      <w:r w:rsidRPr="00AA5F27">
        <w:t xml:space="preserve"> Краснодарского к</w:t>
      </w:r>
      <w:r w:rsidR="003D40CF">
        <w:t>рая и приведены ниже (Таблица 27</w:t>
      </w:r>
      <w:r w:rsidRPr="00AA5F27">
        <w:t>).</w:t>
      </w:r>
    </w:p>
    <w:p w:rsidR="00AA5F27" w:rsidRPr="00AA5F27" w:rsidRDefault="00AA5F27" w:rsidP="00AA5F27">
      <w:pPr>
        <w:spacing w:line="276" w:lineRule="auto"/>
        <w:jc w:val="both"/>
        <w:rPr>
          <w:b/>
        </w:rPr>
      </w:pPr>
    </w:p>
    <w:p w:rsidR="00AA5F27" w:rsidRDefault="00AA5F27" w:rsidP="00AA5F27">
      <w:pPr>
        <w:spacing w:line="276" w:lineRule="auto"/>
        <w:jc w:val="both"/>
        <w:rPr>
          <w:b/>
        </w:rPr>
      </w:pPr>
      <w:r>
        <w:rPr>
          <w:b/>
        </w:rPr>
        <w:t>Таблица 27</w:t>
      </w:r>
      <w:r w:rsidRPr="00AA5F27">
        <w:rPr>
          <w:b/>
        </w:rPr>
        <w:t xml:space="preserve"> Расчетные показатели минимально допустимой плотности застройки площадок промышленных предприятий</w:t>
      </w:r>
    </w:p>
    <w:p w:rsidR="00AA5F27" w:rsidRPr="00AA5F27" w:rsidRDefault="00AA5F27" w:rsidP="00AA5F27">
      <w:pPr>
        <w:spacing w:line="276" w:lineRule="auto"/>
        <w:jc w:val="both"/>
        <w:rPr>
          <w:b/>
        </w:rPr>
      </w:pPr>
    </w:p>
    <w:tbl>
      <w:tblPr>
        <w:tblW w:w="9831" w:type="dxa"/>
        <w:tblCellSpacing w:w="5" w:type="nil"/>
        <w:tblInd w:w="75" w:type="dxa"/>
        <w:tblLayout w:type="fixed"/>
        <w:tblCellMar>
          <w:left w:w="75" w:type="dxa"/>
          <w:right w:w="75" w:type="dxa"/>
        </w:tblCellMar>
        <w:tblLook w:val="0000" w:firstRow="0" w:lastRow="0" w:firstColumn="0" w:lastColumn="0" w:noHBand="0" w:noVBand="0"/>
      </w:tblPr>
      <w:tblGrid>
        <w:gridCol w:w="2030"/>
        <w:gridCol w:w="522"/>
        <w:gridCol w:w="6055"/>
        <w:gridCol w:w="1224"/>
      </w:tblGrid>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Отрасль производства</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ind w:right="-70"/>
              <w:rPr>
                <w:rFonts w:eastAsia="Calibri"/>
                <w:lang w:eastAsia="en-US"/>
              </w:rPr>
            </w:pPr>
            <w:r w:rsidRPr="00AA5F27">
              <w:rPr>
                <w:rFonts w:eastAsia="Calibri"/>
                <w:lang w:eastAsia="en-US"/>
              </w:rPr>
              <w:t xml:space="preserve">№ </w:t>
            </w:r>
            <w:proofErr w:type="gramStart"/>
            <w:r w:rsidRPr="00AA5F27">
              <w:rPr>
                <w:rFonts w:eastAsia="Calibri"/>
                <w:lang w:eastAsia="en-US"/>
              </w:rPr>
              <w:t>п</w:t>
            </w:r>
            <w:proofErr w:type="gramEnd"/>
            <w:r w:rsidRPr="00AA5F27">
              <w:rPr>
                <w:rFonts w:eastAsia="Calibri"/>
                <w:lang w:eastAsia="en-US"/>
              </w:rPr>
              <w:t>/п</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                      Предприятие (производство)</w:t>
            </w:r>
          </w:p>
        </w:tc>
        <w:tc>
          <w:tcPr>
            <w:tcW w:w="1224"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Минимальная плотность застройки,            </w:t>
            </w:r>
          </w:p>
          <w:p w:rsidR="00AA5F27" w:rsidRPr="00AA5F27" w:rsidRDefault="00AA5F27" w:rsidP="00AA5F27">
            <w:pPr>
              <w:autoSpaceDE w:val="0"/>
              <w:autoSpaceDN w:val="0"/>
              <w:adjustRightInd w:val="0"/>
              <w:ind w:right="-75" w:hanging="43"/>
              <w:rPr>
                <w:rFonts w:eastAsia="Calibri"/>
                <w:lang w:eastAsia="en-US"/>
              </w:rPr>
            </w:pPr>
            <w:r w:rsidRPr="00AA5F27">
              <w:rPr>
                <w:rFonts w:eastAsia="Calibri"/>
                <w:lang w:eastAsia="en-US"/>
              </w:rPr>
              <w:t xml:space="preserve">         %</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Легкая</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w:t>
            </w:r>
            <w:proofErr w:type="gramEnd"/>
            <w:r w:rsidRPr="00AA5F27">
              <w:rPr>
                <w:rFonts w:eastAsia="Calibri"/>
                <w:lang w:eastAsia="en-US"/>
              </w:rPr>
              <w:t xml:space="preserve"> при крытом хранении хлопка-сырца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29</w:t>
            </w:r>
          </w:p>
        </w:tc>
      </w:tr>
      <w:tr w:rsidR="00AA5F27" w:rsidRPr="00AA5F27" w:rsidTr="00AA5F27">
        <w:trPr>
          <w:trHeight w:val="58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Хлопкоочистительные при 25% крытого и 75% открытого хранения хлопка-сырца</w:t>
            </w:r>
            <w:proofErr w:type="gramEnd"/>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22</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Хлопкозаготовительные пункты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21</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Льнозаводы</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rHeight w:val="286"/>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Пенькозаводы (без полей сушки)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27</w:t>
            </w:r>
          </w:p>
        </w:tc>
      </w:tr>
      <w:tr w:rsidR="00AA5F27" w:rsidRPr="00AA5F27" w:rsidTr="00AA5F27">
        <w:trPr>
          <w:trHeight w:val="309"/>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Первичная обработка шерсти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61</w:t>
            </w:r>
          </w:p>
        </w:tc>
      </w:tr>
      <w:tr w:rsidR="00AA5F27" w:rsidRPr="00AA5F27" w:rsidTr="00AA5F27">
        <w:trPr>
          <w:trHeight w:val="23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Шелкомотальной промышленности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rHeight w:val="55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Текстильные комбинаты с одноэтажными главными корпусами </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821"/>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Текстильные фабрики, размещенные в одноэтажных корпусах, при общей площади главного производственного корпуса: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50 тыс. кв.м</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свыше 50 тыс. кв.м</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Текстильной галантереи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Верхнего и бельевого трикотажа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Швейно-трикотажные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Швейные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Кожевенные и первичной обработки кожсырья:</w:t>
            </w:r>
            <w:proofErr w:type="gramEnd"/>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Двухэтажные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Искусственных кож, обувных картонов и пленочных 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Кожгалантерейные: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8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Меховые и </w:t>
            </w:r>
            <w:proofErr w:type="spellStart"/>
            <w:r w:rsidRPr="00AA5F27">
              <w:rPr>
                <w:rFonts w:eastAsia="Calibri"/>
                <w:lang w:eastAsia="en-US"/>
              </w:rPr>
              <w:t>овчино</w:t>
            </w:r>
            <w:proofErr w:type="spellEnd"/>
            <w:r w:rsidRPr="00AA5F27">
              <w:rPr>
                <w:rFonts w:eastAsia="Calibri"/>
                <w:lang w:eastAsia="en-US"/>
              </w:rPr>
              <w:t>-шубные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6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18</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Обувные:</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Одноэтажные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Многоэтажные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19</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Фурнитуры и других изделий для обувной, галантерейной, швейной и трикотажной промышленности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rHeight w:val="583"/>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lastRenderedPageBreak/>
              <w:t>Пищевая промышленность</w:t>
            </w: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Сахарные заводы при переработке свеклы, </w:t>
            </w:r>
            <w:proofErr w:type="spellStart"/>
            <w:r w:rsidRPr="00AA5F27">
              <w:rPr>
                <w:rFonts w:eastAsia="Calibri"/>
                <w:lang w:eastAsia="en-US"/>
              </w:rPr>
              <w:t>тыс</w:t>
            </w:r>
            <w:proofErr w:type="gramStart"/>
            <w:r w:rsidRPr="00AA5F27">
              <w:rPr>
                <w:rFonts w:eastAsia="Calibri"/>
                <w:lang w:eastAsia="en-US"/>
              </w:rPr>
              <w:t>.т</w:t>
            </w:r>
            <w:proofErr w:type="spellEnd"/>
            <w:proofErr w:type="gramEnd"/>
            <w:r w:rsidRPr="00AA5F27">
              <w:rPr>
                <w:rFonts w:eastAsia="Calibri"/>
                <w:lang w:eastAsia="en-US"/>
              </w:rPr>
              <w:t>/сут.:</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до 3 (хранение свеклы на </w:t>
            </w:r>
            <w:proofErr w:type="spellStart"/>
            <w:r w:rsidRPr="00AA5F27">
              <w:rPr>
                <w:rFonts w:eastAsia="Calibri"/>
                <w:lang w:eastAsia="en-US"/>
              </w:rPr>
              <w:t>кагатных</w:t>
            </w:r>
            <w:proofErr w:type="spellEnd"/>
            <w:r w:rsidRPr="00AA5F27">
              <w:rPr>
                <w:rFonts w:eastAsia="Calibri"/>
                <w:lang w:eastAsia="en-US"/>
              </w:rPr>
              <w:t xml:space="preserve"> полях)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55</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от 3 до 6 (хранение свеклы в механизированных складах)</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хлеба и хлебобулочных изделий производственной мощностью, т/сут.:</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97"/>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Кондитерских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524"/>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Растительного масла производственной мощностью, тонн переработки семян в сутки:</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400</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33</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400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Маргариновой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345"/>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Парфюмерно-косметических изделий</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Виноградных вин и виноматериалов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97"/>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Пива и солода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rHeight w:val="25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Плодоовощных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Первичной обработки чайного листа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276"/>
          <w:tblCellSpacing w:w="5" w:type="nil"/>
        </w:trPr>
        <w:tc>
          <w:tcPr>
            <w:tcW w:w="2030"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11</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Ферментации табака</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Мясо-молочная</w:t>
            </w:r>
            <w:proofErr w:type="gramEnd"/>
            <w:r w:rsidRPr="00AA5F27">
              <w:rPr>
                <w:rFonts w:eastAsia="Calibri"/>
                <w:lang w:eastAsia="en-US"/>
              </w:rPr>
              <w:t xml:space="preserve">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мяса (с цехами убоя и обескровливания)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rHeight w:val="560"/>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мясных консервов, колбас, копченостей и других мясных 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rHeight w:val="89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переработке молока производственной мощностью, тонн в смену:</w:t>
            </w:r>
          </w:p>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p>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43</w:t>
            </w:r>
          </w:p>
        </w:tc>
      </w:tr>
      <w:tr w:rsidR="00AA5F27" w:rsidRPr="00AA5F27" w:rsidTr="00AA5F27">
        <w:trPr>
          <w:trHeight w:val="202"/>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100</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rHeight w:val="573"/>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Сухого обезжиренного молока производственной мощностью, тонн в смену:</w:t>
            </w:r>
          </w:p>
        </w:tc>
        <w:tc>
          <w:tcPr>
            <w:tcW w:w="1224" w:type="dxa"/>
            <w:tcBorders>
              <w:top w:val="single" w:sz="4" w:space="0" w:color="auto"/>
              <w:left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до 5</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более 5</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Молочных консервов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Сыра</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37</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гидролизно-дрожжевые</w:t>
            </w:r>
            <w:proofErr w:type="gramEnd"/>
            <w:r w:rsidRPr="00AA5F27">
              <w:rPr>
                <w:rFonts w:eastAsia="Calibri"/>
                <w:lang w:eastAsia="en-US"/>
              </w:rPr>
              <w:t xml:space="preserve">, </w:t>
            </w:r>
            <w:proofErr w:type="spellStart"/>
            <w:r w:rsidRPr="00AA5F27">
              <w:rPr>
                <w:rFonts w:eastAsia="Calibri"/>
                <w:lang w:eastAsia="en-US"/>
              </w:rPr>
              <w:t>белкововитаминных</w:t>
            </w:r>
            <w:proofErr w:type="spellEnd"/>
            <w:r w:rsidRPr="00AA5F27">
              <w:rPr>
                <w:rFonts w:eastAsia="Calibri"/>
                <w:lang w:eastAsia="en-US"/>
              </w:rPr>
              <w:t xml:space="preserve"> концентратов и по производству премиксов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45</w:t>
            </w:r>
          </w:p>
        </w:tc>
      </w:tr>
      <w:tr w:rsidR="00AA5F27" w:rsidRPr="00AA5F27" w:rsidTr="00AA5F27">
        <w:trPr>
          <w:tblCellSpacing w:w="5" w:type="nil"/>
        </w:trPr>
        <w:tc>
          <w:tcPr>
            <w:tcW w:w="2030" w:type="dxa"/>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Заготовительная промышленность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41</w:t>
            </w:r>
          </w:p>
        </w:tc>
      </w:tr>
      <w:tr w:rsidR="00AA5F27" w:rsidRPr="00AA5F27" w:rsidTr="00AA5F27">
        <w:trPr>
          <w:tblCellSpacing w:w="5" w:type="nil"/>
        </w:trPr>
        <w:tc>
          <w:tcPr>
            <w:tcW w:w="2030"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Комбинаты хлебопродуктов</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42</w:t>
            </w:r>
          </w:p>
        </w:tc>
      </w:tr>
      <w:tr w:rsidR="00AA5F27" w:rsidRPr="00AA5F27" w:rsidTr="00AA5F27">
        <w:trPr>
          <w:tblCellSpacing w:w="5" w:type="nil"/>
        </w:trPr>
        <w:tc>
          <w:tcPr>
            <w:tcW w:w="2030" w:type="dxa"/>
            <w:vMerge w:val="restart"/>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Ремонт техники</w:t>
            </w: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60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56</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3</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По ремонту шасси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4</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Станции технического обслуживания грузовых автомобилей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5</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w:t>
            </w:r>
            <w:proofErr w:type="spellStart"/>
            <w:r w:rsidRPr="00AA5F27">
              <w:rPr>
                <w:rFonts w:eastAsia="Calibri"/>
                <w:lang w:eastAsia="en-US"/>
              </w:rPr>
              <w:t>энергонасыщенных</w:t>
            </w:r>
            <w:proofErr w:type="spellEnd"/>
            <w:r w:rsidRPr="00AA5F27">
              <w:rPr>
                <w:rFonts w:eastAsia="Calibri"/>
                <w:lang w:eastAsia="en-US"/>
              </w:rPr>
              <w:t xml:space="preserve"> тракторов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6</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 xml:space="preserve">Станция технического обслуживания тракторов, бульдозеров и других спецмашин механизированных отрядов районных объединений </w:t>
            </w:r>
            <w:proofErr w:type="spellStart"/>
            <w:r w:rsidRPr="00AA5F27">
              <w:rPr>
                <w:rFonts w:eastAsia="Calibri"/>
                <w:lang w:eastAsia="en-US"/>
              </w:rPr>
              <w:t>Россельхозтехники</w:t>
            </w:r>
            <w:proofErr w:type="spell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52</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7</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торговые краевые</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8</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gramStart"/>
            <w:r w:rsidRPr="00AA5F27">
              <w:rPr>
                <w:rFonts w:eastAsia="Calibri"/>
                <w:lang w:eastAsia="en-US"/>
              </w:rPr>
              <w:t>Базы прирельсовые 9районные и межрайонные)</w:t>
            </w:r>
            <w:proofErr w:type="gramEnd"/>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54</w:t>
            </w:r>
          </w:p>
        </w:tc>
      </w:tr>
      <w:tr w:rsidR="00AA5F27" w:rsidRPr="00AA5F27" w:rsidTr="00AA5F27">
        <w:trPr>
          <w:tblCellSpacing w:w="5" w:type="nil"/>
        </w:trPr>
        <w:tc>
          <w:tcPr>
            <w:tcW w:w="2030" w:type="dxa"/>
            <w:vMerge/>
            <w:tcBorders>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9</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Базы минеральных удобрений, известковых материалов, ядохимикатов</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10</w:t>
            </w:r>
          </w:p>
        </w:tc>
        <w:tc>
          <w:tcPr>
            <w:tcW w:w="6055" w:type="dxa"/>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Склады химических средств защиты растений</w:t>
            </w:r>
          </w:p>
        </w:tc>
        <w:tc>
          <w:tcPr>
            <w:tcW w:w="1224" w:type="dxa"/>
            <w:tcBorders>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57</w:t>
            </w:r>
          </w:p>
        </w:tc>
      </w:tr>
      <w:tr w:rsidR="00AA5F27" w:rsidRPr="00AA5F27" w:rsidTr="00AA5F27">
        <w:trPr>
          <w:tblCellSpacing w:w="5" w:type="nil"/>
        </w:trPr>
        <w:tc>
          <w:tcPr>
            <w:tcW w:w="2030"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Издательская деятельность</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roofErr w:type="spellStart"/>
            <w:r w:rsidRPr="00AA5F27">
              <w:rPr>
                <w:rFonts w:eastAsia="Calibri"/>
                <w:lang w:eastAsia="en-US"/>
              </w:rPr>
              <w:t>Газетно</w:t>
            </w:r>
            <w:proofErr w:type="spellEnd"/>
            <w:r w:rsidRPr="00AA5F27">
              <w:rPr>
                <w:rFonts w:eastAsia="Calibri"/>
                <w:lang w:eastAsia="en-US"/>
              </w:rPr>
              <w:t>-</w:t>
            </w:r>
            <w:proofErr w:type="spellStart"/>
            <w:r w:rsidRPr="00AA5F27">
              <w:rPr>
                <w:rFonts w:eastAsia="Calibri"/>
                <w:lang w:eastAsia="en-US"/>
              </w:rPr>
              <w:t>книжно</w:t>
            </w:r>
            <w:proofErr w:type="spellEnd"/>
            <w:r w:rsidRPr="00AA5F27">
              <w:rPr>
                <w:rFonts w:eastAsia="Calibri"/>
                <w:lang w:eastAsia="en-US"/>
              </w:rPr>
              <w:t xml:space="preserve">-журнальные, </w:t>
            </w:r>
            <w:proofErr w:type="spellStart"/>
            <w:r w:rsidRPr="00AA5F27">
              <w:rPr>
                <w:rFonts w:eastAsia="Calibri"/>
                <w:lang w:eastAsia="en-US"/>
              </w:rPr>
              <w:t>газетно</w:t>
            </w:r>
            <w:proofErr w:type="spellEnd"/>
            <w:r w:rsidR="00676D2A">
              <w:rPr>
                <w:rFonts w:eastAsia="Calibri"/>
                <w:lang w:eastAsia="en-US"/>
              </w:rPr>
              <w:t xml:space="preserve"> </w:t>
            </w:r>
            <w:proofErr w:type="gramStart"/>
            <w:r w:rsidRPr="00AA5F27">
              <w:rPr>
                <w:rFonts w:eastAsia="Calibri"/>
                <w:lang w:eastAsia="en-US"/>
              </w:rPr>
              <w:t>-ж</w:t>
            </w:r>
            <w:proofErr w:type="gramEnd"/>
            <w:r w:rsidRPr="00AA5F27">
              <w:rPr>
                <w:rFonts w:eastAsia="Calibri"/>
                <w:lang w:eastAsia="en-US"/>
              </w:rPr>
              <w:t>урнальные, книжные</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50</w:t>
            </w:r>
          </w:p>
        </w:tc>
      </w:tr>
      <w:tr w:rsidR="00AA5F27" w:rsidRPr="00AA5F27" w:rsidTr="00AA5F27">
        <w:trPr>
          <w:tblCellSpacing w:w="5" w:type="nil"/>
        </w:trPr>
        <w:tc>
          <w:tcPr>
            <w:tcW w:w="2030" w:type="dxa"/>
            <w:vMerge w:val="restart"/>
            <w:tcBorders>
              <w:top w:val="single" w:sz="4" w:space="0" w:color="auto"/>
              <w:left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1</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40</w:t>
            </w:r>
          </w:p>
        </w:tc>
      </w:tr>
      <w:tr w:rsidR="00AA5F27" w:rsidRPr="00AA5F27" w:rsidTr="00AA5F27">
        <w:trPr>
          <w:tblCellSpacing w:w="5" w:type="nil"/>
        </w:trPr>
        <w:tc>
          <w:tcPr>
            <w:tcW w:w="2030" w:type="dxa"/>
            <w:vMerge/>
            <w:tcBorders>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p>
        </w:tc>
        <w:tc>
          <w:tcPr>
            <w:tcW w:w="522"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2</w:t>
            </w:r>
          </w:p>
        </w:tc>
        <w:tc>
          <w:tcPr>
            <w:tcW w:w="6055" w:type="dxa"/>
            <w:tcBorders>
              <w:top w:val="single" w:sz="4" w:space="0" w:color="auto"/>
              <w:left w:val="single" w:sz="4" w:space="0" w:color="auto"/>
              <w:bottom w:val="single" w:sz="4" w:space="0" w:color="auto"/>
              <w:right w:val="single" w:sz="4" w:space="0" w:color="auto"/>
            </w:tcBorders>
          </w:tcPr>
          <w:p w:rsidR="00AA5F27" w:rsidRPr="00AA5F27" w:rsidRDefault="00AA5F27" w:rsidP="00AA5F27">
            <w:pPr>
              <w:autoSpaceDE w:val="0"/>
              <w:autoSpaceDN w:val="0"/>
              <w:adjustRightInd w:val="0"/>
              <w:rPr>
                <w:rFonts w:eastAsia="Calibri"/>
                <w:lang w:eastAsia="en-US"/>
              </w:rPr>
            </w:pPr>
            <w:r w:rsidRPr="00AA5F27">
              <w:rPr>
                <w:rFonts w:eastAsia="Calibri"/>
                <w:lang w:eastAsia="en-US"/>
              </w:rPr>
              <w:t>Предприятия по поставкам металлопродукции</w:t>
            </w:r>
          </w:p>
        </w:tc>
        <w:tc>
          <w:tcPr>
            <w:tcW w:w="1224" w:type="dxa"/>
            <w:tcBorders>
              <w:top w:val="single" w:sz="4" w:space="0" w:color="auto"/>
              <w:left w:val="single" w:sz="4" w:space="0" w:color="auto"/>
              <w:bottom w:val="single" w:sz="4" w:space="0" w:color="auto"/>
              <w:right w:val="single" w:sz="4" w:space="0" w:color="auto"/>
            </w:tcBorders>
            <w:vAlign w:val="center"/>
          </w:tcPr>
          <w:p w:rsidR="00AA5F27" w:rsidRPr="00AA5F27" w:rsidRDefault="00AA5F27" w:rsidP="00AA5F27">
            <w:pPr>
              <w:autoSpaceDE w:val="0"/>
              <w:autoSpaceDN w:val="0"/>
              <w:adjustRightInd w:val="0"/>
              <w:jc w:val="center"/>
              <w:rPr>
                <w:rFonts w:eastAsia="Calibri"/>
                <w:lang w:eastAsia="en-US"/>
              </w:rPr>
            </w:pPr>
            <w:r w:rsidRPr="00AA5F27">
              <w:rPr>
                <w:rFonts w:eastAsia="Calibri"/>
                <w:lang w:eastAsia="en-US"/>
              </w:rPr>
              <w:t>35</w:t>
            </w:r>
          </w:p>
        </w:tc>
      </w:tr>
    </w:tbl>
    <w:p w:rsidR="00AA5F27" w:rsidRPr="004A1765" w:rsidRDefault="00AA5F27" w:rsidP="00B03252">
      <w:pPr>
        <w:pStyle w:val="ConsPlusNormal"/>
        <w:ind w:firstLine="540"/>
        <w:jc w:val="both"/>
        <w:rPr>
          <w:rFonts w:ascii="Times New Roman" w:hAnsi="Times New Roman" w:cs="Times New Roman"/>
          <w:i/>
          <w:sz w:val="24"/>
          <w:szCs w:val="24"/>
        </w:rPr>
      </w:pPr>
    </w:p>
    <w:p w:rsidR="00B03252" w:rsidRPr="004A5AF1" w:rsidRDefault="00B03252" w:rsidP="00B03252">
      <w:pPr>
        <w:pStyle w:val="3"/>
        <w:jc w:val="both"/>
        <w:rPr>
          <w:sz w:val="24"/>
          <w:szCs w:val="24"/>
        </w:rPr>
      </w:pPr>
      <w:bookmarkStart w:id="47" w:name="_Toc404938178"/>
      <w:r w:rsidRPr="004A5AF1">
        <w:rPr>
          <w:sz w:val="24"/>
          <w:szCs w:val="24"/>
        </w:rPr>
        <w:t xml:space="preserve">Расчетные показатели минимально допустимого уровня обеспеченности </w:t>
      </w:r>
      <w:r w:rsidR="00436D16">
        <w:rPr>
          <w:sz w:val="24"/>
          <w:szCs w:val="24"/>
        </w:rPr>
        <w:t xml:space="preserve">объектами сельскохозяйственного </w:t>
      </w:r>
      <w:r w:rsidRPr="004A5AF1">
        <w:rPr>
          <w:sz w:val="24"/>
          <w:szCs w:val="24"/>
        </w:rPr>
        <w:t>назначения, соответствующими приоритетным направлениям развития экономики</w:t>
      </w:r>
      <w:bookmarkEnd w:id="47"/>
    </w:p>
    <w:p w:rsidR="00B03252" w:rsidRPr="004A5AF1" w:rsidRDefault="00B03252" w:rsidP="003D40CF">
      <w:pPr>
        <w:pStyle w:val="a6"/>
        <w:spacing w:line="276" w:lineRule="auto"/>
      </w:pPr>
      <w:r w:rsidRPr="004A5AF1">
        <w:t>Местные нормативы градостроительного проектирования направлены на реализацию мероприятий по поддержке и развитию малого и среднего предпринимательства в области развития объектов сельскохозяйственного назначения.</w:t>
      </w:r>
    </w:p>
    <w:p w:rsidR="00173425" w:rsidRPr="004A5AF1" w:rsidRDefault="00683A04" w:rsidP="004A1765">
      <w:pPr>
        <w:pStyle w:val="a6"/>
        <w:ind w:left="709" w:hanging="709"/>
        <w:rPr>
          <w:b/>
        </w:rPr>
      </w:pPr>
      <w:r>
        <w:rPr>
          <w:b/>
        </w:rPr>
        <w:t>5.7.3</w:t>
      </w:r>
      <w:r w:rsidR="004A1765">
        <w:rPr>
          <w:b/>
        </w:rPr>
        <w:t xml:space="preserve">.1 </w:t>
      </w:r>
      <w:r w:rsidR="00173425" w:rsidRPr="004A5AF1">
        <w:rPr>
          <w:b/>
        </w:rPr>
        <w:t>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для ведения сельского хозяйства</w:t>
      </w:r>
    </w:p>
    <w:p w:rsidR="008412C7" w:rsidRDefault="008412C7" w:rsidP="008412C7">
      <w:pPr>
        <w:pStyle w:val="a6"/>
        <w:spacing w:before="0" w:after="0" w:line="276" w:lineRule="auto"/>
      </w:pPr>
      <w:r>
        <w:t>Законом Краснодарского края от 23 октября 2002 года №532 «Об основах регулирования земельных отношений в Краснодарском крае» установлены минимальные размеры (предельные нормативы)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before="0" w:after="0" w:line="276" w:lineRule="auto"/>
      </w:pPr>
      <w:r>
        <w:t xml:space="preserve">В Местных нормативах градостроительного проектирования </w:t>
      </w:r>
      <w:r w:rsidR="001F0240">
        <w:t>Новопетров</w:t>
      </w:r>
      <w:r w:rsidR="007E6469">
        <w:t>ского</w:t>
      </w:r>
      <w:r w:rsidR="007C046A">
        <w:t xml:space="preserve"> сельского поселения</w:t>
      </w:r>
      <w:r>
        <w:t xml:space="preserve">  установлены расчетные показатели минимально допустимых размеров земельных участков, предоставляемых гражданам в собственность из земель, находящихся в государственной или муниципальной собственности (если иное не определено законодательством Российской Федерации):</w:t>
      </w:r>
    </w:p>
    <w:p w:rsidR="008412C7" w:rsidRDefault="008412C7" w:rsidP="008412C7">
      <w:pPr>
        <w:pStyle w:val="a6"/>
        <w:spacing w:line="276" w:lineRule="auto"/>
      </w:pPr>
      <w:r>
        <w:t>- для ведения садоводств</w:t>
      </w:r>
      <w:r w:rsidR="00122450">
        <w:t>а и под дачное строительство - 4</w:t>
      </w:r>
      <w:r>
        <w:t>00 кв. м;</w:t>
      </w:r>
    </w:p>
    <w:p w:rsidR="008412C7" w:rsidRDefault="008412C7" w:rsidP="008412C7">
      <w:pPr>
        <w:pStyle w:val="a6"/>
        <w:spacing w:line="276" w:lineRule="auto"/>
      </w:pPr>
      <w:r>
        <w:t>- для ведения животноводства - 1000 кв. м;</w:t>
      </w:r>
    </w:p>
    <w:p w:rsidR="008412C7" w:rsidRDefault="008412C7" w:rsidP="008412C7">
      <w:pPr>
        <w:pStyle w:val="a6"/>
        <w:spacing w:line="276" w:lineRule="auto"/>
      </w:pPr>
      <w:r>
        <w:t>- для ведения коллективного огородничества - 600 кв. м.</w:t>
      </w:r>
    </w:p>
    <w:p w:rsidR="008412C7" w:rsidRDefault="008412C7" w:rsidP="008412C7">
      <w:pPr>
        <w:pStyle w:val="a6"/>
        <w:spacing w:line="276" w:lineRule="auto"/>
      </w:pPr>
      <w:r>
        <w:t xml:space="preserve">Законом Краснодарского края от 23 октября 2002 года № 532 «Об основах регулирования земельных отношений в Краснодарском крае» установлены максимальные (предельные) размеры земельных участков: </w:t>
      </w:r>
    </w:p>
    <w:p w:rsidR="008412C7" w:rsidRDefault="008412C7" w:rsidP="008412C7">
      <w:pPr>
        <w:pStyle w:val="a6"/>
        <w:spacing w:line="276" w:lineRule="auto"/>
      </w:pPr>
      <w:r>
        <w:t xml:space="preserve">- для ведения садоводства и под дачное строительство - 1000 кв. м; </w:t>
      </w:r>
    </w:p>
    <w:p w:rsidR="008412C7" w:rsidRDefault="008412C7" w:rsidP="008412C7">
      <w:pPr>
        <w:pStyle w:val="a6"/>
        <w:spacing w:line="276" w:lineRule="auto"/>
      </w:pPr>
      <w:r>
        <w:t xml:space="preserve">- для ведения животноводства - 2000 кв. м; </w:t>
      </w:r>
    </w:p>
    <w:p w:rsidR="008412C7" w:rsidRDefault="008412C7" w:rsidP="008412C7">
      <w:pPr>
        <w:pStyle w:val="a6"/>
        <w:spacing w:line="276" w:lineRule="auto"/>
      </w:pPr>
      <w:r>
        <w:t>- для ведения коллективного огородничества - 1500 кв. м.</w:t>
      </w:r>
    </w:p>
    <w:p w:rsidR="005D5720" w:rsidRPr="00BA0BAF" w:rsidRDefault="004D631F" w:rsidP="005D5720">
      <w:pPr>
        <w:pStyle w:val="a6"/>
        <w:spacing w:before="0" w:after="0" w:line="276" w:lineRule="auto"/>
      </w:pPr>
      <w:r>
        <w:t>В</w:t>
      </w:r>
      <w:r w:rsidR="005D5720" w:rsidRPr="00BA0BAF">
        <w:t xml:space="preserve"> МНГП </w:t>
      </w:r>
      <w:r w:rsidR="001F0240">
        <w:t>Новопетров</w:t>
      </w:r>
      <w:r w:rsidR="007E6469">
        <w:t>ского</w:t>
      </w:r>
      <w:r w:rsidR="007C046A">
        <w:t xml:space="preserve"> сельского поселения</w:t>
      </w:r>
      <w:r w:rsidR="005D5720" w:rsidRPr="00BA0BAF">
        <w:t xml:space="preserve"> приняты следующие предельные размеры земельных участков для </w:t>
      </w:r>
      <w:r w:rsidR="00DF2C16">
        <w:t>ведения личного подсобного хозяйства</w:t>
      </w:r>
      <w:r w:rsidR="005D5720" w:rsidRPr="00BA0BAF">
        <w:t xml:space="preserve">: </w:t>
      </w:r>
    </w:p>
    <w:p w:rsidR="005D5720" w:rsidRPr="00BA0BAF" w:rsidRDefault="00122450" w:rsidP="005D5720">
      <w:pPr>
        <w:pStyle w:val="a6"/>
        <w:spacing w:before="0" w:after="0" w:line="276" w:lineRule="auto"/>
      </w:pPr>
      <w:r>
        <w:t>- ми</w:t>
      </w:r>
      <w:r w:rsidR="00643C66">
        <w:t>нимальные - 3</w:t>
      </w:r>
      <w:r w:rsidR="005D5720" w:rsidRPr="00BA0BAF">
        <w:t>00 кв. м;</w:t>
      </w:r>
    </w:p>
    <w:p w:rsidR="002A65BF" w:rsidRPr="002F46E1" w:rsidRDefault="00122450" w:rsidP="005D5720">
      <w:pPr>
        <w:pStyle w:val="a6"/>
        <w:spacing w:before="0" w:after="0" w:line="276" w:lineRule="auto"/>
      </w:pPr>
      <w:r>
        <w:t>- максимальные – 5</w:t>
      </w:r>
      <w:r w:rsidR="005D5720" w:rsidRPr="00BA0BAF">
        <w:t>000 кв. м.</w:t>
      </w:r>
    </w:p>
    <w:p w:rsidR="00B03252" w:rsidRPr="004A5AF1" w:rsidRDefault="00683A04" w:rsidP="004A1765">
      <w:pPr>
        <w:pStyle w:val="a6"/>
        <w:ind w:left="709" w:hanging="709"/>
        <w:rPr>
          <w:b/>
        </w:rPr>
      </w:pPr>
      <w:r>
        <w:rPr>
          <w:b/>
        </w:rPr>
        <w:lastRenderedPageBreak/>
        <w:t>5.7.3</w:t>
      </w:r>
      <w:r w:rsidR="004A1765">
        <w:rPr>
          <w:b/>
        </w:rPr>
        <w:t xml:space="preserve">.2 </w:t>
      </w:r>
      <w:r w:rsidR="00B03252" w:rsidRPr="004A5AF1">
        <w:rPr>
          <w:b/>
        </w:rPr>
        <w:t>Расчетные показатели минимально допустимой плотности застройки площадок</w:t>
      </w:r>
      <w:r w:rsidR="004A1765">
        <w:rPr>
          <w:b/>
        </w:rPr>
        <w:t xml:space="preserve"> </w:t>
      </w:r>
      <w:r w:rsidR="00B03252" w:rsidRPr="004A5AF1">
        <w:rPr>
          <w:b/>
        </w:rPr>
        <w:t>сельскохозяйственных предприятий</w:t>
      </w:r>
    </w:p>
    <w:p w:rsidR="00B03252" w:rsidRPr="004A5AF1" w:rsidRDefault="00B03252" w:rsidP="00850439">
      <w:pPr>
        <w:autoSpaceDE w:val="0"/>
        <w:autoSpaceDN w:val="0"/>
        <w:adjustRightInd w:val="0"/>
        <w:spacing w:line="276" w:lineRule="auto"/>
        <w:ind w:firstLine="709"/>
        <w:jc w:val="both"/>
      </w:pPr>
      <w:r w:rsidRPr="004A5AF1">
        <w:t xml:space="preserve">Нормативный размер земельного участка сельскохозяйственного предприятия принимается </w:t>
      </w:r>
      <w:proofErr w:type="gramStart"/>
      <w:r w:rsidRPr="004A5AF1">
        <w:t>равным</w:t>
      </w:r>
      <w:proofErr w:type="gramEnd"/>
      <w:r w:rsidRPr="004A5AF1">
        <w:t xml:space="preserve"> отношению площади его застройки к показателю нормативной плотности застройки, выраженной в процентах застройки.</w:t>
      </w:r>
    </w:p>
    <w:p w:rsidR="004459C5" w:rsidRPr="004A5AF1" w:rsidRDefault="00B03252" w:rsidP="00850439">
      <w:pPr>
        <w:widowControl w:val="0"/>
        <w:autoSpaceDE w:val="0"/>
        <w:autoSpaceDN w:val="0"/>
        <w:adjustRightInd w:val="0"/>
        <w:spacing w:line="276" w:lineRule="auto"/>
        <w:ind w:firstLine="709"/>
        <w:jc w:val="both"/>
      </w:pPr>
      <w:r w:rsidRPr="004A5AF1">
        <w:t>Расчетные показатели минимально допустимой плотности застройки площадок сельскохозяйственных предприятий установлены согласно Приложению</w:t>
      </w:r>
      <w:proofErr w:type="gramStart"/>
      <w:r w:rsidRPr="004A5AF1">
        <w:t xml:space="preserve"> В</w:t>
      </w:r>
      <w:proofErr w:type="gramEnd"/>
      <w:r w:rsidRPr="004A5AF1">
        <w:t xml:space="preserve"> Свода правил СП 19.13330.2011 «Генеральные планы сельскохозяйственных предприятий. Актуализированная редакция СНиП II-97-76*», с учетом местных особенностей развития сельскохозяйственного производства на территории поселения</w:t>
      </w:r>
      <w:r w:rsidR="004A1765">
        <w:t>, а также в</w:t>
      </w:r>
      <w:r w:rsidR="008C1F75" w:rsidRPr="004A5AF1">
        <w:t xml:space="preserve"> </w:t>
      </w:r>
      <w:r w:rsidR="00EB4D7F">
        <w:t xml:space="preserve">соответствии </w:t>
      </w:r>
      <w:r w:rsidR="00EB4D7F" w:rsidRPr="00EB4D7F">
        <w:t xml:space="preserve">с таблицей 15 части I </w:t>
      </w:r>
      <w:r w:rsidR="005C76AA">
        <w:t>НГП</w:t>
      </w:r>
      <w:r w:rsidR="00EB4D7F" w:rsidRPr="00EB4D7F">
        <w:t xml:space="preserve"> Краснодарского края и приведены ниже</w:t>
      </w:r>
      <w:r w:rsidR="008C1F75" w:rsidRPr="004A5AF1">
        <w:t xml:space="preserve"> </w:t>
      </w:r>
      <w:r w:rsidR="00683A04">
        <w:t>(Таблица 28</w:t>
      </w:r>
      <w:r w:rsidR="008C1F75" w:rsidRPr="004A5AF1">
        <w:t>).</w:t>
      </w:r>
    </w:p>
    <w:p w:rsidR="00007047" w:rsidRDefault="00007047" w:rsidP="004459C5">
      <w:pPr>
        <w:widowControl w:val="0"/>
        <w:autoSpaceDE w:val="0"/>
        <w:autoSpaceDN w:val="0"/>
        <w:adjustRightInd w:val="0"/>
        <w:jc w:val="both"/>
        <w:outlineLvl w:val="0"/>
        <w:rPr>
          <w:b/>
          <w:bCs/>
        </w:rPr>
      </w:pPr>
    </w:p>
    <w:p w:rsidR="004459C5" w:rsidRDefault="00683A04" w:rsidP="004459C5">
      <w:pPr>
        <w:widowControl w:val="0"/>
        <w:autoSpaceDE w:val="0"/>
        <w:autoSpaceDN w:val="0"/>
        <w:adjustRightInd w:val="0"/>
        <w:jc w:val="both"/>
        <w:outlineLvl w:val="0"/>
        <w:rPr>
          <w:b/>
          <w:bCs/>
        </w:rPr>
      </w:pPr>
      <w:r>
        <w:rPr>
          <w:b/>
          <w:bCs/>
        </w:rPr>
        <w:t>Таблица 28</w:t>
      </w:r>
      <w:r w:rsidR="004A1765">
        <w:rPr>
          <w:b/>
          <w:bCs/>
        </w:rPr>
        <w:t xml:space="preserve"> </w:t>
      </w:r>
      <w:r w:rsidR="004459C5" w:rsidRPr="004A5AF1">
        <w:rPr>
          <w:b/>
          <w:bCs/>
        </w:rPr>
        <w:t>Расчетные показатели минимально допустимой плотности застройки площадок сельскохозяйственных предприятий</w:t>
      </w:r>
    </w:p>
    <w:p w:rsidR="00807A6C" w:rsidRPr="004A5AF1" w:rsidRDefault="00807A6C" w:rsidP="004459C5">
      <w:pPr>
        <w:widowControl w:val="0"/>
        <w:autoSpaceDE w:val="0"/>
        <w:autoSpaceDN w:val="0"/>
        <w:adjustRightInd w:val="0"/>
        <w:jc w:val="both"/>
        <w:outlineLvl w:val="0"/>
        <w:rPr>
          <w:b/>
          <w:bCs/>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700"/>
        <w:gridCol w:w="5460"/>
        <w:gridCol w:w="1666"/>
      </w:tblGrid>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Отрасль сельхозпроизводства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N</w:t>
            </w:r>
            <w:r w:rsidRPr="00A34739">
              <w:br/>
            </w:r>
            <w:proofErr w:type="gramStart"/>
            <w:r w:rsidRPr="00A34739">
              <w:t>п</w:t>
            </w:r>
            <w:proofErr w:type="gramEnd"/>
            <w:r w:rsidRPr="00A34739">
              <w:t>/п</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Предприятие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Минимальная плотность застройки, процент</w:t>
            </w:r>
          </w:p>
        </w:tc>
      </w:tr>
      <w:tr w:rsidR="00807A6C" w:rsidRPr="00A34739" w:rsidTr="00807A6C">
        <w:tc>
          <w:tcPr>
            <w:tcW w:w="2380" w:type="dxa"/>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 Кру</w:t>
            </w:r>
            <w:r>
              <w:t xml:space="preserve">пнорогатого скота </w:t>
            </w:r>
          </w:p>
          <w:p w:rsidR="00807A6C" w:rsidRPr="00A34739" w:rsidRDefault="00807A6C" w:rsidP="00807A6C">
            <w:pPr>
              <w:widowControl w:val="0"/>
              <w:autoSpaceDE w:val="0"/>
              <w:autoSpaceDN w:val="0"/>
              <w:adjustRightInd w:val="0"/>
              <w:jc w:val="both"/>
            </w:pPr>
            <w:r w:rsidRPr="00A34739">
              <w:t>А.) Товарные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привязном содержании коров</w:t>
            </w:r>
          </w:p>
        </w:tc>
      </w:tr>
      <w:tr w:rsidR="00807A6C" w:rsidRPr="00A34739" w:rsidTr="00807A6C">
        <w:trPr>
          <w:trHeight w:val="278"/>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Молочные при беспривязном содержании коров</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Мясные с полным оборотом стада и репродукторные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и 1200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rPr>
          <w:trHeight w:val="259"/>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Выращивания нетелей</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 и 1200 скотомест</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51</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4500 и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Доращивания и откорма крупного рогатого скота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Выращивание телят, </w:t>
            </w:r>
            <w:proofErr w:type="spellStart"/>
            <w:r w:rsidRPr="00A34739">
              <w:t>доращивание</w:t>
            </w:r>
            <w:proofErr w:type="spellEnd"/>
            <w:r w:rsidRPr="00A34739">
              <w:t xml:space="preserve"> и откорма молодняка</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6000 и 12000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 площадки</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61</w:t>
            </w:r>
          </w:p>
        </w:tc>
      </w:tr>
      <w:tr w:rsidR="00807A6C" w:rsidRPr="00A34739" w:rsidTr="00807A6C">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Буйволоводческие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буйволиц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val="restart"/>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Молочные</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46; 52</w:t>
            </w:r>
          </w:p>
        </w:tc>
      </w:tr>
      <w:tr w:rsidR="00807A6C" w:rsidRPr="00A34739" w:rsidTr="00807A6C">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w:t>
            </w:r>
          </w:p>
        </w:tc>
      </w:tr>
      <w:tr w:rsidR="00807A6C" w:rsidRPr="00A34739" w:rsidTr="00807A6C">
        <w:tc>
          <w:tcPr>
            <w:tcW w:w="2380" w:type="dxa"/>
            <w:vMerge w:val="restart"/>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Мясные</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 и 600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47</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800 коров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Выращиван</w:t>
            </w:r>
            <w:r>
              <w:t>ие нетелей</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23</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 Свиноводческие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Репродукторные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А.) Товарные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val="restart"/>
            <w:tcBorders>
              <w:top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Откормочные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29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 зако</w:t>
            </w:r>
            <w:r>
              <w:t>нченным производственным циклом</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и 12000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24000 и 27000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37</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Б.) Племенные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 основных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rsidRPr="00A34739">
              <w:t>36</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Репродукторы по выращиванию ремонтных свинок для комплексов</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54000 и 108000 свиней</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 39</w:t>
            </w:r>
          </w:p>
        </w:tc>
      </w:tr>
      <w:tr w:rsidR="00807A6C" w:rsidRPr="00A34739" w:rsidTr="00807A6C">
        <w:tc>
          <w:tcPr>
            <w:tcW w:w="2380" w:type="dxa"/>
            <w:tcBorders>
              <w:top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III. Овцеводческие</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37</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Специализированные тонкорунные полутонкорунные</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272"/>
        </w:trPr>
        <w:tc>
          <w:tcPr>
            <w:tcW w:w="2380" w:type="dxa"/>
            <w:vMerge w:val="restart"/>
            <w:tcBorders>
              <w:top w:val="nil"/>
              <w:bottom w:val="nil"/>
              <w:right w:val="single" w:sz="4" w:space="0" w:color="auto"/>
            </w:tcBorders>
          </w:tcPr>
          <w:p w:rsidR="00807A6C" w:rsidRPr="00A34739" w:rsidRDefault="00807A6C" w:rsidP="00807A6C">
            <w:pPr>
              <w:widowControl w:val="0"/>
              <w:autoSpaceDE w:val="0"/>
              <w:autoSpaceDN w:val="0"/>
              <w:adjustRightInd w:val="0"/>
            </w:pPr>
            <w:r w:rsidRPr="00A34739">
              <w:t xml:space="preserve">А.) </w:t>
            </w:r>
            <w:proofErr w:type="gramStart"/>
            <w:r w:rsidRPr="00A34739">
              <w:t>Размещаемые</w:t>
            </w:r>
            <w:proofErr w:type="gramEnd"/>
            <w:r w:rsidRPr="00A34739">
              <w:t xml:space="preserve"> на одной площадке</w:t>
            </w: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w:t>
            </w:r>
          </w:p>
        </w:tc>
      </w:tr>
      <w:tr w:rsidR="00807A6C" w:rsidRPr="00A34739" w:rsidTr="00807A6C">
        <w:trPr>
          <w:trHeight w:val="72"/>
        </w:trPr>
        <w:tc>
          <w:tcPr>
            <w:tcW w:w="2380" w:type="dxa"/>
            <w:vMerge/>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38</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12000 и 15000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62; 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39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6000 и 9000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56; 62</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и 15000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63; 65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Специализированные</w:t>
            </w:r>
            <w:r>
              <w:t xml:space="preserve"> шубные и мясо-шерстно-молочные</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45; 55</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 41</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2000 и 3000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 55; 56</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Откормочные </w:t>
            </w:r>
            <w:r>
              <w:t>молодняка и взрослого поголовья</w:t>
            </w:r>
          </w:p>
        </w:tc>
      </w:tr>
      <w:tr w:rsidR="00807A6C" w:rsidRPr="00A34739" w:rsidTr="00807A6C">
        <w:tc>
          <w:tcPr>
            <w:tcW w:w="2380" w:type="dxa"/>
            <w:tcBorders>
              <w:top w:val="nil"/>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53; 58</w:t>
            </w:r>
          </w:p>
        </w:tc>
      </w:tr>
      <w:tr w:rsidR="00807A6C" w:rsidRPr="00A34739" w:rsidTr="00807A6C">
        <w:tc>
          <w:tcPr>
            <w:tcW w:w="2380" w:type="dxa"/>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5000, 10000 и 15000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60; 63</w:t>
            </w:r>
          </w:p>
        </w:tc>
      </w:tr>
      <w:tr w:rsidR="00807A6C" w:rsidRPr="00A34739" w:rsidTr="00807A6C">
        <w:trPr>
          <w:trHeight w:val="40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Б.) </w:t>
            </w:r>
            <w:proofErr w:type="gramStart"/>
            <w:r w:rsidRPr="00A34739">
              <w:t>Размещаемые</w:t>
            </w:r>
            <w:proofErr w:type="gramEnd"/>
            <w:r w:rsidRPr="00A34739">
              <w:t xml:space="preserve"> на нескольких площадках</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rsidRPr="00A34739">
              <w:t>46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20000, 30000 и 40000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65; 67; 70</w:t>
            </w:r>
          </w:p>
        </w:tc>
      </w:tr>
      <w:tr w:rsidR="00807A6C" w:rsidRPr="00A34739" w:rsidTr="00807A6C">
        <w:trPr>
          <w:trHeight w:val="246"/>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Тонкорунные и полутонкорунные</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47</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9000 и 12000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59; 60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6000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49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 ремонтного молодняка</w:t>
            </w:r>
          </w:p>
          <w:p w:rsidR="00807A6C" w:rsidRPr="00A34739" w:rsidRDefault="00807A6C" w:rsidP="00807A6C">
            <w:pPr>
              <w:widowControl w:val="0"/>
              <w:autoSpaceDE w:val="0"/>
              <w:autoSpaceDN w:val="0"/>
              <w:adjustRightInd w:val="0"/>
            </w:pPr>
            <w:r w:rsidRPr="00A34739">
              <w:t>на 1000, 2000 и 3000 валухов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53; 50</w:t>
            </w:r>
          </w:p>
        </w:tc>
      </w:tr>
      <w:tr w:rsidR="00807A6C" w:rsidRPr="00A34739" w:rsidTr="00807A6C">
        <w:trPr>
          <w:trHeight w:val="299"/>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и 1000 голов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 55</w:t>
            </w:r>
          </w:p>
        </w:tc>
      </w:tr>
      <w:tr w:rsidR="00807A6C" w:rsidRPr="00A34739" w:rsidTr="00807A6C">
        <w:trPr>
          <w:trHeight w:val="381"/>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Площадки для общефермерских объ</w:t>
            </w:r>
            <w:r>
              <w:t>ектов обслуживающего назначения</w:t>
            </w:r>
          </w:p>
        </w:tc>
      </w:tr>
      <w:tr w:rsidR="00807A6C" w:rsidRPr="00A34739" w:rsidTr="00807A6C">
        <w:trPr>
          <w:trHeight w:val="72"/>
        </w:trPr>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53</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маток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52</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В.) </w:t>
            </w:r>
            <w:r w:rsidRPr="00A34739">
              <w:lastRenderedPageBreak/>
              <w:t>Неспециализированные, с законченным оборотом стада</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lastRenderedPageBreak/>
              <w:t>Тонкорунные и полутонкорунные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6000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9000 и 12000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 63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 xml:space="preserve">Шубные и </w:t>
            </w:r>
            <w:r>
              <w:t>мясо-шерстно-молочные</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59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1000 и 2000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 52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скотомест</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4000 и 6000 голов откорма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 57</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Г.) Пункты зимовки</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500, 600, 700 и 1000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 44; 46; 48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1200 и 1500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 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2000 и 2400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 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и 4800 маток</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58; 59</w:t>
            </w:r>
          </w:p>
        </w:tc>
      </w:tr>
      <w:tr w:rsidR="00807A6C" w:rsidRPr="00A34739" w:rsidTr="00807A6C">
        <w:trPr>
          <w:trHeight w:val="94"/>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IV. Козоводческие</w:t>
            </w:r>
          </w:p>
          <w:p w:rsidR="00807A6C" w:rsidRDefault="00807A6C" w:rsidP="00807A6C">
            <w:pPr>
              <w:widowControl w:val="0"/>
              <w:autoSpaceDE w:val="0"/>
              <w:autoSpaceDN w:val="0"/>
              <w:adjustRightInd w:val="0"/>
            </w:pPr>
            <w:r w:rsidRPr="00A34739">
              <w:t>А.) Пуховые</w:t>
            </w: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Б.) Шерстные</w:t>
            </w:r>
          </w:p>
        </w:tc>
        <w:tc>
          <w:tcPr>
            <w:tcW w:w="70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jc w:val="center"/>
            </w:pPr>
          </w:p>
          <w:p w:rsidR="00807A6C" w:rsidRPr="00A34739" w:rsidRDefault="00807A6C" w:rsidP="00807A6C">
            <w:pPr>
              <w:widowControl w:val="0"/>
              <w:autoSpaceDE w:val="0"/>
              <w:autoSpaceDN w:val="0"/>
              <w:adjustRightInd w:val="0"/>
              <w:jc w:val="center"/>
            </w:pPr>
            <w:r>
              <w:t>66</w:t>
            </w:r>
          </w:p>
        </w:tc>
        <w:tc>
          <w:tcPr>
            <w:tcW w:w="5460" w:type="dxa"/>
            <w:tcBorders>
              <w:top w:val="single" w:sz="4" w:space="0" w:color="auto"/>
              <w:left w:val="single" w:sz="4" w:space="0" w:color="auto"/>
              <w:bottom w:val="single" w:sz="4" w:space="0" w:color="auto"/>
              <w:right w:val="single" w:sz="4" w:space="0" w:color="auto"/>
            </w:tcBorders>
          </w:tcPr>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r w:rsidRPr="00A34739">
              <w:t>На 2500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57</w:t>
            </w:r>
          </w:p>
        </w:tc>
      </w:tr>
      <w:tr w:rsidR="00807A6C" w:rsidRPr="00A34739" w:rsidTr="00807A6C">
        <w:trPr>
          <w:trHeight w:val="247"/>
        </w:trPr>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3600 голов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 Коневодческие кумысные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69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кобылиц</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 Птицеводческие</w:t>
            </w:r>
          </w:p>
          <w:p w:rsidR="00807A6C" w:rsidRPr="00A34739" w:rsidRDefault="00807A6C" w:rsidP="00807A6C">
            <w:pPr>
              <w:widowControl w:val="0"/>
              <w:autoSpaceDE w:val="0"/>
              <w:autoSpaceDN w:val="0"/>
              <w:adjustRightInd w:val="0"/>
            </w:pPr>
            <w:r w:rsidRPr="00A34739">
              <w:t>А.) Яичного направления</w:t>
            </w: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rPr>
          <w:trHeight w:val="93"/>
        </w:trPr>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72</w:t>
            </w: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300 тыс. кур-несушек</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Pr="00A34739" w:rsidRDefault="00807A6C" w:rsidP="00807A6C">
            <w:pPr>
              <w:widowControl w:val="0"/>
              <w:autoSpaceDE w:val="0"/>
              <w:autoSpaceDN w:val="0"/>
              <w:adjustRightInd w:val="0"/>
              <w:jc w:val="center"/>
            </w:pPr>
            <w:r>
              <w:t>73</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400 - 500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74</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600 тыс.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34</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75</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кур-несушек</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bottom w:val="nil"/>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Б.) Мясного направления бройлерные</w:t>
            </w:r>
            <w:proofErr w:type="gramEnd"/>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Куры бройлеры</w:t>
            </w:r>
          </w:p>
        </w:tc>
      </w:tr>
      <w:tr w:rsidR="00807A6C" w:rsidRPr="00A34739" w:rsidTr="00807A6C">
        <w:tc>
          <w:tcPr>
            <w:tcW w:w="2380" w:type="dxa"/>
            <w:vMerge/>
            <w:tcBorders>
              <w:top w:val="nil"/>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77</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6 и 10 млн. бройлеров</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убоя и переработки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Утководческие</w:t>
            </w: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Default="00807A6C" w:rsidP="00807A6C">
            <w:pPr>
              <w:widowControl w:val="0"/>
              <w:autoSpaceDE w:val="0"/>
              <w:autoSpaceDN w:val="0"/>
              <w:adjustRightInd w:val="0"/>
            </w:pPr>
          </w:p>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lastRenderedPageBreak/>
              <w:t>78</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500 тыс.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79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1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80</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на 5 млн. утят-бройлеров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39</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41</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rPr>
          <w:trHeight w:val="62"/>
        </w:trPr>
        <w:tc>
          <w:tcPr>
            <w:tcW w:w="2380" w:type="dxa"/>
            <w:vMerge w:val="restart"/>
            <w:tcBorders>
              <w:top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Индейководческие</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250 тыс. индюшат-бройлеров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pPr>
          </w:p>
        </w:tc>
        <w:tc>
          <w:tcPr>
            <w:tcW w:w="700" w:type="dxa"/>
            <w:vMerge w:val="restart"/>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на 500 тыс. индюшат-бройлеров</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промстада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23</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родительского стада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инкубатория</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21</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В.) Племенные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Яичного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50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племзавод на 100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85</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200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87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племрепродуктор на 300 тыс. кур</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t>мясного направления</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88</w:t>
            </w: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племзавод на 50 и 100 тыс. кур</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center"/>
            </w:pPr>
            <w:r>
              <w:t>89</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племрепродуктор на 200 тыс. кур</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nil"/>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взрослой птицы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зона ремонтного молодняка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29</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 Звероводческие и кролиководческие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 xml:space="preserve">Содержание животных в </w:t>
            </w:r>
            <w:proofErr w:type="spellStart"/>
            <w:r>
              <w:t>шедах</w:t>
            </w:r>
            <w:proofErr w:type="spellEnd"/>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звероводческие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t>Содержание животных в зданиях</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нутриеводческие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кролиководческие</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VIII. Тепличные</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А. Мно</w:t>
            </w:r>
            <w:r>
              <w:t>голетние теплицы общей площадью</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6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12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56</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18, 24 и 30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97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48 га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64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val="restart"/>
            <w:tcBorders>
              <w:top w:val="single" w:sz="4" w:space="0" w:color="auto"/>
              <w:left w:val="single" w:sz="4" w:space="0" w:color="auto"/>
              <w:right w:val="single" w:sz="4" w:space="0" w:color="auto"/>
            </w:tcBorders>
          </w:tcPr>
          <w:p w:rsidR="00807A6C" w:rsidRDefault="00807A6C" w:rsidP="00807A6C">
            <w:pPr>
              <w:widowControl w:val="0"/>
              <w:autoSpaceDE w:val="0"/>
              <w:autoSpaceDN w:val="0"/>
              <w:adjustRightInd w:val="0"/>
              <w:jc w:val="center"/>
            </w:pPr>
            <w:r w:rsidRPr="00A34739">
              <w:t>101</w:t>
            </w:r>
          </w:p>
          <w:p w:rsidR="00807A6C" w:rsidRPr="00A34739" w:rsidRDefault="00807A6C" w:rsidP="00807A6C">
            <w:pPr>
              <w:widowControl w:val="0"/>
              <w:autoSpaceDE w:val="0"/>
              <w:autoSpaceDN w:val="0"/>
              <w:adjustRightInd w:val="0"/>
              <w:jc w:val="center"/>
            </w:pPr>
          </w:p>
        </w:tc>
        <w:tc>
          <w:tcPr>
            <w:tcW w:w="5460" w:type="dxa"/>
            <w:tcBorders>
              <w:top w:val="single" w:sz="4" w:space="0" w:color="auto"/>
              <w:left w:val="single" w:sz="4" w:space="0" w:color="auto"/>
              <w:bottom w:val="nil"/>
              <w:right w:val="single" w:sz="4" w:space="0" w:color="auto"/>
            </w:tcBorders>
          </w:tcPr>
          <w:p w:rsidR="00807A6C" w:rsidRPr="00A34739" w:rsidRDefault="00807A6C" w:rsidP="00807A6C">
            <w:pPr>
              <w:widowControl w:val="0"/>
              <w:autoSpaceDE w:val="0"/>
              <w:autoSpaceDN w:val="0"/>
              <w:adjustRightInd w:val="0"/>
            </w:pPr>
            <w:r w:rsidRPr="00A34739">
              <w:t>Б. Однопролетные (ангарные) теплицы</w:t>
            </w:r>
          </w:p>
        </w:tc>
        <w:tc>
          <w:tcPr>
            <w:tcW w:w="1666" w:type="dxa"/>
            <w:tcBorders>
              <w:top w:val="single" w:sz="4" w:space="0" w:color="auto"/>
              <w:left w:val="single" w:sz="4" w:space="0" w:color="auto"/>
              <w:bottom w:val="nil"/>
            </w:tcBorders>
          </w:tcPr>
          <w:p w:rsidR="00807A6C" w:rsidRPr="00A34739" w:rsidRDefault="00807A6C" w:rsidP="00807A6C">
            <w:pPr>
              <w:widowControl w:val="0"/>
              <w:autoSpaceDE w:val="0"/>
              <w:autoSpaceDN w:val="0"/>
              <w:adjustRightInd w:val="0"/>
              <w:jc w:val="both"/>
            </w:pP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vMerge/>
            <w:tcBorders>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5460" w:type="dxa"/>
            <w:tcBorders>
              <w:top w:val="nil"/>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общей площадью до 5 га</w:t>
            </w:r>
          </w:p>
        </w:tc>
        <w:tc>
          <w:tcPr>
            <w:tcW w:w="1666" w:type="dxa"/>
            <w:tcBorders>
              <w:top w:val="nil"/>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102</w:t>
            </w:r>
          </w:p>
        </w:tc>
        <w:tc>
          <w:tcPr>
            <w:tcW w:w="7126" w:type="dxa"/>
            <w:gridSpan w:val="2"/>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В. Прививочные мастерские по производству виноградных прививок и выращи</w:t>
            </w:r>
            <w:r>
              <w:t>ванию саженцев виноградной лозы</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3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млн. в год</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55</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IX. По ремонту сельскохозяйственной техники</w:t>
            </w: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А. Центральные ремонтные мастерские для хозяйств 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25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50 и 75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31</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150 и 200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826" w:type="dxa"/>
            <w:gridSpan w:val="3"/>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both"/>
            </w:pPr>
            <w:r w:rsidRPr="00A34739">
              <w:t xml:space="preserve">Б. Пункты технического обслуживания бригады или отделения хозяйств </w:t>
            </w:r>
            <w:r w:rsidRPr="00A34739">
              <w:lastRenderedPageBreak/>
              <w:t>с парком</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10, 20 и 30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на 40 и более тракторов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 Глубинные складские комплексы минеральных удобрений</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109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До 1600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1600 до 3200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32</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От 3200 до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Свыше 6400 тонн</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 Прочие предприятия</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переработке или хранению сельскохозяйственной продукции</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Комбикормовые</w:t>
            </w:r>
            <w:proofErr w:type="gramEnd"/>
            <w:r w:rsidRPr="00A34739">
              <w:t xml:space="preserve"> - для совхозов и колхозов</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хранению семян и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116</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обработке продовольственного и фуражного зерна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117</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разведению и обработке тутового шелкопряда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33</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118</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Табакосушильные комплексы</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28</w:t>
            </w:r>
          </w:p>
        </w:tc>
      </w:tr>
      <w:tr w:rsidR="00807A6C" w:rsidRPr="00A34739" w:rsidTr="00807A6C">
        <w:tc>
          <w:tcPr>
            <w:tcW w:w="2380" w:type="dxa"/>
            <w:vMerge w:val="restart"/>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XII. Фермерские (Крестьянские) хозяйства</w:t>
            </w: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119</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производству молока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120</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 xml:space="preserve">По </w:t>
            </w:r>
            <w:proofErr w:type="spellStart"/>
            <w:r w:rsidRPr="00A34739">
              <w:t>доращиванию</w:t>
            </w:r>
            <w:proofErr w:type="spellEnd"/>
            <w:r w:rsidRPr="00A34739">
              <w:t xml:space="preserve"> и откорму крупного рогатого скота</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121</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r w:rsidRPr="00A34739">
              <w:t>По откорму свиней (с законченным производственным циклом)</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35</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122</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Овцеводческие</w:t>
            </w:r>
            <w:proofErr w:type="gramEnd"/>
            <w:r w:rsidRPr="00A34739">
              <w:t xml:space="preserve"> мясо-шерстно-молочного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40</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123</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Козоводческие</w:t>
            </w:r>
            <w:proofErr w:type="gramEnd"/>
            <w:r w:rsidRPr="00A34739">
              <w:t xml:space="preserve"> молочного и пухового направлений</w:t>
            </w:r>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54</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124</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яичного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27</w:t>
            </w:r>
          </w:p>
        </w:tc>
      </w:tr>
      <w:tr w:rsidR="00807A6C" w:rsidRPr="00A34739" w:rsidTr="00807A6C">
        <w:tc>
          <w:tcPr>
            <w:tcW w:w="2380" w:type="dxa"/>
            <w:vMerge/>
            <w:tcBorders>
              <w:top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both"/>
            </w:pPr>
          </w:p>
        </w:tc>
        <w:tc>
          <w:tcPr>
            <w:tcW w:w="70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jc w:val="center"/>
            </w:pPr>
            <w:r>
              <w:t>125</w:t>
            </w:r>
          </w:p>
        </w:tc>
        <w:tc>
          <w:tcPr>
            <w:tcW w:w="5460" w:type="dxa"/>
            <w:tcBorders>
              <w:top w:val="single" w:sz="4" w:space="0" w:color="auto"/>
              <w:left w:val="single" w:sz="4" w:space="0" w:color="auto"/>
              <w:bottom w:val="single" w:sz="4" w:space="0" w:color="auto"/>
              <w:right w:val="single" w:sz="4" w:space="0" w:color="auto"/>
            </w:tcBorders>
          </w:tcPr>
          <w:p w:rsidR="00807A6C" w:rsidRPr="00A34739" w:rsidRDefault="00807A6C" w:rsidP="00807A6C">
            <w:pPr>
              <w:widowControl w:val="0"/>
              <w:autoSpaceDE w:val="0"/>
              <w:autoSpaceDN w:val="0"/>
              <w:adjustRightInd w:val="0"/>
            </w:pPr>
            <w:proofErr w:type="gramStart"/>
            <w:r w:rsidRPr="00A34739">
              <w:t>Птицеводческие мясного направления</w:t>
            </w:r>
            <w:proofErr w:type="gramEnd"/>
          </w:p>
        </w:tc>
        <w:tc>
          <w:tcPr>
            <w:tcW w:w="1666" w:type="dxa"/>
            <w:tcBorders>
              <w:top w:val="single" w:sz="4" w:space="0" w:color="auto"/>
              <w:left w:val="single" w:sz="4" w:space="0" w:color="auto"/>
              <w:bottom w:val="single" w:sz="4" w:space="0" w:color="auto"/>
            </w:tcBorders>
          </w:tcPr>
          <w:p w:rsidR="00807A6C" w:rsidRPr="00A34739" w:rsidRDefault="00807A6C" w:rsidP="00807A6C">
            <w:pPr>
              <w:widowControl w:val="0"/>
              <w:autoSpaceDE w:val="0"/>
              <w:autoSpaceDN w:val="0"/>
              <w:adjustRightInd w:val="0"/>
              <w:jc w:val="center"/>
            </w:pPr>
            <w:r w:rsidRPr="00A34739">
              <w:t>25</w:t>
            </w:r>
          </w:p>
        </w:tc>
      </w:tr>
    </w:tbl>
    <w:p w:rsidR="004459C5" w:rsidRPr="004A5AF1" w:rsidRDefault="004459C5" w:rsidP="004459C5">
      <w:pPr>
        <w:widowControl w:val="0"/>
        <w:autoSpaceDE w:val="0"/>
        <w:autoSpaceDN w:val="0"/>
        <w:adjustRightInd w:val="0"/>
        <w:jc w:val="both"/>
        <w:outlineLvl w:val="0"/>
        <w:rPr>
          <w:b/>
          <w:bCs/>
        </w:rPr>
      </w:pPr>
    </w:p>
    <w:p w:rsidR="004459C5" w:rsidRPr="004A1765" w:rsidRDefault="004459C5">
      <w:pPr>
        <w:widowControl w:val="0"/>
        <w:autoSpaceDE w:val="0"/>
        <w:autoSpaceDN w:val="0"/>
        <w:adjustRightInd w:val="0"/>
        <w:ind w:firstLine="540"/>
        <w:jc w:val="both"/>
        <w:rPr>
          <w:bCs/>
          <w:i/>
        </w:rPr>
      </w:pPr>
      <w:r w:rsidRPr="004A1765">
        <w:rPr>
          <w:bCs/>
          <w:i/>
        </w:rPr>
        <w:t>Примечания.</w:t>
      </w:r>
    </w:p>
    <w:p w:rsidR="004459C5" w:rsidRPr="004A1765" w:rsidRDefault="004459C5">
      <w:pPr>
        <w:widowControl w:val="0"/>
        <w:autoSpaceDE w:val="0"/>
        <w:autoSpaceDN w:val="0"/>
        <w:adjustRightInd w:val="0"/>
        <w:ind w:firstLine="540"/>
        <w:jc w:val="both"/>
        <w:rPr>
          <w:bCs/>
          <w:i/>
        </w:rPr>
      </w:pPr>
      <w:r w:rsidRPr="004A1765">
        <w:rPr>
          <w:bCs/>
          <w:i/>
        </w:rPr>
        <w:t xml:space="preserve">1. </w:t>
      </w:r>
      <w:proofErr w:type="gramStart"/>
      <w:r w:rsidRPr="004A1765">
        <w:rPr>
          <w:bCs/>
          <w:i/>
        </w:rPr>
        <w:t>Минимальную плотность застройки допускается уменьшать, но не более чем на 10 процентов от установленной настоящим приложением, при строительстве сельскохозяйственных предприятий на площадке с уклоном свыше 3 процентов, просадочных грунтах и в сложных инженерно-геологических условиях.</w:t>
      </w:r>
      <w:proofErr w:type="gramEnd"/>
    </w:p>
    <w:p w:rsidR="004459C5" w:rsidRPr="004A1765" w:rsidRDefault="004459C5">
      <w:pPr>
        <w:widowControl w:val="0"/>
        <w:autoSpaceDE w:val="0"/>
        <w:autoSpaceDN w:val="0"/>
        <w:adjustRightInd w:val="0"/>
        <w:ind w:firstLine="540"/>
        <w:jc w:val="both"/>
        <w:rPr>
          <w:bCs/>
          <w:i/>
        </w:rPr>
      </w:pPr>
      <w:r w:rsidRPr="004A1765">
        <w:rPr>
          <w:bCs/>
          <w:i/>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4459C5" w:rsidRPr="004A1765" w:rsidRDefault="004459C5">
      <w:pPr>
        <w:widowControl w:val="0"/>
        <w:autoSpaceDE w:val="0"/>
        <w:autoSpaceDN w:val="0"/>
        <w:adjustRightInd w:val="0"/>
        <w:ind w:firstLine="540"/>
        <w:jc w:val="both"/>
        <w:rPr>
          <w:bCs/>
          <w:i/>
        </w:rPr>
      </w:pPr>
      <w:r w:rsidRPr="004A1765">
        <w:rPr>
          <w:bCs/>
          <w:i/>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4459C5" w:rsidRPr="004A1765" w:rsidRDefault="004459C5">
      <w:pPr>
        <w:widowControl w:val="0"/>
        <w:autoSpaceDE w:val="0"/>
        <w:autoSpaceDN w:val="0"/>
        <w:adjustRightInd w:val="0"/>
        <w:ind w:firstLine="540"/>
        <w:jc w:val="both"/>
        <w:rPr>
          <w:bCs/>
          <w:i/>
        </w:rPr>
      </w:pPr>
      <w:r w:rsidRPr="004A1765">
        <w:rPr>
          <w:bCs/>
          <w:i/>
        </w:rPr>
        <w:t xml:space="preserve">3. </w:t>
      </w:r>
      <w:proofErr w:type="gramStart"/>
      <w:r w:rsidRPr="004A1765">
        <w:rPr>
          <w:bCs/>
          <w:i/>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w:t>
      </w:r>
      <w:proofErr w:type="gramEnd"/>
      <w:r w:rsidRPr="004A1765">
        <w:rPr>
          <w:bCs/>
          <w:i/>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59C5" w:rsidRPr="004A1765" w:rsidRDefault="004459C5">
      <w:pPr>
        <w:widowControl w:val="0"/>
        <w:autoSpaceDE w:val="0"/>
        <w:autoSpaceDN w:val="0"/>
        <w:adjustRightInd w:val="0"/>
        <w:ind w:firstLine="540"/>
        <w:jc w:val="both"/>
        <w:rPr>
          <w:bCs/>
          <w:i/>
        </w:rPr>
      </w:pPr>
      <w:r w:rsidRPr="004A1765">
        <w:rPr>
          <w:bCs/>
          <w:i/>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w:t>
      </w:r>
      <w:r w:rsidRPr="004A1765">
        <w:rPr>
          <w:bCs/>
          <w:i/>
        </w:rPr>
        <w:lastRenderedPageBreak/>
        <w:t>сооружений).</w:t>
      </w:r>
    </w:p>
    <w:p w:rsidR="004459C5" w:rsidRPr="004A1765" w:rsidRDefault="004459C5">
      <w:pPr>
        <w:widowControl w:val="0"/>
        <w:autoSpaceDE w:val="0"/>
        <w:autoSpaceDN w:val="0"/>
        <w:adjustRightInd w:val="0"/>
        <w:ind w:firstLine="540"/>
        <w:jc w:val="both"/>
        <w:rPr>
          <w:bCs/>
          <w:i/>
        </w:rPr>
      </w:pPr>
      <w:r w:rsidRPr="004A1765">
        <w:rPr>
          <w:bCs/>
          <w:i/>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4459C5" w:rsidRPr="004A1765" w:rsidRDefault="004459C5">
      <w:pPr>
        <w:widowControl w:val="0"/>
        <w:autoSpaceDE w:val="0"/>
        <w:autoSpaceDN w:val="0"/>
        <w:adjustRightInd w:val="0"/>
        <w:ind w:firstLine="540"/>
        <w:jc w:val="both"/>
        <w:rPr>
          <w:bCs/>
          <w:i/>
        </w:rPr>
      </w:pPr>
      <w:r w:rsidRPr="004A1765">
        <w:rPr>
          <w:bCs/>
          <w:i/>
        </w:rPr>
        <w:t xml:space="preserve">4. </w:t>
      </w:r>
      <w:proofErr w:type="gramStart"/>
      <w:r w:rsidRPr="004A1765">
        <w:rPr>
          <w:bCs/>
          <w:i/>
        </w:rPr>
        <w:t xml:space="preserve">В площадь застройки не должны включаться площади, занятые </w:t>
      </w:r>
      <w:proofErr w:type="spellStart"/>
      <w:r w:rsidRPr="004A1765">
        <w:rPr>
          <w:bCs/>
          <w:i/>
        </w:rPr>
        <w:t>отмостками</w:t>
      </w:r>
      <w:proofErr w:type="spellEnd"/>
      <w:r w:rsidRPr="004A1765">
        <w:rPr>
          <w:bCs/>
          <w:i/>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B03252" w:rsidRPr="008255A0" w:rsidRDefault="00B03252" w:rsidP="00D86B54">
      <w:pPr>
        <w:pStyle w:val="4"/>
        <w:numPr>
          <w:ilvl w:val="3"/>
          <w:numId w:val="24"/>
        </w:numPr>
      </w:pPr>
      <w:bookmarkStart w:id="48" w:name="_Toc404938179"/>
      <w:r w:rsidRPr="008255A0">
        <w:t>Расчетные показатели минимально допустимых размеров земельных участков для размещения мест погребения</w:t>
      </w:r>
      <w:bookmarkEnd w:id="48"/>
    </w:p>
    <w:p w:rsidR="00EB4D7F" w:rsidRDefault="00EB4D7F" w:rsidP="00850439">
      <w:pPr>
        <w:pStyle w:val="a6"/>
        <w:spacing w:before="0" w:after="0" w:line="276" w:lineRule="auto"/>
        <w:ind w:firstLine="709"/>
      </w:pPr>
      <w:r>
        <w:t xml:space="preserve">В соответствии со статьей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t xml:space="preserve"> относится организация ритуальных услуг и содержание мест захоронения.</w:t>
      </w:r>
    </w:p>
    <w:p w:rsidR="00EB4D7F" w:rsidRDefault="00EB4D7F" w:rsidP="00850439">
      <w:pPr>
        <w:pStyle w:val="a6"/>
        <w:spacing w:before="0" w:after="0" w:line="276" w:lineRule="auto"/>
        <w:ind w:firstLine="709"/>
      </w:pPr>
      <w:r>
        <w:t xml:space="preserve">В соответствии со статьей 23.1 Закона Краснодарского края от 21 июля 2008 г. № 1540 – </w:t>
      </w:r>
      <w:proofErr w:type="gramStart"/>
      <w:r>
        <w:t>КЗ</w:t>
      </w:r>
      <w:proofErr w:type="gramEnd"/>
      <w:r>
        <w:t xml:space="preserve"> «Градостроительный кодекс Краснодарского края» к видам объектов местного значения подлежащим отображению в генеральном плане поселения относятся территории мест захоронения.</w:t>
      </w:r>
    </w:p>
    <w:p w:rsidR="00EB4D7F" w:rsidRDefault="007D217F" w:rsidP="00850439">
      <w:pPr>
        <w:pStyle w:val="a6"/>
        <w:spacing w:before="0" w:after="0" w:line="276" w:lineRule="auto"/>
        <w:ind w:firstLine="709"/>
      </w:pPr>
      <w:r>
        <w:t>В соответствии с Приложением</w:t>
      </w:r>
      <w:proofErr w:type="gramStart"/>
      <w:r>
        <w:t xml:space="preserve"> Д</w:t>
      </w:r>
      <w:proofErr w:type="gramEnd"/>
      <w:r w:rsidR="00EB4D7F">
        <w:t xml:space="preserve"> Свода прави</w:t>
      </w:r>
      <w:r>
        <w:t>л СП 42.13330.2016</w:t>
      </w:r>
      <w:r w:rsidR="00EB4D7F">
        <w:t xml:space="preserve"> «Градостроительство. Планировка и застройка городских и сельских поселений» установлен расчётный показатель минимально допустимого размера земельного участка для размещения:</w:t>
      </w:r>
    </w:p>
    <w:p w:rsidR="00EB4D7F" w:rsidRDefault="00EB4D7F" w:rsidP="00850439">
      <w:pPr>
        <w:pStyle w:val="a6"/>
        <w:spacing w:before="0" w:after="0" w:line="276" w:lineRule="auto"/>
        <w:ind w:firstLine="709"/>
      </w:pPr>
      <w:r>
        <w:t xml:space="preserve">- кладбища традиционного типа - 0,24 га/1 тыс. чел; </w:t>
      </w:r>
    </w:p>
    <w:p w:rsidR="00EB4D7F" w:rsidRDefault="00EB4D7F" w:rsidP="00850439">
      <w:pPr>
        <w:pStyle w:val="a6"/>
        <w:spacing w:before="0" w:after="0" w:line="276" w:lineRule="auto"/>
        <w:ind w:firstLine="709"/>
      </w:pPr>
      <w:r>
        <w:t>- кладбища для погребения после кремации - 0,02 га/1 тыс. чел.</w:t>
      </w:r>
    </w:p>
    <w:p w:rsidR="00EB4D7F" w:rsidRDefault="00EB4D7F" w:rsidP="00850439">
      <w:pPr>
        <w:pStyle w:val="a6"/>
        <w:spacing w:before="0" w:after="0" w:line="276" w:lineRule="auto"/>
        <w:ind w:firstLine="709"/>
      </w:pPr>
      <w:r>
        <w:t>Максимально допустимый размер земельного участка для кладбища устанавливается в соответствии с СанПиН 2.2.1/2.1.1.1200-03 «Санитарно-защитные зоны и санитарная классификация предприятий, сооружений и иных объектов» и составляет -</w:t>
      </w:r>
      <w:r w:rsidR="00683A04">
        <w:t xml:space="preserve"> не</w:t>
      </w:r>
      <w:r>
        <w:t xml:space="preserve"> более 40 га.</w:t>
      </w:r>
    </w:p>
    <w:p w:rsidR="00EB4D7F" w:rsidRDefault="00EB4D7F" w:rsidP="00850439">
      <w:pPr>
        <w:pStyle w:val="a6"/>
        <w:spacing w:before="0" w:after="0" w:line="276" w:lineRule="auto"/>
        <w:ind w:firstLine="709"/>
      </w:pPr>
      <w:r>
        <w:t>Размер санитарно-защитной зоны устанавливается для мест погребения в соответствии с требованиями п. 7.1.12 СанПиН 2.2.1/2.1.1.1200-03 «Санитарно-защитные зоны и санитарная классификация предприятий, сооружений и иных объектов».</w:t>
      </w:r>
    </w:p>
    <w:p w:rsidR="00EB4D7F" w:rsidRDefault="00EB4D7F" w:rsidP="00850439">
      <w:pPr>
        <w:pStyle w:val="a6"/>
        <w:spacing w:before="0" w:after="0" w:line="276" w:lineRule="auto"/>
        <w:ind w:firstLine="709"/>
      </w:pPr>
      <w:r>
        <w:t xml:space="preserve">В Местных нормативах градостроительного проектирования </w:t>
      </w:r>
      <w:r w:rsidR="001F0240">
        <w:t>Новопетров</w:t>
      </w:r>
      <w:r w:rsidR="007E6469">
        <w:t>ского</w:t>
      </w:r>
      <w:r w:rsidR="007C046A">
        <w:t xml:space="preserve"> сельского поселения</w:t>
      </w:r>
      <w:r w:rsidR="00625AC3">
        <w:t xml:space="preserve"> </w:t>
      </w:r>
      <w:r>
        <w:t xml:space="preserve"> в соответствии с требованием СанПиН 2.2.1/2.1.1.1200-03 установлен расчетный показатель минимально допустимого расстояния до кладбищ традиционного захоронения:</w:t>
      </w:r>
    </w:p>
    <w:p w:rsidR="00EB4D7F" w:rsidRDefault="00EB4D7F" w:rsidP="00850439">
      <w:pPr>
        <w:pStyle w:val="a6"/>
        <w:spacing w:before="0" w:after="0" w:line="276" w:lineRule="auto"/>
        <w:ind w:firstLine="709"/>
      </w:pPr>
      <w:r>
        <w:t>размером 10 га и менее – 100 м;</w:t>
      </w:r>
    </w:p>
    <w:p w:rsidR="00EB4D7F" w:rsidRDefault="00EB4D7F" w:rsidP="00850439">
      <w:pPr>
        <w:pStyle w:val="a6"/>
        <w:spacing w:before="0" w:after="0" w:line="276" w:lineRule="auto"/>
        <w:ind w:firstLine="709"/>
      </w:pPr>
      <w:r>
        <w:t xml:space="preserve">размером от 10 до 20 га – 300 м;    </w:t>
      </w:r>
    </w:p>
    <w:p w:rsidR="00EB4D7F" w:rsidRDefault="00EB4D7F" w:rsidP="00850439">
      <w:pPr>
        <w:pStyle w:val="a6"/>
        <w:spacing w:before="0" w:after="0" w:line="276" w:lineRule="auto"/>
        <w:ind w:firstLine="709"/>
      </w:pPr>
      <w:r>
        <w:t>размером от 20 до 40 га – 500 м.</w:t>
      </w:r>
    </w:p>
    <w:p w:rsidR="00B03252" w:rsidRPr="004A5AF1" w:rsidRDefault="00EB4D7F" w:rsidP="00850439">
      <w:pPr>
        <w:pStyle w:val="a6"/>
        <w:spacing w:before="0" w:after="0" w:line="276" w:lineRule="auto"/>
        <w:ind w:firstLine="709"/>
        <w:rPr>
          <w:rFonts w:cs="Calibri"/>
        </w:rPr>
      </w:pPr>
      <w:r>
        <w:t xml:space="preserve">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устанавливается в соответствии с таблицей 50 части I </w:t>
      </w:r>
      <w:r w:rsidR="005C76AA">
        <w:t>НГП</w:t>
      </w:r>
      <w:r>
        <w:t xml:space="preserve"> Краснодарского края и составляет 100 м.</w:t>
      </w:r>
    </w:p>
    <w:p w:rsidR="00B03252" w:rsidRPr="004A5AF1" w:rsidRDefault="00B03252" w:rsidP="00E178F8">
      <w:pPr>
        <w:pStyle w:val="2"/>
        <w:ind w:left="709" w:hanging="709"/>
        <w:jc w:val="both"/>
        <w:rPr>
          <w:sz w:val="24"/>
          <w:szCs w:val="24"/>
        </w:rPr>
      </w:pPr>
      <w:bookmarkStart w:id="49" w:name="_Toc404938180"/>
      <w:r w:rsidRPr="004A5AF1">
        <w:rPr>
          <w:sz w:val="24"/>
          <w:szCs w:val="24"/>
        </w:rPr>
        <w:lastRenderedPageBreak/>
        <w:t>Иные виды объектов мес</w:t>
      </w:r>
      <w:r w:rsidR="002C0752">
        <w:rPr>
          <w:sz w:val="24"/>
          <w:szCs w:val="24"/>
        </w:rPr>
        <w:t xml:space="preserve">тного значения </w:t>
      </w:r>
      <w:r w:rsidR="00841921">
        <w:rPr>
          <w:sz w:val="24"/>
          <w:szCs w:val="24"/>
        </w:rPr>
        <w:t>сельского поселения</w:t>
      </w:r>
      <w:r w:rsidRPr="004A5AF1">
        <w:rPr>
          <w:sz w:val="24"/>
          <w:szCs w:val="24"/>
        </w:rPr>
        <w:t>, которые необходимы в связи с решением вопросов местного значения</w:t>
      </w:r>
      <w:r w:rsidR="002C0752">
        <w:rPr>
          <w:sz w:val="24"/>
          <w:szCs w:val="24"/>
        </w:rPr>
        <w:t xml:space="preserve"> </w:t>
      </w:r>
      <w:r w:rsidR="00841921">
        <w:rPr>
          <w:sz w:val="24"/>
          <w:szCs w:val="24"/>
        </w:rPr>
        <w:t>сельского поселения</w:t>
      </w:r>
      <w:r w:rsidR="00625AC3">
        <w:rPr>
          <w:sz w:val="24"/>
          <w:szCs w:val="24"/>
        </w:rPr>
        <w:t xml:space="preserve"> </w:t>
      </w:r>
      <w:bookmarkEnd w:id="49"/>
    </w:p>
    <w:p w:rsidR="00B03252" w:rsidRPr="004A5AF1" w:rsidRDefault="00B03252" w:rsidP="00B03252">
      <w:pPr>
        <w:pStyle w:val="3"/>
        <w:rPr>
          <w:sz w:val="24"/>
          <w:szCs w:val="24"/>
        </w:rPr>
      </w:pPr>
      <w:bookmarkStart w:id="50" w:name="_Toc393372105"/>
      <w:bookmarkStart w:id="51" w:name="_Toc404938181"/>
      <w:r w:rsidRPr="004A5AF1">
        <w:rPr>
          <w:sz w:val="24"/>
          <w:szCs w:val="24"/>
        </w:rPr>
        <w:t>В области благоустройства (озеленения)  территори</w:t>
      </w:r>
      <w:bookmarkEnd w:id="50"/>
      <w:r w:rsidRPr="004A5AF1">
        <w:rPr>
          <w:sz w:val="24"/>
          <w:szCs w:val="24"/>
        </w:rPr>
        <w:t>и</w:t>
      </w:r>
      <w:bookmarkEnd w:id="51"/>
    </w:p>
    <w:p w:rsidR="00B03252" w:rsidRPr="004A5AF1" w:rsidRDefault="00B03252" w:rsidP="00E178F8">
      <w:pPr>
        <w:pStyle w:val="a6"/>
        <w:spacing w:before="0" w:after="0" w:line="276" w:lineRule="auto"/>
        <w:ind w:firstLine="709"/>
      </w:pPr>
      <w:bookmarkStart w:id="52" w:name="_Toc393714076"/>
      <w:r w:rsidRPr="004A5AF1">
        <w:t xml:space="preserve">Согласно статье 14 Федерального закона «Об общих принципах организации местного самоуправления в Российской Федерации» к вопросам местного значения </w:t>
      </w:r>
      <w:r w:rsidR="00841921">
        <w:t>сельского поселения</w:t>
      </w:r>
      <w:r w:rsidR="00625AC3">
        <w:t xml:space="preserve"> </w:t>
      </w:r>
      <w:r w:rsidR="001B30B8" w:rsidRPr="004A5AF1">
        <w:t xml:space="preserve"> </w:t>
      </w:r>
      <w:r w:rsidRPr="004A5AF1">
        <w:t xml:space="preserve">относится организация благоустройства территории </w:t>
      </w:r>
      <w:r w:rsidR="00841921">
        <w:t>сельского поселения</w:t>
      </w:r>
      <w:r w:rsidRPr="004A5AF1">
        <w:t>, включая озеленение территории.</w:t>
      </w:r>
    </w:p>
    <w:p w:rsidR="00B03252" w:rsidRPr="004A5AF1" w:rsidRDefault="00B03252" w:rsidP="00B03252">
      <w:pPr>
        <w:pStyle w:val="a6"/>
        <w:spacing w:before="0" w:after="0" w:line="276" w:lineRule="auto"/>
      </w:pPr>
    </w:p>
    <w:p w:rsidR="00B03252" w:rsidRPr="0019585B" w:rsidRDefault="002C0752" w:rsidP="00E178F8">
      <w:pPr>
        <w:pStyle w:val="a6"/>
        <w:spacing w:before="0" w:after="0" w:line="276" w:lineRule="auto"/>
        <w:ind w:left="709" w:hanging="709"/>
        <w:rPr>
          <w:b/>
        </w:rPr>
      </w:pPr>
      <w:r w:rsidRPr="0019585B">
        <w:rPr>
          <w:b/>
        </w:rPr>
        <w:t>5.8</w:t>
      </w:r>
      <w:r w:rsidR="00E178F8" w:rsidRPr="0019585B">
        <w:rPr>
          <w:b/>
        </w:rPr>
        <w:t xml:space="preserve">.1.1 </w:t>
      </w:r>
      <w:r w:rsidR="00B03252" w:rsidRPr="0019585B">
        <w:rPr>
          <w:b/>
        </w:rPr>
        <w:t>Расчетные показатели минимально допустимого уровня обеспеченности объектами мес</w:t>
      </w:r>
      <w:r w:rsidR="000D6274" w:rsidRPr="0019585B">
        <w:rPr>
          <w:b/>
        </w:rPr>
        <w:t xml:space="preserve">тного значения </w:t>
      </w:r>
      <w:r w:rsidR="00841921">
        <w:rPr>
          <w:b/>
        </w:rPr>
        <w:t>сельского поселения</w:t>
      </w:r>
      <w:r w:rsidR="00625AC3" w:rsidRPr="0019585B">
        <w:rPr>
          <w:b/>
        </w:rPr>
        <w:t xml:space="preserve"> </w:t>
      </w:r>
      <w:r w:rsidR="00B03252" w:rsidRPr="0019585B">
        <w:rPr>
          <w:b/>
        </w:rPr>
        <w:t xml:space="preserve"> в области благоустройства (озеленения)</w:t>
      </w:r>
    </w:p>
    <w:p w:rsidR="00EB4D7F" w:rsidRPr="0019585B" w:rsidRDefault="00EB4D7F" w:rsidP="00EB4D7F">
      <w:pPr>
        <w:pStyle w:val="a6"/>
        <w:spacing w:line="276" w:lineRule="auto"/>
        <w:ind w:firstLine="709"/>
      </w:pPr>
      <w:r w:rsidRPr="0019585B">
        <w:t xml:space="preserve">Расчетные показатели минимально допустимого уровня обеспеченности объектами местного значения </w:t>
      </w:r>
      <w:r w:rsidR="00841921">
        <w:t>сельского поселения</w:t>
      </w:r>
      <w:r w:rsidR="00625AC3" w:rsidRPr="0019585B">
        <w:t xml:space="preserve"> </w:t>
      </w:r>
      <w:r w:rsidRPr="0019585B">
        <w:t xml:space="preserve"> в области благоустройства (озеленения) территории (парки, сады, скверы) установлены в соответствии с </w:t>
      </w:r>
      <w:r w:rsidR="005C76AA">
        <w:t>НГП</w:t>
      </w:r>
      <w:r w:rsidRPr="0019585B">
        <w:t xml:space="preserve"> Краснодарского края и СП 42.13330.2011 «Градостроительство. Планировка и застройка городских и сельских поселений».</w:t>
      </w:r>
    </w:p>
    <w:p w:rsidR="00B03252" w:rsidRPr="0019585B" w:rsidRDefault="00EB4D7F" w:rsidP="00EB4D7F">
      <w:pPr>
        <w:pStyle w:val="a6"/>
        <w:spacing w:before="0" w:after="0" w:line="276" w:lineRule="auto"/>
        <w:ind w:firstLine="709"/>
      </w:pPr>
      <w:r w:rsidRPr="0019585B">
        <w:t xml:space="preserve">Согласно таблице 52 части I </w:t>
      </w:r>
      <w:r w:rsidR="005C76AA">
        <w:t>НГП</w:t>
      </w:r>
      <w:r w:rsidRPr="0019585B">
        <w:t xml:space="preserve"> Краснодарского края установлен расчетный показатель минимально допустимого уровня обеспеченности объектами озеленения рекреационного назначения (парки, сады, скверы) для </w:t>
      </w:r>
      <w:r w:rsidR="001F0240">
        <w:t>Новопетров</w:t>
      </w:r>
      <w:r w:rsidR="007E6469">
        <w:t>ского</w:t>
      </w:r>
      <w:r w:rsidR="007C046A">
        <w:t xml:space="preserve"> сельского поселения</w:t>
      </w:r>
      <w:r w:rsidRPr="0019585B">
        <w:t xml:space="preserve">: </w:t>
      </w:r>
      <w:r w:rsidR="00126289">
        <w:t>12</w:t>
      </w:r>
      <w:r w:rsidRPr="0019585B">
        <w:t xml:space="preserve"> кв. м на человека.</w:t>
      </w:r>
    </w:p>
    <w:p w:rsidR="00B03252" w:rsidRPr="00317EC1" w:rsidRDefault="00B03252" w:rsidP="00B03252">
      <w:pPr>
        <w:pStyle w:val="a6"/>
        <w:spacing w:before="0" w:after="0" w:line="276" w:lineRule="auto"/>
        <w:rPr>
          <w:color w:val="FF0000"/>
        </w:rPr>
      </w:pPr>
    </w:p>
    <w:p w:rsidR="00B03252" w:rsidRPr="004A5AF1" w:rsidRDefault="002C0752" w:rsidP="00E178F8">
      <w:pPr>
        <w:pStyle w:val="a6"/>
        <w:spacing w:before="0" w:after="0" w:line="276" w:lineRule="auto"/>
        <w:ind w:left="709" w:hanging="709"/>
        <w:rPr>
          <w:b/>
        </w:rPr>
      </w:pPr>
      <w:r>
        <w:rPr>
          <w:b/>
        </w:rPr>
        <w:t>5.8</w:t>
      </w:r>
      <w:r w:rsidR="00E178F8">
        <w:rPr>
          <w:b/>
        </w:rPr>
        <w:t xml:space="preserve">.1.2 </w:t>
      </w:r>
      <w:r w:rsidR="00B03252" w:rsidRPr="004A5AF1">
        <w:rPr>
          <w:b/>
        </w:rPr>
        <w:t>Расчетные показатели минимально допустимой  площади территории и размеров для размещения объектов озеленения рекреационного назначения</w:t>
      </w:r>
    </w:p>
    <w:p w:rsidR="00B03252" w:rsidRPr="004A5AF1" w:rsidRDefault="00B03252" w:rsidP="00B03252">
      <w:pPr>
        <w:pStyle w:val="a6"/>
        <w:spacing w:before="0" w:after="0" w:line="276" w:lineRule="auto"/>
      </w:pPr>
    </w:p>
    <w:p w:rsidR="00B03252" w:rsidRDefault="00EB4D7F" w:rsidP="00E178F8">
      <w:pPr>
        <w:pStyle w:val="a6"/>
        <w:spacing w:before="0" w:after="0" w:line="276" w:lineRule="auto"/>
        <w:ind w:firstLine="709"/>
      </w:pPr>
      <w:r w:rsidRPr="00EB4D7F">
        <w:t xml:space="preserve">Согласно </w:t>
      </w:r>
      <w:proofErr w:type="spellStart"/>
      <w:r w:rsidRPr="00EB4D7F">
        <w:t>п.п</w:t>
      </w:r>
      <w:proofErr w:type="spellEnd"/>
      <w:r w:rsidRPr="00EB4D7F">
        <w:t xml:space="preserve">. 4.4.8, 4.4.9 части II </w:t>
      </w:r>
      <w:r w:rsidR="005C76AA">
        <w:t>НГП</w:t>
      </w:r>
      <w:r w:rsidRPr="00EB4D7F">
        <w:t xml:space="preserve"> Краснодарского края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CE071B" w:rsidRPr="004A5AF1" w:rsidRDefault="00CE071B" w:rsidP="00177A9E">
      <w:pPr>
        <w:pStyle w:val="a6"/>
        <w:spacing w:before="0" w:after="0" w:line="276" w:lineRule="auto"/>
        <w:ind w:firstLine="709"/>
      </w:pPr>
      <w:r>
        <w:t>- парки</w:t>
      </w:r>
      <w:r w:rsidRPr="00CE071B">
        <w:t xml:space="preserve"> </w:t>
      </w:r>
      <w:r w:rsidR="00643C66">
        <w:t>–</w:t>
      </w:r>
      <w:r w:rsidRPr="00CE071B">
        <w:t xml:space="preserve"> 15</w:t>
      </w:r>
      <w:r w:rsidR="00643C66">
        <w:t xml:space="preserve"> га</w:t>
      </w:r>
      <w:r w:rsidRPr="00CE071B">
        <w:t>;</w:t>
      </w:r>
    </w:p>
    <w:p w:rsidR="00B03252" w:rsidRPr="004A5AF1" w:rsidRDefault="00CE071B" w:rsidP="00177A9E">
      <w:pPr>
        <w:pStyle w:val="a6"/>
        <w:spacing w:before="0" w:after="0" w:line="276" w:lineRule="auto"/>
        <w:ind w:firstLine="709"/>
      </w:pPr>
      <w:r>
        <w:t>- п</w:t>
      </w:r>
      <w:r w:rsidR="00653CC7" w:rsidRPr="004A5AF1">
        <w:t>арки</w:t>
      </w:r>
      <w:r>
        <w:t xml:space="preserve"> жилых районов</w:t>
      </w:r>
      <w:r w:rsidR="00653CC7" w:rsidRPr="004A5AF1">
        <w:t xml:space="preserve"> - 10</w:t>
      </w:r>
      <w:r w:rsidR="00B03252" w:rsidRPr="004A5AF1">
        <w:t xml:space="preserve"> га; </w:t>
      </w:r>
    </w:p>
    <w:p w:rsidR="00B03252" w:rsidRPr="004A5AF1" w:rsidRDefault="00CE071B" w:rsidP="00177A9E">
      <w:pPr>
        <w:pStyle w:val="a6"/>
        <w:spacing w:before="0" w:after="0" w:line="276" w:lineRule="auto"/>
        <w:ind w:left="1287" w:hanging="578"/>
      </w:pPr>
      <w:r>
        <w:t xml:space="preserve">- </w:t>
      </w:r>
      <w:r w:rsidR="00B03252" w:rsidRPr="004A5AF1">
        <w:t xml:space="preserve">сады - 3 га; </w:t>
      </w:r>
    </w:p>
    <w:p w:rsidR="00B03252" w:rsidRDefault="00CE071B" w:rsidP="00177A9E">
      <w:pPr>
        <w:pStyle w:val="a6"/>
        <w:spacing w:before="0" w:after="0" w:line="276" w:lineRule="auto"/>
        <w:ind w:left="1287" w:hanging="578"/>
      </w:pPr>
      <w:r>
        <w:t xml:space="preserve">- </w:t>
      </w:r>
      <w:r w:rsidR="00EB4D7F">
        <w:t>скверы - 0,5 га.</w:t>
      </w:r>
    </w:p>
    <w:p w:rsidR="0086744D" w:rsidRPr="00126289" w:rsidRDefault="001E07D6" w:rsidP="006A2648">
      <w:pPr>
        <w:pStyle w:val="3"/>
        <w:rPr>
          <w:sz w:val="24"/>
          <w:szCs w:val="24"/>
        </w:rPr>
      </w:pPr>
      <w:r w:rsidRPr="00126289">
        <w:rPr>
          <w:sz w:val="24"/>
          <w:szCs w:val="24"/>
        </w:rPr>
        <w:t>Сбор</w:t>
      </w:r>
      <w:r w:rsidR="005B2A60" w:rsidRPr="00126289">
        <w:rPr>
          <w:sz w:val="24"/>
          <w:szCs w:val="24"/>
        </w:rPr>
        <w:t xml:space="preserve"> бытовых отходов и мусора</w:t>
      </w:r>
    </w:p>
    <w:p w:rsidR="004625F1" w:rsidRDefault="004625F1" w:rsidP="00807A6C">
      <w:pPr>
        <w:pStyle w:val="a6"/>
        <w:spacing w:before="0" w:after="0" w:line="276" w:lineRule="auto"/>
        <w:ind w:firstLine="0"/>
      </w:pPr>
      <w:r>
        <w:rPr>
          <w:b/>
        </w:rPr>
        <w:tab/>
      </w:r>
      <w:r w:rsidRPr="004625F1">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1F0240">
        <w:t>Новопетров</w:t>
      </w:r>
      <w:r w:rsidR="007E6469">
        <w:t>ского</w:t>
      </w:r>
      <w:r w:rsidR="007C046A">
        <w:t xml:space="preserve"> сельского поселения</w:t>
      </w:r>
      <w:r w:rsidRPr="004625F1">
        <w:t xml:space="preserve">  к полномочиям </w:t>
      </w:r>
      <w:r w:rsidR="00BD5AFB">
        <w:t xml:space="preserve">органов местного самоуправления </w:t>
      </w:r>
      <w:r w:rsidR="00841921">
        <w:t>сельского поселения</w:t>
      </w:r>
      <w:r w:rsidRPr="004625F1">
        <w:t xml:space="preserve">  относится </w:t>
      </w:r>
      <w:r w:rsidR="00BD5AFB" w:rsidRPr="00BD5AFB">
        <w:t>организация сбора и вывоза бытовых отходов и мусора</w:t>
      </w:r>
      <w:r w:rsidRPr="004625F1">
        <w:t>.</w:t>
      </w:r>
    </w:p>
    <w:p w:rsidR="00DE4430" w:rsidRDefault="00EB2624" w:rsidP="00DE4430">
      <w:pPr>
        <w:pStyle w:val="a6"/>
        <w:spacing w:before="0" w:after="0" w:line="276" w:lineRule="auto"/>
      </w:pPr>
      <w:r>
        <w:tab/>
        <w:t xml:space="preserve">В соответствии с п. 5.4.4.3 части </w:t>
      </w:r>
      <w:r>
        <w:rPr>
          <w:lang w:val="en-US"/>
        </w:rPr>
        <w:t>II</w:t>
      </w:r>
      <w:r>
        <w:t xml:space="preserve"> НГП Краснодарского края</w:t>
      </w:r>
      <w:r w:rsidR="00DE4430">
        <w:t xml:space="preserve">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DE4430" w:rsidRDefault="00DE4430" w:rsidP="00500250">
      <w:pPr>
        <w:pStyle w:val="a6"/>
        <w:spacing w:before="0" w:after="0" w:line="276" w:lineRule="auto"/>
        <w:ind w:firstLine="709"/>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EB2624" w:rsidRDefault="00DE4430" w:rsidP="00EE4F7B">
      <w:pPr>
        <w:pStyle w:val="a6"/>
        <w:spacing w:before="0" w:after="0" w:line="276" w:lineRule="auto"/>
        <w:ind w:firstLine="709"/>
      </w:pPr>
      <w:r>
        <w:lastRenderedPageBreak/>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F73508" w:rsidRDefault="00F73508" w:rsidP="00EE4F7B">
      <w:pPr>
        <w:pStyle w:val="a6"/>
        <w:spacing w:before="0" w:after="0" w:line="276" w:lineRule="auto"/>
        <w:ind w:firstLine="709"/>
      </w:pPr>
      <w:r>
        <w:t>В соответствии с п. 5.4.4.9</w:t>
      </w:r>
      <w:r w:rsidRPr="00F73508">
        <w:t xml:space="preserve"> части II НГП Краснодарского края</w:t>
      </w:r>
      <w:r>
        <w:t xml:space="preserve"> на территории рынков </w:t>
      </w:r>
      <w:r w:rsidR="00577495">
        <w:t>у</w:t>
      </w:r>
      <w:r>
        <w:t>рны располагаются из расчета не менее одной урны на 50 кв.м площади рынка, расстояние между ними вдоль линии торговых прилавков не должно превышать 10 м.</w:t>
      </w:r>
    </w:p>
    <w:p w:rsidR="00F73508" w:rsidRDefault="00F73508" w:rsidP="00EE4F7B">
      <w:pPr>
        <w:pStyle w:val="a6"/>
        <w:spacing w:before="0" w:after="0" w:line="276" w:lineRule="auto"/>
        <w:ind w:firstLine="709"/>
      </w:pPr>
      <w:r>
        <w:t xml:space="preserve">Мусоросборники вместимостью до 100 л располагаются из расчета не менее одного контейнера на 200 кв.м площади рынка, расстояние между ними вдоль линии торговых прилавков не должно превышать 20 м. </w:t>
      </w:r>
    </w:p>
    <w:p w:rsidR="00F73508" w:rsidRDefault="00F73508" w:rsidP="00EE4F7B">
      <w:pPr>
        <w:pStyle w:val="a6"/>
        <w:spacing w:before="0" w:after="0" w:line="276" w:lineRule="auto"/>
        <w:ind w:firstLine="709"/>
      </w:pPr>
      <w:r>
        <w:t>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куб.м.</w:t>
      </w:r>
    </w:p>
    <w:p w:rsidR="006D7AC6" w:rsidRDefault="00577495" w:rsidP="00EE4F7B">
      <w:pPr>
        <w:pStyle w:val="a6"/>
        <w:spacing w:before="0" w:after="0" w:line="276" w:lineRule="auto"/>
        <w:ind w:firstLine="709"/>
      </w:pPr>
      <w:r>
        <w:t>В соответствии с п. 5.4.4.10</w:t>
      </w:r>
      <w:r w:rsidRPr="00577495">
        <w:t xml:space="preserve"> части II НГП Краснодарского края</w:t>
      </w:r>
      <w:r w:rsidR="008655C6">
        <w:t xml:space="preserve"> на территории парков</w:t>
      </w:r>
      <w:r w:rsidR="006D7AC6">
        <w:t xml:space="preserve"> 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6D7AC6" w:rsidRDefault="006D7AC6" w:rsidP="00EE4F7B">
      <w:pPr>
        <w:pStyle w:val="a6"/>
        <w:spacing w:before="0" w:after="0" w:line="276" w:lineRule="auto"/>
        <w:ind w:firstLine="709"/>
      </w:pPr>
      <w:r>
        <w:t>Урны располагаются из расчета одна урна на 800 кв.м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6D7AC6" w:rsidRDefault="006D7AC6" w:rsidP="00EE4F7B">
      <w:pPr>
        <w:pStyle w:val="a6"/>
        <w:spacing w:before="0" w:after="0" w:line="276" w:lineRule="auto"/>
        <w:ind w:firstLine="709"/>
      </w:pPr>
      <w:r>
        <w:t>При определении числа контейнеров для хозяйственных площадок следует исходить из среднего накопления отходов за 3 дня.</w:t>
      </w:r>
    </w:p>
    <w:p w:rsidR="00577495" w:rsidRDefault="002A6A3D" w:rsidP="00EE4F7B">
      <w:pPr>
        <w:pStyle w:val="a6"/>
        <w:spacing w:before="0" w:after="0" w:line="276" w:lineRule="auto"/>
        <w:ind w:firstLine="709"/>
      </w:pPr>
      <w:r>
        <w:t>В соответствии с п. 5.4.4.11</w:t>
      </w:r>
      <w:r w:rsidR="006D7AC6" w:rsidRPr="006D7AC6">
        <w:t xml:space="preserve"> части II НГП Краснодарского края</w:t>
      </w:r>
      <w:r w:rsidR="006D7AC6">
        <w:t xml:space="preserve"> </w:t>
      </w:r>
      <w:r>
        <w:t>н</w:t>
      </w:r>
      <w:r w:rsidRPr="002A6A3D">
        <w:t>а территории лечебно-профилактических организаций</w:t>
      </w:r>
      <w:r>
        <w:t xml:space="preserve"> х</w:t>
      </w:r>
      <w:r w:rsidRPr="002A6A3D">
        <w:t>озяйственная площадка для установки контейнеров должна иметь размер не менее 40 кв.м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EE4F7B" w:rsidRDefault="00EE4F7B" w:rsidP="00EE4F7B">
      <w:pPr>
        <w:pStyle w:val="a6"/>
        <w:spacing w:before="0" w:after="0" w:line="276" w:lineRule="auto"/>
        <w:ind w:firstLine="709"/>
      </w:pPr>
      <w:r w:rsidRPr="00EE4F7B">
        <w:t>В соответствии с п. 5.4.4.11 части II НГП Краснодарского края</w:t>
      </w:r>
      <w:r>
        <w:t xml:space="preserve"> на территории пляжей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кв.м территории пляжа. Расстояние между установленными урнами не должно превышать 40 м.</w:t>
      </w:r>
    </w:p>
    <w:p w:rsidR="00EE4F7B" w:rsidRDefault="00EE4F7B" w:rsidP="00EE4F7B">
      <w:pPr>
        <w:pStyle w:val="a6"/>
        <w:spacing w:before="0" w:after="0" w:line="276" w:lineRule="auto"/>
        <w:ind w:firstLine="709"/>
      </w:pPr>
      <w:r>
        <w:t>Контейнеры емкостью 0,75 куб.м следует устанавливать из расчета один контейнер на 3500 - 4000 кв.м площади пляжа.</w:t>
      </w:r>
    </w:p>
    <w:p w:rsidR="00B03252" w:rsidRPr="00126289" w:rsidRDefault="0063163C" w:rsidP="00021EC0">
      <w:pPr>
        <w:pStyle w:val="3"/>
        <w:rPr>
          <w:sz w:val="24"/>
          <w:szCs w:val="24"/>
        </w:rPr>
      </w:pPr>
      <w:bookmarkStart w:id="53" w:name="_Toc404938182"/>
      <w:bookmarkEnd w:id="52"/>
      <w:r w:rsidRPr="00126289">
        <w:rPr>
          <w:sz w:val="24"/>
          <w:szCs w:val="24"/>
        </w:rPr>
        <w:t xml:space="preserve">В области </w:t>
      </w:r>
      <w:r w:rsidR="00A403A5" w:rsidRPr="00126289">
        <w:rPr>
          <w:sz w:val="24"/>
          <w:szCs w:val="24"/>
        </w:rPr>
        <w:t>общественного питания, торговли и бытового обслуживания</w:t>
      </w:r>
      <w:bookmarkEnd w:id="53"/>
    </w:p>
    <w:p w:rsidR="00E033F1" w:rsidRPr="004A5AF1" w:rsidRDefault="00E033F1" w:rsidP="00B616BB">
      <w:pPr>
        <w:autoSpaceDE w:val="0"/>
        <w:autoSpaceDN w:val="0"/>
        <w:adjustRightInd w:val="0"/>
        <w:spacing w:line="276" w:lineRule="auto"/>
        <w:ind w:firstLine="709"/>
        <w:jc w:val="both"/>
        <w:rPr>
          <w:rFonts w:cs="Calibri"/>
        </w:rPr>
      </w:pPr>
      <w:r w:rsidRPr="004A5AF1">
        <w:rPr>
          <w:rFonts w:cs="Calibri"/>
        </w:rPr>
        <w:t xml:space="preserve">Согласно статье 14 Федерального закона «Об общих принципах организации местного самоуправления в Российской Федерации», статье 8 Устава </w:t>
      </w:r>
      <w:r w:rsidR="001F0240">
        <w:rPr>
          <w:rFonts w:cs="Calibri"/>
        </w:rPr>
        <w:t>Новопетров</w:t>
      </w:r>
      <w:r w:rsidR="007E6469">
        <w:rPr>
          <w:rFonts w:cs="Calibri"/>
        </w:rPr>
        <w:t>ского</w:t>
      </w:r>
      <w:r w:rsidR="007C046A">
        <w:rPr>
          <w:rFonts w:cs="Calibri"/>
        </w:rPr>
        <w:t xml:space="preserve"> сельского поселения</w:t>
      </w:r>
      <w:r w:rsidR="00625AC3">
        <w:rPr>
          <w:rFonts w:cs="Calibri"/>
        </w:rPr>
        <w:t xml:space="preserve"> </w:t>
      </w:r>
      <w:r w:rsidRPr="004A5AF1">
        <w:rPr>
          <w:rFonts w:cs="Calibri"/>
        </w:rPr>
        <w:t xml:space="preserve"> к полномочиям органов местного самоуправления </w:t>
      </w:r>
      <w:r w:rsidR="00841921">
        <w:rPr>
          <w:rFonts w:cs="Calibri"/>
        </w:rPr>
        <w:t>сельского поселения</w:t>
      </w:r>
      <w:r w:rsidR="00625AC3">
        <w:rPr>
          <w:rFonts w:cs="Calibri"/>
        </w:rPr>
        <w:t xml:space="preserve"> </w:t>
      </w:r>
      <w:r w:rsidRPr="004A5AF1">
        <w:rPr>
          <w:rFonts w:cs="Calibri"/>
        </w:rPr>
        <w:t xml:space="preserve"> относится создание усл</w:t>
      </w:r>
      <w:r w:rsidR="00B616BB">
        <w:rPr>
          <w:rFonts w:cs="Calibri"/>
        </w:rPr>
        <w:t>овий для обеспечения жителей поселения</w:t>
      </w:r>
      <w:r w:rsidR="00181166" w:rsidRPr="004A5AF1">
        <w:rPr>
          <w:rFonts w:cs="Calibri"/>
        </w:rPr>
        <w:t xml:space="preserve"> услугами </w:t>
      </w:r>
      <w:r w:rsidRPr="004A5AF1">
        <w:rPr>
          <w:rFonts w:cs="Calibri"/>
        </w:rPr>
        <w:t>общественного питания, торговли и бытового обслуживания.</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t>Торговля – активно развивающаяся отрасль экономики, которая является одной из важнейших сфер жизнеобеспе</w:t>
      </w:r>
      <w:r w:rsidR="00A403A5" w:rsidRPr="004A5AF1">
        <w:rPr>
          <w:rFonts w:cs="Calibri"/>
        </w:rPr>
        <w:t xml:space="preserve">чения населения </w:t>
      </w:r>
      <w:r w:rsidR="001F0240">
        <w:rPr>
          <w:rFonts w:cs="Calibri"/>
        </w:rPr>
        <w:t>Новопетров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B03252" w:rsidRPr="004A5AF1" w:rsidRDefault="00B03252" w:rsidP="00B616BB">
      <w:pPr>
        <w:autoSpaceDE w:val="0"/>
        <w:autoSpaceDN w:val="0"/>
        <w:adjustRightInd w:val="0"/>
        <w:spacing w:line="276" w:lineRule="auto"/>
        <w:ind w:firstLine="709"/>
        <w:jc w:val="both"/>
        <w:rPr>
          <w:rFonts w:cs="Calibri"/>
        </w:rPr>
      </w:pPr>
      <w:r w:rsidRPr="004A5AF1">
        <w:rPr>
          <w:rFonts w:cs="Calibri"/>
        </w:rPr>
        <w:lastRenderedPageBreak/>
        <w:t xml:space="preserve">Общественное питание – совокупность предприятий различных организационно-правовых форм и граждан-предпринимателей, занимающихся производством, реализацией и организацией потребления кулинарной продукции. </w:t>
      </w:r>
      <w:r w:rsidR="00A403A5" w:rsidRPr="004A5AF1">
        <w:rPr>
          <w:rFonts w:cs="Calibri"/>
        </w:rPr>
        <w:t xml:space="preserve">Обеспеченность населения </w:t>
      </w:r>
      <w:r w:rsidR="001F0240">
        <w:rPr>
          <w:rFonts w:cs="Calibri"/>
        </w:rPr>
        <w:t>Новопетров</w:t>
      </w:r>
      <w:r w:rsidR="007E6469">
        <w:rPr>
          <w:rFonts w:cs="Calibri"/>
        </w:rPr>
        <w:t>ского</w:t>
      </w:r>
      <w:r w:rsidR="007C046A">
        <w:rPr>
          <w:rFonts w:cs="Calibri"/>
        </w:rPr>
        <w:t xml:space="preserve"> сельского поселения</w:t>
      </w:r>
      <w:r w:rsidR="00625AC3">
        <w:rPr>
          <w:rFonts w:cs="Calibri"/>
        </w:rPr>
        <w:t xml:space="preserve"> </w:t>
      </w:r>
      <w:r w:rsidR="00A403A5" w:rsidRPr="004A5AF1">
        <w:rPr>
          <w:rFonts w:cs="Calibri"/>
        </w:rPr>
        <w:t xml:space="preserve"> </w:t>
      </w:r>
      <w:r w:rsidRPr="004A5AF1">
        <w:rPr>
          <w:rFonts w:cs="Calibri"/>
        </w:rPr>
        <w:t>сетью предприятий общественного питания – показатель, выраженный отношением фактического числа мест сети предприятий общественного питания, к расчетной численности потребителей.</w:t>
      </w:r>
    </w:p>
    <w:p w:rsidR="00B03252" w:rsidRPr="004A5AF1" w:rsidRDefault="00B03252" w:rsidP="00B616BB">
      <w:pPr>
        <w:autoSpaceDE w:val="0"/>
        <w:autoSpaceDN w:val="0"/>
        <w:adjustRightInd w:val="0"/>
        <w:spacing w:line="276" w:lineRule="auto"/>
        <w:ind w:firstLine="709"/>
        <w:jc w:val="both"/>
        <w:rPr>
          <w:rFonts w:cs="Calibri"/>
        </w:rPr>
      </w:pPr>
      <w:r w:rsidRPr="004A5AF1">
        <w:t>Бытовое обслуживание нас</w:t>
      </w:r>
      <w:r w:rsidR="00A403A5" w:rsidRPr="004A5AF1">
        <w:t xml:space="preserve">еления </w:t>
      </w:r>
      <w:r w:rsidR="001F0240">
        <w:t>Новопетров</w:t>
      </w:r>
      <w:r w:rsidR="007E6469">
        <w:t>ского</w:t>
      </w:r>
      <w:r w:rsidR="007C046A">
        <w:t xml:space="preserve"> сельского поселения</w:t>
      </w:r>
      <w:r w:rsidR="00625AC3">
        <w:t xml:space="preserve"> </w:t>
      </w:r>
      <w:r w:rsidRPr="004A5AF1">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B03252" w:rsidRPr="004A5AF1" w:rsidRDefault="00126289" w:rsidP="00B616BB">
      <w:pPr>
        <w:autoSpaceDE w:val="0"/>
        <w:autoSpaceDN w:val="0"/>
        <w:adjustRightInd w:val="0"/>
        <w:spacing w:line="276" w:lineRule="auto"/>
        <w:ind w:firstLine="709"/>
        <w:jc w:val="both"/>
      </w:pPr>
      <w:r w:rsidRPr="00126289">
        <w:rPr>
          <w:rFonts w:cs="Calibri"/>
        </w:rPr>
        <w:t>Расчетные показатели минимально допустимого уровня обеспеченности  предприятиями торговли установлены на основе постановления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w:t>
      </w:r>
      <w:r>
        <w:rPr>
          <w:rFonts w:cs="Calibri"/>
        </w:rPr>
        <w:t>рая площадью торговых объектов»</w:t>
      </w:r>
      <w:r w:rsidR="00B03252" w:rsidRPr="004A5AF1">
        <w:t xml:space="preserve">. </w:t>
      </w:r>
    </w:p>
    <w:p w:rsidR="00B03252" w:rsidRPr="004A5AF1" w:rsidRDefault="00EB4D7F" w:rsidP="00B616BB">
      <w:pPr>
        <w:autoSpaceDE w:val="0"/>
        <w:autoSpaceDN w:val="0"/>
        <w:adjustRightInd w:val="0"/>
        <w:spacing w:line="276" w:lineRule="auto"/>
        <w:ind w:firstLine="709"/>
        <w:jc w:val="both"/>
        <w:rPr>
          <w:b/>
        </w:rPr>
      </w:pPr>
      <w:r w:rsidRPr="00EB4D7F">
        <w:t xml:space="preserve">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(радиус обслуживания) для населения установлены согласно СП 42.13330.2011 «Градостроительство. Планировка и застройка городских и сельских поселений», Таблице 4 части I </w:t>
      </w:r>
      <w:r w:rsidR="005C76AA">
        <w:t>НГП</w:t>
      </w:r>
      <w:r w:rsidRPr="00EB4D7F">
        <w:t xml:space="preserve"> Краснодарского к</w:t>
      </w:r>
      <w:r w:rsidR="00BD64FA">
        <w:t>рая и приведены ниже (Таблица 29 и Таблица 30</w:t>
      </w:r>
      <w:r w:rsidRPr="00EB4D7F">
        <w:t>).</w:t>
      </w:r>
    </w:p>
    <w:p w:rsidR="00B03252" w:rsidRPr="004A5AF1" w:rsidRDefault="00B03252" w:rsidP="00B616BB">
      <w:pPr>
        <w:pStyle w:val="af0"/>
        <w:jc w:val="both"/>
        <w:rPr>
          <w:b w:val="0"/>
          <w:sz w:val="24"/>
          <w:szCs w:val="24"/>
        </w:rPr>
      </w:pPr>
      <w:bookmarkStart w:id="54" w:name="_Ref394339675"/>
      <w:r w:rsidRPr="004A5AF1">
        <w:rPr>
          <w:sz w:val="24"/>
          <w:szCs w:val="24"/>
        </w:rPr>
        <w:t xml:space="preserve">Таблица </w:t>
      </w:r>
      <w:bookmarkEnd w:id="54"/>
      <w:r w:rsidR="00BD64FA">
        <w:rPr>
          <w:sz w:val="24"/>
          <w:szCs w:val="24"/>
        </w:rPr>
        <w:t>29</w:t>
      </w:r>
      <w:r w:rsidR="00B616BB">
        <w:rPr>
          <w:sz w:val="24"/>
          <w:szCs w:val="24"/>
        </w:rPr>
        <w:t xml:space="preserve"> </w:t>
      </w:r>
      <w:r w:rsidR="00391BFF">
        <w:rPr>
          <w:sz w:val="24"/>
          <w:szCs w:val="24"/>
        </w:rPr>
        <w:t xml:space="preserve">Расчетные показатели </w:t>
      </w:r>
      <w:r w:rsidRPr="004A5AF1">
        <w:rPr>
          <w:sz w:val="24"/>
          <w:szCs w:val="24"/>
        </w:rPr>
        <w:t xml:space="preserve">минимально допустимого уровня </w:t>
      </w:r>
      <w:r w:rsidR="002561B7">
        <w:rPr>
          <w:sz w:val="24"/>
          <w:szCs w:val="24"/>
        </w:rPr>
        <w:t xml:space="preserve">обеспеченности </w:t>
      </w:r>
      <w:r w:rsidR="00841921">
        <w:rPr>
          <w:sz w:val="24"/>
          <w:szCs w:val="24"/>
        </w:rPr>
        <w:t>сельского поселения</w:t>
      </w:r>
      <w:r w:rsidR="00391BFF">
        <w:rPr>
          <w:sz w:val="24"/>
          <w:szCs w:val="24"/>
        </w:rPr>
        <w:t xml:space="preserve"> </w:t>
      </w:r>
      <w:r w:rsidRPr="004A5AF1">
        <w:rPr>
          <w:sz w:val="24"/>
          <w:szCs w:val="24"/>
        </w:rPr>
        <w:t xml:space="preserve">объектами </w:t>
      </w:r>
      <w:r w:rsidRPr="004A5AF1">
        <w:rPr>
          <w:rFonts w:eastAsia="Calibri"/>
          <w:sz w:val="24"/>
          <w:szCs w:val="24"/>
          <w:lang w:eastAsia="en-US"/>
        </w:rPr>
        <w:t>иного значения</w:t>
      </w:r>
      <w:r w:rsidRPr="004A5AF1">
        <w:rPr>
          <w:sz w:val="24"/>
          <w:szCs w:val="24"/>
        </w:rPr>
        <w:t xml:space="preserve"> в обла</w:t>
      </w:r>
      <w:r w:rsidR="00391BFF">
        <w:rPr>
          <w:sz w:val="24"/>
          <w:szCs w:val="24"/>
        </w:rPr>
        <w:t xml:space="preserve">сти торговли, </w:t>
      </w:r>
      <w:r w:rsidRPr="004A5AF1">
        <w:rPr>
          <w:sz w:val="24"/>
          <w:szCs w:val="24"/>
        </w:rPr>
        <w:t>общественного питания и бытового обслуживания</w:t>
      </w: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9"/>
        <w:gridCol w:w="3399"/>
        <w:gridCol w:w="2494"/>
        <w:gridCol w:w="2010"/>
      </w:tblGrid>
      <w:tr w:rsidR="00B03252" w:rsidRPr="004A5AF1" w:rsidTr="00B47DE0">
        <w:trPr>
          <w:trHeight w:val="20"/>
          <w:tblHeader/>
        </w:trPr>
        <w:tc>
          <w:tcPr>
            <w:tcW w:w="1061" w:type="pct"/>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объекта иного значения</w:t>
            </w:r>
          </w:p>
        </w:tc>
        <w:tc>
          <w:tcPr>
            <w:tcW w:w="1694" w:type="pct"/>
            <w:shd w:val="clear" w:color="auto" w:fill="auto"/>
            <w:vAlign w:val="center"/>
          </w:tcPr>
          <w:p w:rsidR="00B03252" w:rsidRPr="004A5AF1" w:rsidRDefault="00B03252" w:rsidP="00E32168">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w:t>
            </w:r>
            <w:r w:rsidR="00DA7291">
              <w:rPr>
                <w:rFonts w:eastAsia="Calibri"/>
                <w:b/>
                <w:lang w:eastAsia="en-US"/>
              </w:rPr>
              <w:t>дин</w:t>
            </w:r>
            <w:r w:rsidRPr="004A5AF1">
              <w:rPr>
                <w:rFonts w:eastAsia="Calibri"/>
                <w:b/>
                <w:lang w:eastAsia="en-US"/>
              </w:rPr>
              <w:t>ица измерения</w:t>
            </w:r>
          </w:p>
        </w:tc>
        <w:tc>
          <w:tcPr>
            <w:tcW w:w="2245" w:type="pct"/>
            <w:gridSpan w:val="2"/>
            <w:vAlign w:val="center"/>
          </w:tcPr>
          <w:p w:rsidR="00B03252" w:rsidRPr="004A5AF1" w:rsidRDefault="00B03252" w:rsidP="00E32168">
            <w:pPr>
              <w:jc w:val="center"/>
              <w:rPr>
                <w:rFonts w:eastAsia="Calibri"/>
                <w:b/>
                <w:lang w:eastAsia="en-US"/>
              </w:rPr>
            </w:pPr>
            <w:r w:rsidRPr="004A5AF1">
              <w:rPr>
                <w:rFonts w:eastAsia="Calibri"/>
                <w:b/>
                <w:lang w:eastAsia="en-US"/>
              </w:rPr>
              <w:t xml:space="preserve">Значение расчетного показателя минимально допустимого уровня </w:t>
            </w:r>
            <w:r w:rsidR="00697321">
              <w:rPr>
                <w:rFonts w:eastAsia="Calibri"/>
                <w:b/>
                <w:lang w:eastAsia="en-US"/>
              </w:rPr>
              <w:t xml:space="preserve">обеспеченности </w:t>
            </w:r>
            <w:r w:rsidR="00841921">
              <w:rPr>
                <w:rFonts w:eastAsia="Calibri"/>
                <w:b/>
                <w:lang w:eastAsia="en-US"/>
              </w:rPr>
              <w:t>сельского поселения</w:t>
            </w:r>
            <w:r w:rsidR="00625AC3">
              <w:rPr>
                <w:rFonts w:eastAsia="Calibri"/>
                <w:b/>
                <w:lang w:eastAsia="en-US"/>
              </w:rPr>
              <w:t xml:space="preserve"> </w:t>
            </w:r>
          </w:p>
          <w:p w:rsidR="00B03252" w:rsidRPr="004A5AF1" w:rsidRDefault="00B03252" w:rsidP="00E32168">
            <w:pPr>
              <w:pStyle w:val="aff9"/>
              <w:spacing w:line="240" w:lineRule="auto"/>
              <w:ind w:firstLine="0"/>
              <w:jc w:val="center"/>
            </w:pPr>
            <w:r w:rsidRPr="004A5AF1">
              <w:rPr>
                <w:rFonts w:eastAsia="Calibri"/>
                <w:b/>
                <w:lang w:eastAsia="en-US"/>
              </w:rPr>
              <w:t>объектами иного значения</w:t>
            </w:r>
          </w:p>
        </w:tc>
      </w:tr>
      <w:tr w:rsidR="00B76D07" w:rsidRPr="004A5AF1" w:rsidTr="00B47DE0">
        <w:trPr>
          <w:trHeight w:val="20"/>
        </w:trPr>
        <w:tc>
          <w:tcPr>
            <w:tcW w:w="1061" w:type="pct"/>
            <w:vMerge w:val="restart"/>
          </w:tcPr>
          <w:p w:rsidR="00B76D07" w:rsidRPr="004A5AF1" w:rsidRDefault="00B76D07" w:rsidP="00E32168">
            <w:pPr>
              <w:pStyle w:val="aff9"/>
              <w:spacing w:line="240" w:lineRule="auto"/>
              <w:ind w:firstLine="0"/>
            </w:pPr>
            <w:r w:rsidRPr="004A5AF1">
              <w:t>Торговые предприятия (магазины, торговые центры, торговые комплексы)</w:t>
            </w:r>
          </w:p>
        </w:tc>
        <w:tc>
          <w:tcPr>
            <w:tcW w:w="1694" w:type="pct"/>
            <w:vMerge w:val="restart"/>
            <w:shd w:val="clear" w:color="auto" w:fill="auto"/>
          </w:tcPr>
          <w:p w:rsidR="00B76D07" w:rsidRPr="004A5AF1" w:rsidRDefault="00B76D07" w:rsidP="00E32168">
            <w:pPr>
              <w:pStyle w:val="aff9"/>
              <w:spacing w:line="240" w:lineRule="auto"/>
              <w:ind w:firstLine="0"/>
            </w:pPr>
            <w:r w:rsidRPr="004A5AF1">
              <w:t>Уровень обеспеченности, кв. м площади торговых объектов</w:t>
            </w:r>
          </w:p>
        </w:tc>
        <w:tc>
          <w:tcPr>
            <w:tcW w:w="2245" w:type="pct"/>
            <w:gridSpan w:val="2"/>
          </w:tcPr>
          <w:p w:rsidR="00B76D07" w:rsidRPr="00B75D7B" w:rsidRDefault="00126289" w:rsidP="00335FE9">
            <w:r>
              <w:t>397,9</w:t>
            </w:r>
            <w:r w:rsidR="00B76D07" w:rsidRPr="00B75D7B">
              <w:t xml:space="preserve"> на 1 тыс. человек, в т. ч.  </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 xml:space="preserve">продовольственных товаров  </w:t>
            </w:r>
          </w:p>
        </w:tc>
        <w:tc>
          <w:tcPr>
            <w:tcW w:w="1002" w:type="pct"/>
          </w:tcPr>
          <w:p w:rsidR="00B76D07" w:rsidRPr="00B75D7B" w:rsidRDefault="00126289" w:rsidP="00335FE9">
            <w:r>
              <w:t>136,5</w:t>
            </w:r>
            <w:r w:rsidR="00B76D07" w:rsidRPr="00B75D7B">
              <w:t xml:space="preserve"> на 1 тыс. человек</w:t>
            </w:r>
          </w:p>
        </w:tc>
      </w:tr>
      <w:tr w:rsidR="00B76D07" w:rsidRPr="004A5AF1" w:rsidTr="00B47DE0">
        <w:trPr>
          <w:trHeight w:val="20"/>
        </w:trPr>
        <w:tc>
          <w:tcPr>
            <w:tcW w:w="1061" w:type="pct"/>
            <w:vMerge/>
          </w:tcPr>
          <w:p w:rsidR="00B76D07" w:rsidRPr="004A5AF1" w:rsidRDefault="00B76D07" w:rsidP="00E32168">
            <w:pPr>
              <w:pStyle w:val="aff9"/>
              <w:spacing w:line="240" w:lineRule="auto"/>
              <w:ind w:firstLine="0"/>
            </w:pPr>
          </w:p>
        </w:tc>
        <w:tc>
          <w:tcPr>
            <w:tcW w:w="1694" w:type="pct"/>
            <w:vMerge/>
            <w:shd w:val="clear" w:color="auto" w:fill="auto"/>
          </w:tcPr>
          <w:p w:rsidR="00B76D07" w:rsidRPr="004A5AF1" w:rsidRDefault="00B76D07" w:rsidP="00E32168">
            <w:pPr>
              <w:pStyle w:val="aff9"/>
              <w:spacing w:line="240" w:lineRule="auto"/>
              <w:ind w:firstLine="0"/>
            </w:pPr>
          </w:p>
        </w:tc>
        <w:tc>
          <w:tcPr>
            <w:tcW w:w="1243" w:type="pct"/>
          </w:tcPr>
          <w:p w:rsidR="00B76D07" w:rsidRPr="00B75D7B" w:rsidRDefault="00B76D07" w:rsidP="00335FE9">
            <w:r w:rsidRPr="00B75D7B">
              <w:t>непродовольственных товаров</w:t>
            </w:r>
          </w:p>
        </w:tc>
        <w:tc>
          <w:tcPr>
            <w:tcW w:w="1002" w:type="pct"/>
          </w:tcPr>
          <w:p w:rsidR="00B76D07" w:rsidRDefault="00184A7A" w:rsidP="00335FE9">
            <w:r>
              <w:t>2</w:t>
            </w:r>
            <w:r w:rsidR="00126289">
              <w:t>61,5</w:t>
            </w:r>
            <w:r w:rsidR="00B76D07" w:rsidRPr="00B75D7B">
              <w:t xml:space="preserve">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на 100 кв. м торговой площади, при торговой площади:</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до 250</w:t>
            </w:r>
            <w:r w:rsidR="00B03252" w:rsidRPr="004A5AF1">
              <w:t xml:space="preserve"> кв. м</w:t>
            </w:r>
          </w:p>
        </w:tc>
        <w:tc>
          <w:tcPr>
            <w:tcW w:w="1002" w:type="pct"/>
          </w:tcPr>
          <w:p w:rsidR="00B03252" w:rsidRPr="004A5AF1" w:rsidRDefault="00AD5AE6" w:rsidP="00AD5AE6">
            <w:pPr>
              <w:jc w:val="center"/>
            </w:pPr>
            <w:r w:rsidRPr="004A5AF1">
              <w:t>0,08</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250</w:t>
            </w:r>
            <w:r w:rsidR="00B03252" w:rsidRPr="004A5AF1">
              <w:t>-</w:t>
            </w:r>
            <w:r w:rsidRPr="004A5AF1">
              <w:t>6</w:t>
            </w:r>
            <w:r w:rsidR="00B03252" w:rsidRPr="004A5AF1">
              <w:t>50</w:t>
            </w:r>
            <w:r w:rsidRPr="004A5AF1">
              <w:t xml:space="preserve"> кв. м</w:t>
            </w:r>
          </w:p>
        </w:tc>
        <w:tc>
          <w:tcPr>
            <w:tcW w:w="1002" w:type="pct"/>
          </w:tcPr>
          <w:p w:rsidR="00B03252" w:rsidRPr="004A5AF1" w:rsidRDefault="00AD5AE6" w:rsidP="00AD5AE6">
            <w:pPr>
              <w:jc w:val="center"/>
            </w:pPr>
            <w:r w:rsidRPr="004A5AF1">
              <w:t>0,08-0,06</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650-1500 кв. м</w:t>
            </w:r>
          </w:p>
        </w:tc>
        <w:tc>
          <w:tcPr>
            <w:tcW w:w="1002" w:type="pct"/>
          </w:tcPr>
          <w:p w:rsidR="00B03252" w:rsidRPr="004A5AF1" w:rsidRDefault="00AD5AE6" w:rsidP="00AD5AE6">
            <w:pPr>
              <w:jc w:val="center"/>
            </w:pPr>
            <w:r w:rsidRPr="004A5AF1">
              <w:t>0,06-0,04</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AD5AE6" w:rsidP="00AD5AE6">
            <w:pPr>
              <w:pStyle w:val="aff1"/>
              <w:spacing w:line="240" w:lineRule="auto"/>
              <w:ind w:left="0" w:firstLine="0"/>
              <w:contextualSpacing/>
              <w:jc w:val="center"/>
            </w:pPr>
            <w:r w:rsidRPr="004A5AF1">
              <w:t>1500</w:t>
            </w:r>
            <w:r w:rsidR="00B03252" w:rsidRPr="004A5AF1">
              <w:t>-</w:t>
            </w:r>
            <w:r w:rsidRPr="004A5AF1">
              <w:t>3</w:t>
            </w:r>
            <w:r w:rsidR="00B03252" w:rsidRPr="004A5AF1">
              <w:t>500</w:t>
            </w:r>
            <w:r w:rsidRPr="004A5AF1">
              <w:t xml:space="preserve"> кв. м</w:t>
            </w:r>
          </w:p>
        </w:tc>
        <w:tc>
          <w:tcPr>
            <w:tcW w:w="1002" w:type="pct"/>
          </w:tcPr>
          <w:p w:rsidR="00B03252" w:rsidRPr="004A5AF1" w:rsidRDefault="00AD5AE6" w:rsidP="00AD5AE6">
            <w:pPr>
              <w:jc w:val="center"/>
            </w:pPr>
            <w:r w:rsidRPr="004A5AF1">
              <w:t>0,04-0,02</w:t>
            </w:r>
            <w:r w:rsidR="00B03252" w:rsidRPr="004A5AF1">
              <w:t xml:space="preserve">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D5AE6">
            <w:pPr>
              <w:pStyle w:val="aff1"/>
              <w:spacing w:line="240" w:lineRule="auto"/>
              <w:ind w:left="0" w:firstLine="0"/>
              <w:contextualSpacing/>
              <w:jc w:val="center"/>
            </w:pPr>
            <w:r w:rsidRPr="004A5AF1">
              <w:t xml:space="preserve">свыше </w:t>
            </w:r>
            <w:r w:rsidR="00AD5AE6" w:rsidRPr="004A5AF1">
              <w:t>3</w:t>
            </w:r>
            <w:r w:rsidRPr="004A5AF1">
              <w:t>500</w:t>
            </w:r>
            <w:r w:rsidR="00AD5AE6" w:rsidRPr="004A5AF1">
              <w:t xml:space="preserve"> кв. м</w:t>
            </w:r>
          </w:p>
        </w:tc>
        <w:tc>
          <w:tcPr>
            <w:tcW w:w="1002" w:type="pct"/>
          </w:tcPr>
          <w:p w:rsidR="00B03252" w:rsidRPr="004A5AF1" w:rsidRDefault="00AD5AE6" w:rsidP="00AD5AE6">
            <w:pPr>
              <w:jc w:val="center"/>
            </w:pPr>
            <w:r w:rsidRPr="004A5AF1">
              <w:t>0,02 га</w:t>
            </w:r>
          </w:p>
        </w:tc>
      </w:tr>
      <w:tr w:rsidR="00B03252" w:rsidRPr="004A5AF1" w:rsidTr="00B47DE0">
        <w:trPr>
          <w:trHeight w:val="20"/>
        </w:trPr>
        <w:tc>
          <w:tcPr>
            <w:tcW w:w="1061" w:type="pct"/>
            <w:vMerge w:val="restart"/>
          </w:tcPr>
          <w:p w:rsidR="00B03252" w:rsidRPr="004A5AF1" w:rsidRDefault="00B03252" w:rsidP="00E32168">
            <w:r w:rsidRPr="004A5AF1">
              <w:t>Предприятия общественного питания</w:t>
            </w:r>
          </w:p>
        </w:tc>
        <w:tc>
          <w:tcPr>
            <w:tcW w:w="1694" w:type="pct"/>
            <w:shd w:val="clear" w:color="auto" w:fill="auto"/>
            <w:vAlign w:val="center"/>
          </w:tcPr>
          <w:p w:rsidR="00B03252" w:rsidRPr="004A5AF1" w:rsidRDefault="00B03252" w:rsidP="00E32168">
            <w:r w:rsidRPr="004A5AF1">
              <w:t>Уровень обеспеченности, место</w:t>
            </w:r>
          </w:p>
        </w:tc>
        <w:tc>
          <w:tcPr>
            <w:tcW w:w="2245" w:type="pct"/>
            <w:gridSpan w:val="2"/>
          </w:tcPr>
          <w:p w:rsidR="00B03252" w:rsidRPr="004A5AF1" w:rsidRDefault="0062034F" w:rsidP="005B47FB">
            <w:pPr>
              <w:jc w:val="center"/>
            </w:pPr>
            <w:r w:rsidRPr="004A5AF1">
              <w:t>40</w:t>
            </w:r>
            <w:r w:rsidR="00B03252" w:rsidRPr="004A5AF1">
              <w:t xml:space="preserve">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tc>
        <w:tc>
          <w:tcPr>
            <w:tcW w:w="2245" w:type="pct"/>
            <w:gridSpan w:val="2"/>
          </w:tcPr>
          <w:p w:rsidR="00B03252" w:rsidRPr="004A5AF1" w:rsidRDefault="00B03252" w:rsidP="00E32168">
            <w:r w:rsidRPr="004A5AF1">
              <w:t>на 100 мест, при числе мест:</w:t>
            </w:r>
          </w:p>
          <w:p w:rsidR="00B03252" w:rsidRPr="004A5AF1" w:rsidRDefault="00B03252" w:rsidP="00E32168"/>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jc w:val="center"/>
            </w:pPr>
            <w:r w:rsidRPr="004A5AF1">
              <w:t>до 50 мест</w:t>
            </w:r>
          </w:p>
        </w:tc>
        <w:tc>
          <w:tcPr>
            <w:tcW w:w="1002" w:type="pct"/>
          </w:tcPr>
          <w:p w:rsidR="00B03252" w:rsidRPr="004A5AF1" w:rsidRDefault="0062034F" w:rsidP="0062034F">
            <w:pPr>
              <w:jc w:val="center"/>
            </w:pPr>
            <w:r w:rsidRPr="004A5AF1">
              <w:t>0,2-0,25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62034F" w:rsidP="0062034F">
            <w:pPr>
              <w:pStyle w:val="aff1"/>
              <w:spacing w:line="240" w:lineRule="auto"/>
              <w:ind w:left="0" w:firstLine="0"/>
              <w:contextualSpacing/>
              <w:jc w:val="center"/>
            </w:pPr>
            <w:r w:rsidRPr="004A5AF1">
              <w:t>50</w:t>
            </w:r>
            <w:r w:rsidR="00B03252" w:rsidRPr="004A5AF1">
              <w:t>-150</w:t>
            </w:r>
            <w:r w:rsidRPr="004A5AF1">
              <w:t xml:space="preserve"> мест</w:t>
            </w:r>
          </w:p>
        </w:tc>
        <w:tc>
          <w:tcPr>
            <w:tcW w:w="1002" w:type="pct"/>
          </w:tcPr>
          <w:p w:rsidR="00B03252" w:rsidRPr="004A5AF1" w:rsidRDefault="0062034F" w:rsidP="005B47FB">
            <w:pPr>
              <w:jc w:val="center"/>
            </w:pPr>
            <w:r w:rsidRPr="004A5AF1">
              <w:t xml:space="preserve">0,15-0,2 </w:t>
            </w:r>
            <w:r w:rsidR="00B03252" w:rsidRPr="004A5AF1">
              <w:t xml:space="preserve">га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62034F">
            <w:pPr>
              <w:jc w:val="center"/>
            </w:pPr>
            <w:r w:rsidRPr="004A5AF1">
              <w:t>свыше 150 мест</w:t>
            </w:r>
          </w:p>
        </w:tc>
        <w:tc>
          <w:tcPr>
            <w:tcW w:w="1002" w:type="pct"/>
          </w:tcPr>
          <w:p w:rsidR="00B03252" w:rsidRPr="004A5AF1" w:rsidRDefault="0062034F" w:rsidP="0062034F">
            <w:pPr>
              <w:jc w:val="center"/>
            </w:pPr>
            <w:r w:rsidRPr="004A5AF1">
              <w:t>0,1 га</w:t>
            </w:r>
          </w:p>
        </w:tc>
      </w:tr>
      <w:tr w:rsidR="00B03252" w:rsidRPr="004A5AF1" w:rsidTr="00B47DE0">
        <w:trPr>
          <w:trHeight w:val="20"/>
        </w:trPr>
        <w:tc>
          <w:tcPr>
            <w:tcW w:w="1061" w:type="pct"/>
            <w:vMerge w:val="restart"/>
          </w:tcPr>
          <w:p w:rsidR="00B03252" w:rsidRPr="004A5AF1" w:rsidRDefault="00B03252" w:rsidP="00E32168">
            <w:r w:rsidRPr="004A5AF1">
              <w:lastRenderedPageBreak/>
              <w:t>Предприятия бытового обслуживания</w:t>
            </w:r>
          </w:p>
        </w:tc>
        <w:tc>
          <w:tcPr>
            <w:tcW w:w="1694" w:type="pct"/>
            <w:shd w:val="clear" w:color="auto" w:fill="auto"/>
            <w:vAlign w:val="center"/>
          </w:tcPr>
          <w:p w:rsidR="00B03252" w:rsidRPr="004A5AF1" w:rsidRDefault="00B03252" w:rsidP="00E32168">
            <w:r w:rsidRPr="004A5AF1">
              <w:t>Уровень обеспеченности, рабочее место</w:t>
            </w:r>
          </w:p>
        </w:tc>
        <w:tc>
          <w:tcPr>
            <w:tcW w:w="2245" w:type="pct"/>
            <w:gridSpan w:val="2"/>
          </w:tcPr>
          <w:p w:rsidR="00B03252" w:rsidRPr="004A5AF1" w:rsidRDefault="005B47FB" w:rsidP="00E32168">
            <w:r w:rsidRPr="004A5AF1">
              <w:t>7</w:t>
            </w:r>
            <w:r w:rsidR="00B03252" w:rsidRPr="004A5AF1">
              <w:t xml:space="preserve"> рабочих мест  на 1 тыс. человек</w:t>
            </w:r>
          </w:p>
        </w:tc>
      </w:tr>
      <w:tr w:rsidR="00B03252" w:rsidRPr="004A5AF1" w:rsidTr="00B47DE0">
        <w:trPr>
          <w:trHeight w:val="20"/>
        </w:trPr>
        <w:tc>
          <w:tcPr>
            <w:tcW w:w="1061" w:type="pct"/>
            <w:vMerge/>
          </w:tcPr>
          <w:p w:rsidR="00B03252" w:rsidRPr="004A5AF1" w:rsidRDefault="00B03252" w:rsidP="00E32168"/>
        </w:tc>
        <w:tc>
          <w:tcPr>
            <w:tcW w:w="1694" w:type="pct"/>
            <w:vMerge w:val="restart"/>
            <w:shd w:val="clear" w:color="auto" w:fill="auto"/>
          </w:tcPr>
          <w:p w:rsidR="00B03252" w:rsidRPr="004A5AF1" w:rsidRDefault="00B03252" w:rsidP="00E32168">
            <w:r w:rsidRPr="004A5AF1">
              <w:t xml:space="preserve">Размер земельного участка, </w:t>
            </w:r>
            <w:proofErr w:type="gramStart"/>
            <w:r w:rsidRPr="004A5AF1">
              <w:t>га</w:t>
            </w:r>
            <w:proofErr w:type="gramEnd"/>
          </w:p>
          <w:p w:rsidR="00B03252" w:rsidRPr="004A5AF1" w:rsidRDefault="00B03252" w:rsidP="00E32168">
            <w:pPr>
              <w:pStyle w:val="aff9"/>
              <w:spacing w:line="240" w:lineRule="auto"/>
              <w:ind w:firstLine="708"/>
            </w:pPr>
          </w:p>
        </w:tc>
        <w:tc>
          <w:tcPr>
            <w:tcW w:w="2245" w:type="pct"/>
            <w:gridSpan w:val="2"/>
          </w:tcPr>
          <w:p w:rsidR="00B03252" w:rsidRPr="004A5AF1" w:rsidRDefault="00B03252" w:rsidP="00E32168">
            <w:r w:rsidRPr="004A5AF1">
              <w:t xml:space="preserve">на 10 рабочих мест для предприятий мощностью, рабочих мест: </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10-50</w:t>
            </w:r>
          </w:p>
        </w:tc>
        <w:tc>
          <w:tcPr>
            <w:tcW w:w="1002" w:type="pct"/>
          </w:tcPr>
          <w:p w:rsidR="00B03252" w:rsidRPr="004A5AF1" w:rsidRDefault="00B03252" w:rsidP="00AE1709">
            <w:pPr>
              <w:jc w:val="center"/>
            </w:pPr>
            <w:r w:rsidRPr="004A5AF1">
              <w:t>0,1</w:t>
            </w:r>
            <w:r w:rsidR="00AE1709" w:rsidRPr="004A5AF1">
              <w:t>-0,2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50-150</w:t>
            </w:r>
          </w:p>
        </w:tc>
        <w:tc>
          <w:tcPr>
            <w:tcW w:w="1002" w:type="pct"/>
          </w:tcPr>
          <w:p w:rsidR="00B03252" w:rsidRPr="004A5AF1" w:rsidRDefault="00B03252" w:rsidP="00AE1709">
            <w:pPr>
              <w:jc w:val="center"/>
            </w:pPr>
            <w:r w:rsidRPr="004A5AF1">
              <w:t>0,05</w:t>
            </w:r>
            <w:r w:rsidR="00AE1709" w:rsidRPr="004A5AF1">
              <w:t>-0,08 га</w:t>
            </w:r>
          </w:p>
        </w:tc>
      </w:tr>
      <w:tr w:rsidR="00B03252" w:rsidRPr="004A5AF1" w:rsidTr="00B47DE0">
        <w:trPr>
          <w:trHeight w:val="20"/>
        </w:trPr>
        <w:tc>
          <w:tcPr>
            <w:tcW w:w="1061" w:type="pct"/>
            <w:vMerge/>
          </w:tcPr>
          <w:p w:rsidR="00B03252" w:rsidRPr="004A5AF1" w:rsidRDefault="00B03252" w:rsidP="00E32168"/>
        </w:tc>
        <w:tc>
          <w:tcPr>
            <w:tcW w:w="1694" w:type="pct"/>
            <w:vMerge/>
            <w:shd w:val="clear" w:color="auto" w:fill="auto"/>
          </w:tcPr>
          <w:p w:rsidR="00B03252" w:rsidRPr="004A5AF1" w:rsidRDefault="00B03252" w:rsidP="00E32168"/>
        </w:tc>
        <w:tc>
          <w:tcPr>
            <w:tcW w:w="1243" w:type="pct"/>
          </w:tcPr>
          <w:p w:rsidR="00B03252" w:rsidRPr="004A5AF1" w:rsidRDefault="00B03252" w:rsidP="00AE1709">
            <w:pPr>
              <w:pStyle w:val="aff1"/>
              <w:spacing w:line="240" w:lineRule="auto"/>
              <w:ind w:left="0" w:firstLine="0"/>
              <w:contextualSpacing/>
              <w:jc w:val="center"/>
            </w:pPr>
            <w:r w:rsidRPr="004A5AF1">
              <w:t>свыше 150</w:t>
            </w:r>
          </w:p>
        </w:tc>
        <w:tc>
          <w:tcPr>
            <w:tcW w:w="1002" w:type="pct"/>
          </w:tcPr>
          <w:p w:rsidR="00B03252" w:rsidRPr="004A5AF1" w:rsidRDefault="00B03252" w:rsidP="00AE1709">
            <w:pPr>
              <w:jc w:val="center"/>
            </w:pPr>
            <w:r w:rsidRPr="004A5AF1">
              <w:t>0,03</w:t>
            </w:r>
            <w:r w:rsidR="00AE1709" w:rsidRPr="004A5AF1">
              <w:t>-0,04 га</w:t>
            </w:r>
          </w:p>
        </w:tc>
      </w:tr>
      <w:tr w:rsidR="00AE1709" w:rsidRPr="004A5AF1" w:rsidTr="00B47DE0">
        <w:trPr>
          <w:trHeight w:val="20"/>
        </w:trPr>
        <w:tc>
          <w:tcPr>
            <w:tcW w:w="1061" w:type="pct"/>
            <w:vMerge/>
          </w:tcPr>
          <w:p w:rsidR="00AE1709" w:rsidRPr="004A5AF1" w:rsidRDefault="00AE1709" w:rsidP="00E32168"/>
        </w:tc>
        <w:tc>
          <w:tcPr>
            <w:tcW w:w="1694" w:type="pct"/>
            <w:vMerge/>
            <w:shd w:val="clear" w:color="auto" w:fill="auto"/>
          </w:tcPr>
          <w:p w:rsidR="00AE1709" w:rsidRPr="004A5AF1" w:rsidRDefault="00AE1709" w:rsidP="00E32168"/>
        </w:tc>
        <w:tc>
          <w:tcPr>
            <w:tcW w:w="2245" w:type="pct"/>
            <w:gridSpan w:val="2"/>
          </w:tcPr>
          <w:p w:rsidR="00AE1709" w:rsidRPr="004A5AF1" w:rsidRDefault="00AE1709" w:rsidP="00E32168">
            <w:r w:rsidRPr="004A5AF1">
              <w:t>Для предприятий бытового обслуживания малой мощности централизованного выполнения заказов - 0,5-1,2 га на объект</w:t>
            </w:r>
          </w:p>
        </w:tc>
      </w:tr>
    </w:tbl>
    <w:p w:rsidR="00B03252" w:rsidRDefault="00B03252" w:rsidP="00810BDE">
      <w:pPr>
        <w:pStyle w:val="af0"/>
        <w:jc w:val="both"/>
        <w:rPr>
          <w:sz w:val="24"/>
          <w:szCs w:val="24"/>
        </w:rPr>
      </w:pPr>
      <w:bookmarkStart w:id="55" w:name="_Ref394055412"/>
      <w:r w:rsidRPr="004A5AF1">
        <w:rPr>
          <w:sz w:val="24"/>
          <w:szCs w:val="24"/>
        </w:rPr>
        <w:t xml:space="preserve">Таблица </w:t>
      </w:r>
      <w:bookmarkEnd w:id="55"/>
      <w:r w:rsidR="00BD64FA">
        <w:rPr>
          <w:sz w:val="24"/>
          <w:szCs w:val="24"/>
        </w:rPr>
        <w:t>30</w:t>
      </w:r>
      <w:r w:rsidRPr="004A5AF1">
        <w:rPr>
          <w:sz w:val="24"/>
          <w:szCs w:val="24"/>
        </w:rPr>
        <w:t xml:space="preserve"> Расчетные показатели максимально допустимого уровня территориальной доступности объектов </w:t>
      </w:r>
      <w:r w:rsidRPr="004A5AF1">
        <w:rPr>
          <w:rFonts w:eastAsia="Calibri"/>
          <w:sz w:val="24"/>
          <w:szCs w:val="24"/>
          <w:lang w:eastAsia="en-US"/>
        </w:rPr>
        <w:t>иного значения</w:t>
      </w:r>
      <w:r w:rsidRPr="004A5AF1">
        <w:rPr>
          <w:sz w:val="24"/>
          <w:szCs w:val="24"/>
        </w:rPr>
        <w:t xml:space="preserve"> в области, торговли, общественного питания и бытового обслуживания</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3526"/>
        <w:gridCol w:w="2115"/>
        <w:gridCol w:w="2137"/>
      </w:tblGrid>
      <w:tr w:rsidR="00177A9E" w:rsidRPr="004A5AF1" w:rsidTr="00177A9E">
        <w:trPr>
          <w:trHeight w:val="20"/>
        </w:trPr>
        <w:tc>
          <w:tcPr>
            <w:tcW w:w="1124" w:type="pct"/>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объекта иного значения</w:t>
            </w:r>
          </w:p>
        </w:tc>
        <w:tc>
          <w:tcPr>
            <w:tcW w:w="1757" w:type="pct"/>
            <w:shd w:val="clear" w:color="auto" w:fill="auto"/>
            <w:vAlign w:val="center"/>
          </w:tcPr>
          <w:p w:rsidR="00177A9E" w:rsidRPr="004A5AF1" w:rsidRDefault="00177A9E" w:rsidP="00177A9E">
            <w:pPr>
              <w:pStyle w:val="aff9"/>
              <w:spacing w:line="240" w:lineRule="auto"/>
              <w:ind w:firstLine="0"/>
              <w:jc w:val="center"/>
            </w:pPr>
            <w:r w:rsidRPr="004A5AF1">
              <w:rPr>
                <w:rFonts w:eastAsia="Calibri"/>
                <w:b/>
                <w:lang w:eastAsia="en-US"/>
              </w:rPr>
              <w:t>Наименование расчетного показателя объекта иного значения/единица измерения</w:t>
            </w:r>
          </w:p>
        </w:tc>
        <w:tc>
          <w:tcPr>
            <w:tcW w:w="2119" w:type="pct"/>
            <w:gridSpan w:val="2"/>
            <w:vAlign w:val="center"/>
          </w:tcPr>
          <w:p w:rsidR="00177A9E" w:rsidRPr="004A5AF1" w:rsidRDefault="00177A9E" w:rsidP="00177A9E">
            <w:pPr>
              <w:jc w:val="center"/>
              <w:rPr>
                <w:rFonts w:eastAsia="Calibri"/>
                <w:b/>
                <w:lang w:eastAsia="en-US"/>
              </w:rPr>
            </w:pPr>
            <w:r w:rsidRPr="004A5AF1">
              <w:rPr>
                <w:rFonts w:eastAsia="Calibri"/>
                <w:b/>
                <w:lang w:eastAsia="en-US"/>
              </w:rPr>
              <w:t>Значение расчетного показателя максимально допустимого уровня территориальной доступности</w:t>
            </w:r>
          </w:p>
          <w:p w:rsidR="00177A9E" w:rsidRPr="004A5AF1" w:rsidRDefault="00177A9E" w:rsidP="00177A9E">
            <w:pPr>
              <w:pStyle w:val="aff9"/>
              <w:spacing w:line="240" w:lineRule="auto"/>
              <w:ind w:firstLine="0"/>
              <w:jc w:val="center"/>
            </w:pPr>
            <w:r w:rsidRPr="004A5AF1">
              <w:rPr>
                <w:rFonts w:eastAsia="Calibri"/>
                <w:b/>
                <w:lang w:eastAsia="en-US"/>
              </w:rPr>
              <w:t xml:space="preserve"> объекта иного значения</w:t>
            </w:r>
          </w:p>
        </w:tc>
      </w:tr>
      <w:tr w:rsidR="00177A9E" w:rsidRPr="004A5AF1" w:rsidTr="00177A9E">
        <w:trPr>
          <w:trHeight w:val="285"/>
        </w:trPr>
        <w:tc>
          <w:tcPr>
            <w:tcW w:w="1124" w:type="pct"/>
            <w:vMerge w:val="restart"/>
          </w:tcPr>
          <w:p w:rsidR="00177A9E" w:rsidRPr="004A5AF1" w:rsidRDefault="00177A9E" w:rsidP="00177A9E">
            <w:pPr>
              <w:pStyle w:val="aff9"/>
              <w:spacing w:line="240" w:lineRule="auto"/>
              <w:ind w:firstLine="0"/>
            </w:pPr>
            <w:r w:rsidRPr="004A5AF1">
              <w:t>Торговые предприятия (магазины, торговые центры, торговые комплексы)</w:t>
            </w:r>
          </w:p>
        </w:tc>
        <w:tc>
          <w:tcPr>
            <w:tcW w:w="1757" w:type="pct"/>
            <w:vMerge w:val="restart"/>
            <w:shd w:val="clear" w:color="auto" w:fill="auto"/>
          </w:tcPr>
          <w:p w:rsidR="00177A9E" w:rsidRPr="004A5AF1" w:rsidRDefault="00177A9E" w:rsidP="00177A9E">
            <w:r w:rsidRPr="004A5AF1">
              <w:t xml:space="preserve">Уровень территориальной доступности для населения, </w:t>
            </w:r>
            <w:proofErr w:type="gramStart"/>
            <w:r w:rsidRPr="004A5AF1">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63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720"/>
        </w:trPr>
        <w:tc>
          <w:tcPr>
            <w:tcW w:w="1124" w:type="pct"/>
            <w:vMerge/>
          </w:tcPr>
          <w:p w:rsidR="00177A9E" w:rsidRPr="004A5AF1" w:rsidRDefault="00177A9E" w:rsidP="00177A9E">
            <w:pPr>
              <w:pStyle w:val="aff9"/>
              <w:spacing w:line="240" w:lineRule="auto"/>
              <w:ind w:firstLine="0"/>
            </w:pPr>
          </w:p>
        </w:tc>
        <w:tc>
          <w:tcPr>
            <w:tcW w:w="1757" w:type="pct"/>
            <w:vMerge/>
            <w:shd w:val="clear" w:color="auto" w:fill="auto"/>
          </w:tcPr>
          <w:p w:rsidR="00177A9E" w:rsidRPr="004A5AF1" w:rsidRDefault="00177A9E" w:rsidP="00177A9E"/>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303"/>
        </w:trPr>
        <w:tc>
          <w:tcPr>
            <w:tcW w:w="1124" w:type="pct"/>
            <w:vMerge w:val="restart"/>
          </w:tcPr>
          <w:p w:rsidR="00177A9E" w:rsidRPr="004A5AF1" w:rsidRDefault="00177A9E" w:rsidP="00177A9E">
            <w:r w:rsidRPr="004A5AF1">
              <w:t>Предприятия общественного питания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shd w:val="clear" w:color="auto" w:fill="auto"/>
          </w:tcPr>
          <w:p w:rsidR="00177A9E" w:rsidRPr="007D6B5F" w:rsidRDefault="00177A9E" w:rsidP="00177A9E">
            <w:r w:rsidRPr="007D6B5F">
              <w:t>Пешеходная доступность:</w:t>
            </w:r>
          </w:p>
        </w:tc>
        <w:tc>
          <w:tcPr>
            <w:tcW w:w="1065" w:type="pct"/>
            <w:shd w:val="clear" w:color="auto" w:fill="auto"/>
          </w:tcPr>
          <w:p w:rsidR="00177A9E" w:rsidRPr="007D6B5F" w:rsidRDefault="00177A9E" w:rsidP="00177A9E"/>
        </w:tc>
      </w:tr>
      <w:tr w:rsidR="00177A9E" w:rsidRPr="004A5AF1" w:rsidTr="00177A9E">
        <w:trPr>
          <w:trHeight w:val="31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многоквартирной и малоэтажной блокированной жилой застройки</w:t>
            </w:r>
          </w:p>
        </w:tc>
        <w:tc>
          <w:tcPr>
            <w:tcW w:w="1065" w:type="pct"/>
            <w:shd w:val="clear" w:color="auto" w:fill="auto"/>
          </w:tcPr>
          <w:p w:rsidR="00177A9E" w:rsidRPr="007D6B5F" w:rsidRDefault="00177A9E" w:rsidP="00177A9E">
            <w:r w:rsidRPr="007D6B5F">
              <w:t>500</w:t>
            </w:r>
          </w:p>
        </w:tc>
      </w:tr>
      <w:tr w:rsidR="00177A9E" w:rsidRPr="004A5AF1" w:rsidTr="00177A9E">
        <w:trPr>
          <w:trHeight w:val="19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shd w:val="clear" w:color="auto" w:fill="auto"/>
          </w:tcPr>
          <w:p w:rsidR="00177A9E" w:rsidRPr="007D6B5F" w:rsidRDefault="00177A9E" w:rsidP="00177A9E">
            <w:r w:rsidRPr="007D6B5F">
              <w:t>зона застройки объектами индивидуального жилищного строительства</w:t>
            </w:r>
          </w:p>
        </w:tc>
        <w:tc>
          <w:tcPr>
            <w:tcW w:w="1065" w:type="pct"/>
            <w:shd w:val="clear" w:color="auto" w:fill="auto"/>
          </w:tcPr>
          <w:p w:rsidR="00177A9E" w:rsidRPr="007D6B5F" w:rsidRDefault="00177A9E" w:rsidP="00177A9E">
            <w:r w:rsidRPr="007D6B5F">
              <w:t>800</w:t>
            </w:r>
          </w:p>
        </w:tc>
      </w:tr>
      <w:tr w:rsidR="00177A9E" w:rsidRPr="004A5AF1" w:rsidTr="00177A9E">
        <w:trPr>
          <w:trHeight w:val="288"/>
        </w:trPr>
        <w:tc>
          <w:tcPr>
            <w:tcW w:w="1124" w:type="pct"/>
            <w:vMerge w:val="restart"/>
          </w:tcPr>
          <w:p w:rsidR="00177A9E" w:rsidRPr="004A5AF1" w:rsidRDefault="00177A9E" w:rsidP="00177A9E">
            <w:r w:rsidRPr="004A5AF1">
              <w:t>Предприятия бытового обслуживания</w:t>
            </w:r>
          </w:p>
        </w:tc>
        <w:tc>
          <w:tcPr>
            <w:tcW w:w="1757" w:type="pct"/>
            <w:vMerge w:val="restart"/>
            <w:shd w:val="clear" w:color="auto" w:fill="auto"/>
          </w:tcPr>
          <w:p w:rsidR="00177A9E" w:rsidRPr="004A5AF1" w:rsidRDefault="00177A9E" w:rsidP="00177A9E">
            <w:r w:rsidRPr="004A5AF1">
              <w:rPr>
                <w:rFonts w:eastAsia="Calibri"/>
                <w:lang w:eastAsia="en-US"/>
              </w:rPr>
              <w:t xml:space="preserve">Уровень территориальной доступности для населения, </w:t>
            </w:r>
            <w:proofErr w:type="gramStart"/>
            <w:r w:rsidRPr="004A5AF1">
              <w:rPr>
                <w:rFonts w:eastAsia="Calibri"/>
                <w:lang w:eastAsia="en-US"/>
              </w:rPr>
              <w:t>м</w:t>
            </w:r>
            <w:proofErr w:type="gramEnd"/>
          </w:p>
        </w:tc>
        <w:tc>
          <w:tcPr>
            <w:tcW w:w="1054" w:type="pct"/>
          </w:tcPr>
          <w:p w:rsidR="00177A9E" w:rsidRPr="007D6B5F" w:rsidRDefault="00177A9E" w:rsidP="00177A9E">
            <w:r w:rsidRPr="007D6B5F">
              <w:t>Пешеходная доступность:</w:t>
            </w:r>
          </w:p>
        </w:tc>
        <w:tc>
          <w:tcPr>
            <w:tcW w:w="1065" w:type="pct"/>
          </w:tcPr>
          <w:p w:rsidR="00177A9E" w:rsidRPr="007D6B5F" w:rsidRDefault="00177A9E" w:rsidP="00177A9E"/>
        </w:tc>
      </w:tr>
      <w:tr w:rsidR="00177A9E" w:rsidRPr="004A5AF1" w:rsidTr="00177A9E">
        <w:trPr>
          <w:trHeight w:val="34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 xml:space="preserve">зона многоквартирной и малоэтажной </w:t>
            </w:r>
            <w:r w:rsidRPr="007D6B5F">
              <w:lastRenderedPageBreak/>
              <w:t>блокированной жилой застройки</w:t>
            </w:r>
          </w:p>
        </w:tc>
        <w:tc>
          <w:tcPr>
            <w:tcW w:w="1065" w:type="pct"/>
          </w:tcPr>
          <w:p w:rsidR="00177A9E" w:rsidRPr="007D6B5F" w:rsidRDefault="00177A9E" w:rsidP="00177A9E">
            <w:r w:rsidRPr="007D6B5F">
              <w:lastRenderedPageBreak/>
              <w:t>500</w:t>
            </w:r>
          </w:p>
        </w:tc>
      </w:tr>
      <w:tr w:rsidR="00177A9E" w:rsidRPr="004A5AF1" w:rsidTr="00177A9E">
        <w:trPr>
          <w:trHeight w:val="165"/>
        </w:trPr>
        <w:tc>
          <w:tcPr>
            <w:tcW w:w="1124" w:type="pct"/>
            <w:vMerge/>
          </w:tcPr>
          <w:p w:rsidR="00177A9E" w:rsidRPr="004A5AF1" w:rsidRDefault="00177A9E" w:rsidP="00177A9E"/>
        </w:tc>
        <w:tc>
          <w:tcPr>
            <w:tcW w:w="1757" w:type="pct"/>
            <w:vMerge/>
            <w:shd w:val="clear" w:color="auto" w:fill="auto"/>
          </w:tcPr>
          <w:p w:rsidR="00177A9E" w:rsidRPr="004A5AF1" w:rsidRDefault="00177A9E" w:rsidP="00177A9E">
            <w:pPr>
              <w:rPr>
                <w:rFonts w:eastAsia="Calibri"/>
                <w:lang w:eastAsia="en-US"/>
              </w:rPr>
            </w:pPr>
          </w:p>
        </w:tc>
        <w:tc>
          <w:tcPr>
            <w:tcW w:w="1054" w:type="pct"/>
          </w:tcPr>
          <w:p w:rsidR="00177A9E" w:rsidRPr="007D6B5F" w:rsidRDefault="00177A9E" w:rsidP="00177A9E">
            <w:r w:rsidRPr="007D6B5F">
              <w:t>зона застройки объектами индивидуального жилищного строительства</w:t>
            </w:r>
          </w:p>
        </w:tc>
        <w:tc>
          <w:tcPr>
            <w:tcW w:w="1065" w:type="pct"/>
          </w:tcPr>
          <w:p w:rsidR="00177A9E" w:rsidRDefault="00177A9E" w:rsidP="00177A9E">
            <w:r w:rsidRPr="007D6B5F">
              <w:t>800</w:t>
            </w:r>
          </w:p>
        </w:tc>
      </w:tr>
    </w:tbl>
    <w:p w:rsidR="00177A9E" w:rsidRPr="00177A9E" w:rsidRDefault="00177A9E" w:rsidP="00177A9E"/>
    <w:p w:rsidR="00B03252" w:rsidRPr="004A5AF1" w:rsidRDefault="00B03252" w:rsidP="00B03252">
      <w:pPr>
        <w:pStyle w:val="3"/>
        <w:rPr>
          <w:sz w:val="24"/>
          <w:szCs w:val="24"/>
        </w:rPr>
      </w:pPr>
      <w:bookmarkStart w:id="56" w:name="_Toc404938183"/>
      <w:r w:rsidRPr="004A5AF1">
        <w:rPr>
          <w:sz w:val="24"/>
          <w:szCs w:val="24"/>
        </w:rPr>
        <w:t>Здания, строения и сооружения, размещаемые в жилых зонах</w:t>
      </w:r>
      <w:bookmarkEnd w:id="56"/>
    </w:p>
    <w:p w:rsidR="00B03252" w:rsidRPr="004A5AF1" w:rsidRDefault="002C0752" w:rsidP="0049353B">
      <w:pPr>
        <w:pStyle w:val="a6"/>
        <w:ind w:left="709" w:hanging="709"/>
      </w:pPr>
      <w:r>
        <w:rPr>
          <w:b/>
        </w:rPr>
        <w:t>5.8</w:t>
      </w:r>
      <w:r w:rsidR="006A2648">
        <w:rPr>
          <w:b/>
        </w:rPr>
        <w:t>.4</w:t>
      </w:r>
      <w:r w:rsidR="0049353B">
        <w:rPr>
          <w:b/>
        </w:rPr>
        <w:t xml:space="preserve">.1 </w:t>
      </w:r>
      <w:r w:rsidR="00B03252" w:rsidRPr="004A5AF1">
        <w:rPr>
          <w:b/>
        </w:rPr>
        <w:t>Расчетные показатели минимально допустимых расстояний между зданиями, строениями и сооружениями, размещаемыми в жилых зонах</w:t>
      </w:r>
    </w:p>
    <w:p w:rsidR="00B03252" w:rsidRPr="004A5AF1" w:rsidRDefault="00EB4D7F" w:rsidP="00281C07">
      <w:pPr>
        <w:pStyle w:val="a6"/>
        <w:spacing w:before="0" w:after="0" w:line="276" w:lineRule="auto"/>
      </w:pPr>
      <w:r w:rsidRPr="00EB4D7F">
        <w:t xml:space="preserve">Расчетные показатели минимально допустимого расстояния между зданиями, строениями и сооружениями различных типов при различных планировочных условиях установлены на основании положений </w:t>
      </w:r>
      <w:proofErr w:type="spellStart"/>
      <w:r w:rsidRPr="00EB4D7F">
        <w:t>п.п</w:t>
      </w:r>
      <w:proofErr w:type="spellEnd"/>
      <w:r w:rsidRPr="00EB4D7F">
        <w:t xml:space="preserve">. 4.2.56, 4.2.80 части II, Таблиц 46, 47 части I </w:t>
      </w:r>
      <w:r w:rsidR="005C76AA">
        <w:t>НГП</w:t>
      </w:r>
      <w:r w:rsidRPr="00EB4D7F">
        <w:t xml:space="preserve"> Краснодарского края:</w:t>
      </w:r>
    </w:p>
    <w:p w:rsidR="00B03252" w:rsidRPr="004A5AF1" w:rsidRDefault="00D86B54" w:rsidP="00281C07">
      <w:pPr>
        <w:pStyle w:val="a6"/>
        <w:tabs>
          <w:tab w:val="left" w:pos="851"/>
        </w:tabs>
        <w:spacing w:before="0" w:after="0" w:line="276" w:lineRule="auto"/>
      </w:pPr>
      <w:r w:rsidRPr="00D86B54">
        <w:t>1)</w:t>
      </w:r>
      <w:r w:rsidRPr="00D86B54">
        <w:tab/>
        <w:t>между длинными сторонами жилых зданий высотой 2-3 этажа следует принимать расстояние (в метрах) не менее 15 м, а высотой 4 этажа – не менее 20 м; между длинной стороной жилого здания и торцом жилого здания с окнами из жилых комнат, этажностью 2,3,4, следует принимать расстояние не менее 10 м;</w:t>
      </w:r>
    </w:p>
    <w:p w:rsidR="00B03252" w:rsidRPr="004A5AF1" w:rsidRDefault="00D86B54" w:rsidP="00281C07">
      <w:pPr>
        <w:pStyle w:val="a6"/>
        <w:tabs>
          <w:tab w:val="left" w:pos="851"/>
        </w:tabs>
        <w:spacing w:before="0" w:after="0" w:line="276" w:lineRule="auto"/>
      </w:pPr>
      <w:r w:rsidRPr="00D86B54">
        <w:t>2)</w:t>
      </w:r>
      <w:r w:rsidRPr="00D86B54">
        <w:tab/>
        <w:t>в зонах застройки объектами индивидуального жилищного строительства и усадебными жилыми домами расстояние от окон жилых помещений (комнат, кухонь и веранд) до стен дома и хозяйственных построек (сарая, гаража), расположенных на соседних земельных участках, по санитарным и бытовым условиям следует принимать не менее 6 метров;</w:t>
      </w:r>
      <w:r w:rsidR="00B03252" w:rsidRPr="004A5AF1">
        <w:t xml:space="preserve"> </w:t>
      </w:r>
    </w:p>
    <w:p w:rsidR="00B03252" w:rsidRPr="004A5AF1" w:rsidRDefault="00D86B54" w:rsidP="00281C07">
      <w:pPr>
        <w:pStyle w:val="a6"/>
        <w:numPr>
          <w:ilvl w:val="0"/>
          <w:numId w:val="25"/>
        </w:numPr>
        <w:tabs>
          <w:tab w:val="left" w:pos="851"/>
        </w:tabs>
        <w:spacing w:before="0" w:after="0" w:line="276" w:lineRule="auto"/>
        <w:ind w:left="0" w:firstLine="567"/>
      </w:pPr>
      <w:r>
        <w:t xml:space="preserve"> </w:t>
      </w:r>
      <w:r w:rsidR="00B03252" w:rsidRPr="004A5AF1">
        <w:t xml:space="preserve">в зонах малоэтажной жилой застройки </w:t>
      </w:r>
      <w:r w:rsidR="00841921">
        <w:t>сельского поселения</w:t>
      </w:r>
      <w:r w:rsidR="00391BFF">
        <w:t xml:space="preserve"> </w:t>
      </w:r>
      <w:r w:rsidR="00B03252" w:rsidRPr="004A5AF1">
        <w:t>расстояния до границы соседнего участка по санитарно-бытовым условиям (в метрах) следует принимать не менее:</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объекта индивидуального жилищного строительства, усадебного жилого дома и жилого дома блокированного типа – 3,0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построек </w:t>
      </w:r>
      <w:r w:rsidR="004B3D7D" w:rsidRPr="004A5AF1">
        <w:t xml:space="preserve">для содержания скота и птицы – </w:t>
      </w:r>
      <w:r w:rsidR="00EB4D7F">
        <w:t xml:space="preserve">4,0 </w:t>
      </w:r>
      <w:r w:rsidR="00B03252" w:rsidRPr="004A5AF1">
        <w:t xml:space="preserve">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бани, гаража и других построек – 1,0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высокорослых деревьев – 4,0 м; </w:t>
      </w:r>
    </w:p>
    <w:p w:rsidR="00B03252" w:rsidRPr="004A5AF1" w:rsidRDefault="00237D38" w:rsidP="00237D38">
      <w:pPr>
        <w:pStyle w:val="a3"/>
        <w:numPr>
          <w:ilvl w:val="0"/>
          <w:numId w:val="0"/>
        </w:numPr>
        <w:spacing w:after="0" w:line="276" w:lineRule="auto"/>
        <w:ind w:left="567"/>
      </w:pPr>
      <w:r>
        <w:t xml:space="preserve">- </w:t>
      </w:r>
      <w:r w:rsidR="00B03252" w:rsidRPr="004A5AF1">
        <w:t xml:space="preserve">от стволов среднерослых деревьев – 2,0 м; </w:t>
      </w:r>
    </w:p>
    <w:p w:rsidR="00B03252" w:rsidRDefault="00237D38" w:rsidP="00237D38">
      <w:pPr>
        <w:pStyle w:val="a3"/>
        <w:numPr>
          <w:ilvl w:val="0"/>
          <w:numId w:val="0"/>
        </w:numPr>
        <w:spacing w:after="0" w:line="276" w:lineRule="auto"/>
        <w:ind w:left="567"/>
      </w:pPr>
      <w:r>
        <w:t xml:space="preserve">- </w:t>
      </w:r>
      <w:r w:rsidR="00B03252" w:rsidRPr="004A5AF1">
        <w:t>от кустарника – 1,0 м.</w:t>
      </w:r>
    </w:p>
    <w:p w:rsidR="00EB4D7F" w:rsidRDefault="00EB4D7F" w:rsidP="00281C07">
      <w:pPr>
        <w:pStyle w:val="a3"/>
        <w:numPr>
          <w:ilvl w:val="0"/>
          <w:numId w:val="0"/>
        </w:numPr>
        <w:spacing w:after="0" w:line="276" w:lineRule="auto"/>
        <w:ind w:firstLine="567"/>
      </w:pPr>
      <w:r>
        <w:t>Расстояния от окон жилых помещений (комнат, кухонь и веранд) до бань, выгребных ям и надворных туалетов, расположенных на соседних земельных участках, следует принимать не менее:</w:t>
      </w:r>
    </w:p>
    <w:p w:rsidR="00EB4D7F" w:rsidRDefault="00EB4D7F" w:rsidP="00281C07">
      <w:pPr>
        <w:pStyle w:val="a3"/>
        <w:numPr>
          <w:ilvl w:val="0"/>
          <w:numId w:val="0"/>
        </w:numPr>
        <w:spacing w:after="0" w:line="276" w:lineRule="auto"/>
        <w:ind w:firstLine="567"/>
      </w:pPr>
      <w:r>
        <w:t xml:space="preserve"> - от выгребных ям и надворных туалетов – 12 м;</w:t>
      </w:r>
    </w:p>
    <w:p w:rsidR="00EB4D7F" w:rsidRPr="004A5AF1" w:rsidRDefault="00EB4D7F" w:rsidP="00281C07">
      <w:pPr>
        <w:pStyle w:val="a3"/>
        <w:numPr>
          <w:ilvl w:val="0"/>
          <w:numId w:val="0"/>
        </w:numPr>
        <w:spacing w:after="0" w:line="276" w:lineRule="auto"/>
        <w:ind w:firstLine="567"/>
      </w:pPr>
      <w:r>
        <w:t xml:space="preserve"> - от бань – 8 м.</w:t>
      </w:r>
    </w:p>
    <w:p w:rsidR="00B03252" w:rsidRDefault="00D86B54" w:rsidP="00281C07">
      <w:pPr>
        <w:pStyle w:val="a6"/>
        <w:tabs>
          <w:tab w:val="left" w:pos="851"/>
        </w:tabs>
        <w:spacing w:before="0" w:after="0" w:line="276" w:lineRule="auto"/>
      </w:pPr>
      <w:r>
        <w:t xml:space="preserve">4) </w:t>
      </w:r>
      <w:r w:rsidR="004B3D7D" w:rsidRPr="004A5AF1">
        <w:t>расстояния от помещений и выгулов (вольеров, нав</w:t>
      </w:r>
      <w:r w:rsidR="00EB4D7F">
        <w:t xml:space="preserve">есов, загонов) для содержания и </w:t>
      </w:r>
      <w:r w:rsidR="004B3D7D" w:rsidRPr="004A5AF1">
        <w:t>разведения животных до окон жилых помещений и кухонь до</w:t>
      </w:r>
      <w:r w:rsidR="0049353B">
        <w:t xml:space="preserve">лжны быть не </w:t>
      </w:r>
      <w:proofErr w:type="gramStart"/>
      <w:r w:rsidR="0049353B">
        <w:t>менее указанных</w:t>
      </w:r>
      <w:proofErr w:type="gramEnd"/>
      <w:r w:rsidR="0049353B">
        <w:t xml:space="preserve"> ниже (Таблица</w:t>
      </w:r>
      <w:r w:rsidR="00675089">
        <w:t xml:space="preserve"> 31</w:t>
      </w:r>
      <w:r w:rsidR="0049353B">
        <w:t>)</w:t>
      </w:r>
      <w:r w:rsidR="00B03252" w:rsidRPr="004A5AF1">
        <w:t>:</w:t>
      </w:r>
    </w:p>
    <w:p w:rsidR="00810BDE" w:rsidRDefault="00675089" w:rsidP="00810BDE">
      <w:pPr>
        <w:pStyle w:val="a6"/>
        <w:tabs>
          <w:tab w:val="left" w:pos="851"/>
        </w:tabs>
        <w:ind w:firstLine="0"/>
        <w:rPr>
          <w:b/>
        </w:rPr>
      </w:pPr>
      <w:r>
        <w:rPr>
          <w:b/>
        </w:rPr>
        <w:t>Таблица 31</w:t>
      </w:r>
      <w:r w:rsidR="00810BDE" w:rsidRPr="00810BDE">
        <w:rPr>
          <w:b/>
        </w:rPr>
        <w:t xml:space="preserve"> Расстояния от помещений и выгулов (вольеров, навесов, загонов) для содержания и разведения животных до окон жилых помещений и кухонь</w:t>
      </w:r>
    </w:p>
    <w:p w:rsidR="00D82F42" w:rsidRPr="00810BDE" w:rsidRDefault="00D82F42" w:rsidP="00810BDE">
      <w:pPr>
        <w:pStyle w:val="a6"/>
        <w:tabs>
          <w:tab w:val="left" w:pos="851"/>
        </w:tabs>
        <w:ind w:firstLine="0"/>
        <w:rPr>
          <w:b/>
        </w:rPr>
      </w:pPr>
    </w:p>
    <w:tbl>
      <w:tblPr>
        <w:tblW w:w="10206" w:type="dxa"/>
        <w:jc w:val="center"/>
        <w:tblLayout w:type="fixed"/>
        <w:tblCellMar>
          <w:top w:w="75" w:type="dxa"/>
          <w:left w:w="0" w:type="dxa"/>
          <w:bottom w:w="75" w:type="dxa"/>
          <w:right w:w="0" w:type="dxa"/>
        </w:tblCellMar>
        <w:tblLook w:val="0000" w:firstRow="0" w:lastRow="0" w:firstColumn="0" w:lastColumn="0" w:noHBand="0" w:noVBand="0"/>
      </w:tblPr>
      <w:tblGrid>
        <w:gridCol w:w="1560"/>
        <w:gridCol w:w="1417"/>
        <w:gridCol w:w="1134"/>
        <w:gridCol w:w="1134"/>
        <w:gridCol w:w="1559"/>
        <w:gridCol w:w="1418"/>
        <w:gridCol w:w="992"/>
        <w:gridCol w:w="992"/>
      </w:tblGrid>
      <w:tr w:rsidR="004B3D7D" w:rsidRPr="004A5AF1" w:rsidTr="005967CA">
        <w:trPr>
          <w:trHeight w:val="100"/>
          <w:jc w:val="center"/>
        </w:trPr>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Нормативны</w:t>
            </w:r>
            <w:r w:rsidRPr="004A5AF1">
              <w:lastRenderedPageBreak/>
              <w:t>й разрыв</w:t>
            </w:r>
          </w:p>
        </w:tc>
        <w:tc>
          <w:tcPr>
            <w:tcW w:w="864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Поголовье (шт.), не более</w:t>
            </w:r>
          </w:p>
        </w:tc>
      </w:tr>
      <w:tr w:rsidR="005967CA" w:rsidRPr="004A5AF1" w:rsidTr="005967CA">
        <w:trPr>
          <w:trHeight w:val="100"/>
          <w:jc w:val="center"/>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свиньи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rsidP="005967CA">
            <w:pPr>
              <w:widowControl w:val="0"/>
              <w:autoSpaceDE w:val="0"/>
              <w:autoSpaceDN w:val="0"/>
              <w:adjustRightInd w:val="0"/>
              <w:jc w:val="center"/>
            </w:pPr>
            <w:r w:rsidRPr="004A5AF1">
              <w:t>коровы, бычки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овцы, козы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кролики - матки</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птица</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лошади</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pPr>
            <w:r w:rsidRPr="004A5AF1">
              <w:t>нутрии, песцы</w:t>
            </w:r>
          </w:p>
        </w:tc>
      </w:tr>
      <w:tr w:rsidR="005967CA" w:rsidRPr="004A5AF1" w:rsidTr="005967CA">
        <w:trPr>
          <w:trHeight w:val="50"/>
          <w:jc w:val="center"/>
        </w:trPr>
        <w:tc>
          <w:tcPr>
            <w:tcW w:w="1560"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lastRenderedPageBreak/>
              <w:t>10 м</w:t>
            </w:r>
          </w:p>
        </w:tc>
        <w:tc>
          <w:tcPr>
            <w:tcW w:w="1417"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1134"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559"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418"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c>
          <w:tcPr>
            <w:tcW w:w="992" w:type="dxa"/>
            <w:tcBorders>
              <w:top w:val="single" w:sz="4" w:space="0" w:color="auto"/>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5</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45</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8</w:t>
            </w:r>
          </w:p>
        </w:tc>
      </w:tr>
      <w:tr w:rsidR="005967CA" w:rsidRPr="004A5AF1" w:rsidTr="005967CA">
        <w:trPr>
          <w:trHeight w:val="50"/>
          <w:jc w:val="center"/>
        </w:trPr>
        <w:tc>
          <w:tcPr>
            <w:tcW w:w="1560"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 м</w:t>
            </w:r>
          </w:p>
        </w:tc>
        <w:tc>
          <w:tcPr>
            <w:tcW w:w="1417"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1134"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20</w:t>
            </w:r>
          </w:p>
        </w:tc>
        <w:tc>
          <w:tcPr>
            <w:tcW w:w="1559"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30</w:t>
            </w:r>
          </w:p>
        </w:tc>
        <w:tc>
          <w:tcPr>
            <w:tcW w:w="1418"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60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c>
          <w:tcPr>
            <w:tcW w:w="992" w:type="dxa"/>
            <w:tcBorders>
              <w:left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10</w:t>
            </w:r>
          </w:p>
        </w:tc>
      </w:tr>
      <w:tr w:rsidR="005967CA" w:rsidRPr="004A5AF1" w:rsidTr="005967CA">
        <w:trPr>
          <w:trHeight w:val="50"/>
          <w:jc w:val="center"/>
        </w:trPr>
        <w:tc>
          <w:tcPr>
            <w:tcW w:w="1560"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 м</w:t>
            </w:r>
          </w:p>
        </w:tc>
        <w:tc>
          <w:tcPr>
            <w:tcW w:w="1417"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1134"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25</w:t>
            </w:r>
          </w:p>
        </w:tc>
        <w:tc>
          <w:tcPr>
            <w:tcW w:w="1559"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40</w:t>
            </w:r>
          </w:p>
        </w:tc>
        <w:tc>
          <w:tcPr>
            <w:tcW w:w="1418"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75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c>
          <w:tcPr>
            <w:tcW w:w="992" w:type="dxa"/>
            <w:tcBorders>
              <w:left w:val="single" w:sz="4" w:space="0" w:color="auto"/>
              <w:bottom w:val="single" w:sz="4" w:space="0" w:color="auto"/>
              <w:right w:val="single" w:sz="4" w:space="0" w:color="auto"/>
            </w:tcBorders>
            <w:tcMar>
              <w:top w:w="102" w:type="dxa"/>
              <w:left w:w="62" w:type="dxa"/>
              <w:bottom w:w="102" w:type="dxa"/>
              <w:right w:w="62" w:type="dxa"/>
            </w:tcMar>
          </w:tcPr>
          <w:p w:rsidR="004B3D7D" w:rsidRPr="004A5AF1" w:rsidRDefault="004B3D7D">
            <w:pPr>
              <w:widowControl w:val="0"/>
              <w:autoSpaceDE w:val="0"/>
              <w:autoSpaceDN w:val="0"/>
              <w:adjustRightInd w:val="0"/>
              <w:jc w:val="center"/>
            </w:pPr>
            <w:r w:rsidRPr="004A5AF1">
              <w:t>15</w:t>
            </w:r>
          </w:p>
        </w:tc>
      </w:tr>
    </w:tbl>
    <w:p w:rsidR="00B03252" w:rsidRPr="004A5AF1" w:rsidRDefault="00B03252" w:rsidP="00D86B54">
      <w:pPr>
        <w:pStyle w:val="a6"/>
        <w:numPr>
          <w:ilvl w:val="0"/>
          <w:numId w:val="26"/>
        </w:numPr>
        <w:tabs>
          <w:tab w:val="left" w:pos="0"/>
        </w:tabs>
        <w:ind w:left="0" w:firstLine="567"/>
      </w:pPr>
      <w:r w:rsidRPr="004A5AF1">
        <w:t xml:space="preserve">Сараи для скота и птицы, размещаемые </w:t>
      </w:r>
      <w:r w:rsidR="005967CA" w:rsidRPr="004A5AF1">
        <w:t xml:space="preserve">в жилой зоне </w:t>
      </w:r>
      <w:r w:rsidR="00841921">
        <w:t>сельского поселения</w:t>
      </w:r>
      <w:r w:rsidRPr="004A5AF1">
        <w:t xml:space="preserve">, должны содержать не более 30 блоков; их следует предусматривать на расстоянии (в метрах) от окон жилых помещений дома, при количестве блоков: </w:t>
      </w:r>
    </w:p>
    <w:p w:rsidR="00B03252" w:rsidRPr="004A5AF1" w:rsidRDefault="00237D38" w:rsidP="00237D38">
      <w:pPr>
        <w:pStyle w:val="a3"/>
        <w:numPr>
          <w:ilvl w:val="0"/>
          <w:numId w:val="0"/>
        </w:numPr>
        <w:ind w:left="567"/>
      </w:pPr>
      <w:r>
        <w:t xml:space="preserve">- </w:t>
      </w:r>
      <w:r w:rsidR="00B03252" w:rsidRPr="004A5AF1">
        <w:t xml:space="preserve">до 2 блоков - 15 м; </w:t>
      </w:r>
    </w:p>
    <w:p w:rsidR="00B03252" w:rsidRPr="004A5AF1" w:rsidRDefault="00237D38" w:rsidP="00237D38">
      <w:pPr>
        <w:pStyle w:val="a3"/>
        <w:numPr>
          <w:ilvl w:val="0"/>
          <w:numId w:val="0"/>
        </w:numPr>
        <w:ind w:left="567"/>
      </w:pPr>
      <w:r>
        <w:t xml:space="preserve">- </w:t>
      </w:r>
      <w:r w:rsidR="00B03252" w:rsidRPr="004A5AF1">
        <w:t xml:space="preserve">от 3 до 8 блоков - 25 м; </w:t>
      </w:r>
    </w:p>
    <w:p w:rsidR="00B03252" w:rsidRPr="004A5AF1" w:rsidRDefault="00237D38" w:rsidP="00237D38">
      <w:pPr>
        <w:pStyle w:val="a3"/>
        <w:numPr>
          <w:ilvl w:val="0"/>
          <w:numId w:val="0"/>
        </w:numPr>
        <w:ind w:left="567"/>
      </w:pPr>
      <w:r>
        <w:t xml:space="preserve">- </w:t>
      </w:r>
      <w:r w:rsidR="00B03252" w:rsidRPr="004A5AF1">
        <w:t>от 9 до 30 блоков - 50 м.</w:t>
      </w:r>
    </w:p>
    <w:p w:rsidR="00D05C74" w:rsidRDefault="00B03252" w:rsidP="00281C07">
      <w:pPr>
        <w:pStyle w:val="a6"/>
        <w:spacing w:before="0" w:after="0" w:line="276" w:lineRule="auto"/>
      </w:pPr>
      <w:r w:rsidRPr="004A5AF1">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 м.</w:t>
      </w:r>
    </w:p>
    <w:p w:rsidR="00C11A3D" w:rsidRDefault="00C11A3D" w:rsidP="00281C07">
      <w:pPr>
        <w:pStyle w:val="a6"/>
        <w:spacing w:before="0" w:after="0" w:line="276" w:lineRule="auto"/>
      </w:pPr>
    </w:p>
    <w:p w:rsidR="00C11A3D" w:rsidRDefault="00547143" w:rsidP="002003A7">
      <w:pPr>
        <w:pStyle w:val="a6"/>
        <w:spacing w:before="0" w:after="0" w:line="276" w:lineRule="auto"/>
        <w:ind w:firstLine="0"/>
        <w:rPr>
          <w:b/>
        </w:rPr>
      </w:pPr>
      <w:r w:rsidRPr="000B6411">
        <w:rPr>
          <w:b/>
        </w:rPr>
        <w:t>5.8.4.2</w:t>
      </w:r>
      <w:r w:rsidR="008C5C22" w:rsidRPr="000B6411">
        <w:rPr>
          <w:b/>
        </w:rPr>
        <w:t xml:space="preserve"> </w:t>
      </w:r>
      <w:r w:rsidR="000B6411" w:rsidRPr="000B6411">
        <w:rPr>
          <w:b/>
        </w:rPr>
        <w:t>Расчетные показатели о</w:t>
      </w:r>
      <w:r w:rsidR="000B6411">
        <w:rPr>
          <w:b/>
        </w:rPr>
        <w:t>беспеченности</w:t>
      </w:r>
      <w:r w:rsidR="008C5C22" w:rsidRPr="000B6411">
        <w:rPr>
          <w:b/>
        </w:rPr>
        <w:t xml:space="preserve"> площадками дворового благоустройства</w:t>
      </w:r>
    </w:p>
    <w:p w:rsidR="000B6411" w:rsidRPr="000B6411" w:rsidRDefault="008C5C22" w:rsidP="002003A7">
      <w:pPr>
        <w:pStyle w:val="a6"/>
        <w:spacing w:before="0" w:after="0" w:line="276" w:lineRule="auto"/>
        <w:ind w:firstLine="0"/>
        <w:rPr>
          <w:b/>
        </w:rPr>
      </w:pPr>
      <w:r w:rsidRPr="000B6411">
        <w:rPr>
          <w:b/>
        </w:rPr>
        <w:t xml:space="preserve">  </w:t>
      </w:r>
    </w:p>
    <w:p w:rsidR="002003A7" w:rsidRDefault="00D87C87" w:rsidP="002003A7">
      <w:pPr>
        <w:pStyle w:val="a6"/>
        <w:spacing w:before="0" w:after="0" w:line="276" w:lineRule="auto"/>
      </w:pPr>
      <w:r>
        <w:t>Обеспеченность</w:t>
      </w:r>
      <w:r w:rsidRPr="00D87C87">
        <w:t xml:space="preserve"> площад</w:t>
      </w:r>
      <w:r w:rsidR="00C11A3D">
        <w:t xml:space="preserve">ками дворового благоустройства, </w:t>
      </w:r>
      <w:r w:rsidR="008C5C22">
        <w:t xml:space="preserve">размещаемыми в микрорайонах (кварталах) жилых зон,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таблицами 26 - 29 </w:t>
      </w:r>
      <w:r w:rsidRPr="00D87C87">
        <w:t>части I НГП Краснодарского края</w:t>
      </w:r>
      <w:r>
        <w:t>.</w:t>
      </w:r>
      <w:r w:rsidR="00C869FD">
        <w:t xml:space="preserve"> </w:t>
      </w:r>
    </w:p>
    <w:p w:rsidR="008C5C22" w:rsidRDefault="00C869FD" w:rsidP="002003A7">
      <w:pPr>
        <w:pStyle w:val="a6"/>
        <w:spacing w:before="0" w:after="0" w:line="276" w:lineRule="auto"/>
      </w:pPr>
      <w:r>
        <w:t xml:space="preserve">В настоящих нормативах </w:t>
      </w:r>
      <w:r w:rsidR="006720C5">
        <w:t>требования</w:t>
      </w:r>
      <w:r w:rsidR="00BF5F25" w:rsidRPr="00BF5F25">
        <w:t xml:space="preserve"> </w:t>
      </w:r>
      <w:r w:rsidR="006720C5">
        <w:t>к площадкам</w:t>
      </w:r>
      <w:r w:rsidR="00BF5F25" w:rsidRPr="00BF5F25">
        <w:t xml:space="preserve"> дворового благоустройства </w:t>
      </w:r>
      <w:r>
        <w:t>приведены</w:t>
      </w:r>
      <w:r w:rsidR="002003A7">
        <w:t xml:space="preserve"> в Т</w:t>
      </w:r>
      <w:r>
        <w:t>аблицах</w:t>
      </w:r>
      <w:r w:rsidR="00675089">
        <w:t xml:space="preserve"> 32-35</w:t>
      </w:r>
      <w:r w:rsidR="002003A7">
        <w:t>:</w:t>
      </w:r>
    </w:p>
    <w:p w:rsidR="001B1A0C" w:rsidRDefault="00675089" w:rsidP="00CB419F">
      <w:pPr>
        <w:pStyle w:val="a6"/>
        <w:tabs>
          <w:tab w:val="left" w:pos="851"/>
        </w:tabs>
        <w:spacing w:line="276" w:lineRule="auto"/>
        <w:ind w:firstLine="0"/>
        <w:rPr>
          <w:b/>
        </w:rPr>
      </w:pPr>
      <w:r>
        <w:rPr>
          <w:b/>
        </w:rPr>
        <w:t>Таблица 32</w:t>
      </w:r>
      <w:r w:rsidR="001B1A0C" w:rsidRPr="00810BDE">
        <w:rPr>
          <w:b/>
        </w:rPr>
        <w:t xml:space="preserve"> </w:t>
      </w:r>
      <w:r w:rsidR="00B30E03">
        <w:rPr>
          <w:b/>
        </w:rPr>
        <w:t>Спортивно-игровая инфраструктура на придомовой территории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9"/>
        <w:gridCol w:w="2902"/>
        <w:gridCol w:w="3692"/>
      </w:tblGrid>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Вид площадки</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 xml:space="preserve">Минимальные размеры площадки, </w:t>
            </w:r>
            <w:proofErr w:type="gramStart"/>
            <w:r w:rsidRPr="00B30E03">
              <w:t>м</w:t>
            </w:r>
            <w:proofErr w:type="gramEnd"/>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Рекомендуемый тип покрытия</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Настольный 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8,0 x 4,3</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Теннис</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16,0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Бадминтон</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16,4 x 7,0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Волейбол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23,0 x 14,0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Баскетбол</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28,0 x 15,0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r w:rsidR="00B30E03" w:rsidRPr="00B30E03" w:rsidTr="00343CC3">
        <w:trPr>
          <w:jc w:val="center"/>
        </w:trPr>
        <w:tc>
          <w:tcPr>
            <w:tcW w:w="2899" w:type="dxa"/>
            <w:tcBorders>
              <w:top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Универсальная</w:t>
            </w:r>
            <w:proofErr w:type="gramEnd"/>
            <w:r w:rsidRPr="00B30E03">
              <w:t xml:space="preserve"> для спортивных игр</w:t>
            </w:r>
          </w:p>
        </w:tc>
        <w:tc>
          <w:tcPr>
            <w:tcW w:w="2902" w:type="dxa"/>
            <w:tcBorders>
              <w:top w:val="single" w:sz="4" w:space="0" w:color="auto"/>
              <w:left w:val="single" w:sz="4" w:space="0" w:color="auto"/>
              <w:bottom w:val="single" w:sz="4" w:space="0" w:color="auto"/>
              <w:right w:val="single" w:sz="4" w:space="0" w:color="auto"/>
            </w:tcBorders>
          </w:tcPr>
          <w:p w:rsidR="00B30E03" w:rsidRPr="00B30E03" w:rsidRDefault="00B30E03" w:rsidP="00CB419F">
            <w:pPr>
              <w:widowControl w:val="0"/>
              <w:autoSpaceDE w:val="0"/>
              <w:autoSpaceDN w:val="0"/>
              <w:adjustRightInd w:val="0"/>
              <w:spacing w:line="276" w:lineRule="auto"/>
              <w:jc w:val="center"/>
            </w:pPr>
            <w:r w:rsidRPr="00B30E03">
              <w:t>36,0 x 18,0</w:t>
            </w:r>
          </w:p>
        </w:tc>
        <w:tc>
          <w:tcPr>
            <w:tcW w:w="3692" w:type="dxa"/>
            <w:tcBorders>
              <w:top w:val="single" w:sz="4" w:space="0" w:color="auto"/>
              <w:left w:val="single" w:sz="4" w:space="0" w:color="auto"/>
              <w:bottom w:val="single" w:sz="4" w:space="0" w:color="auto"/>
            </w:tcBorders>
          </w:tcPr>
          <w:p w:rsidR="00B30E03" w:rsidRPr="00B30E03" w:rsidRDefault="00B30E03" w:rsidP="00CB419F">
            <w:pPr>
              <w:widowControl w:val="0"/>
              <w:autoSpaceDE w:val="0"/>
              <w:autoSpaceDN w:val="0"/>
              <w:adjustRightInd w:val="0"/>
              <w:spacing w:line="276" w:lineRule="auto"/>
              <w:jc w:val="center"/>
            </w:pPr>
            <w:proofErr w:type="gramStart"/>
            <w:r w:rsidRPr="00B30E03">
              <w:t>твердое</w:t>
            </w:r>
            <w:proofErr w:type="gramEnd"/>
            <w:r w:rsidRPr="00B30E03">
              <w:t>, с искусственным покрытием</w:t>
            </w:r>
          </w:p>
        </w:tc>
      </w:tr>
    </w:tbl>
    <w:p w:rsidR="00343CC3" w:rsidRDefault="00343CC3" w:rsidP="001B1A0C">
      <w:pPr>
        <w:pStyle w:val="a6"/>
        <w:tabs>
          <w:tab w:val="left" w:pos="851"/>
        </w:tabs>
        <w:ind w:firstLine="0"/>
        <w:rPr>
          <w:b/>
        </w:rPr>
      </w:pPr>
    </w:p>
    <w:p w:rsidR="00126289" w:rsidRDefault="00126289" w:rsidP="001B1A0C">
      <w:pPr>
        <w:pStyle w:val="a6"/>
        <w:tabs>
          <w:tab w:val="left" w:pos="851"/>
        </w:tabs>
        <w:ind w:firstLine="0"/>
        <w:rPr>
          <w:b/>
        </w:rPr>
      </w:pPr>
    </w:p>
    <w:p w:rsidR="001B1A0C" w:rsidRDefault="00675089" w:rsidP="001B1A0C">
      <w:pPr>
        <w:pStyle w:val="a6"/>
        <w:tabs>
          <w:tab w:val="left" w:pos="851"/>
        </w:tabs>
        <w:ind w:firstLine="0"/>
        <w:rPr>
          <w:b/>
        </w:rPr>
      </w:pPr>
      <w:r>
        <w:rPr>
          <w:b/>
        </w:rPr>
        <w:lastRenderedPageBreak/>
        <w:t>Таблица 33</w:t>
      </w:r>
      <w:r w:rsidR="00343CC3" w:rsidRPr="00343CC3">
        <w:rPr>
          <w:b/>
        </w:rPr>
        <w:t xml:space="preserve"> </w:t>
      </w:r>
      <w:r w:rsidR="00343CC3">
        <w:rPr>
          <w:b/>
        </w:rPr>
        <w:t>Игровое</w:t>
      </w:r>
      <w:r w:rsidR="007B3CB3">
        <w:rPr>
          <w:b/>
        </w:rPr>
        <w:t xml:space="preserve"> оборудование</w:t>
      </w:r>
      <w:r w:rsidR="00343CC3" w:rsidRPr="00343CC3">
        <w:rPr>
          <w:b/>
        </w:rPr>
        <w:t xml:space="preserve"> на придомовой территории</w:t>
      </w:r>
      <w:r w:rsidR="007A4220">
        <w:rPr>
          <w:b/>
        </w:rPr>
        <w:t xml:space="preserve"> (1)</w:t>
      </w:r>
    </w:p>
    <w:p w:rsidR="00644376" w:rsidRPr="00810BDE" w:rsidRDefault="00644376" w:rsidP="001B1A0C">
      <w:pPr>
        <w:pStyle w:val="a6"/>
        <w:tabs>
          <w:tab w:val="left" w:pos="851"/>
        </w:tabs>
        <w:ind w:firstLine="0"/>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00"/>
        <w:gridCol w:w="7700"/>
      </w:tblGrid>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Игровое оборудование</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Рекомендации</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 xml:space="preserve">высота от уровня земли до сидения качелей в состоянии покоя должна быть не менее 350 мм и не более 635 мм. </w:t>
            </w:r>
            <w:proofErr w:type="gramStart"/>
            <w:r w:rsidRPr="00644376">
              <w:t>Допускается не более двух сидений</w:t>
            </w:r>
            <w:proofErr w:type="gramEnd"/>
            <w:r w:rsidRPr="00644376">
              <w:t xml:space="preserve"> в одной рамке качелей. В двойных качелях не должны использоваться вместе сиденье для маленьких детей и сиденье для </w:t>
            </w:r>
            <w:proofErr w:type="gramStart"/>
            <w:r w:rsidRPr="00644376">
              <w:t>более старших</w:t>
            </w:r>
            <w:proofErr w:type="gramEnd"/>
            <w:r w:rsidRPr="00644376">
              <w:t xml:space="preserve"> детей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Качалки, балансиры</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Карусели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644376" w:rsidRPr="00644376" w:rsidTr="006720C5">
        <w:trPr>
          <w:jc w:val="center"/>
        </w:trPr>
        <w:tc>
          <w:tcPr>
            <w:tcW w:w="2100" w:type="dxa"/>
            <w:tcBorders>
              <w:top w:val="single" w:sz="4" w:space="0" w:color="auto"/>
              <w:bottom w:val="single" w:sz="4" w:space="0" w:color="auto"/>
              <w:right w:val="single" w:sz="4" w:space="0" w:color="auto"/>
            </w:tcBorders>
          </w:tcPr>
          <w:p w:rsidR="00644376" w:rsidRPr="00644376" w:rsidRDefault="00644376" w:rsidP="006720C5">
            <w:pPr>
              <w:widowControl w:val="0"/>
              <w:autoSpaceDE w:val="0"/>
              <w:autoSpaceDN w:val="0"/>
              <w:adjustRightInd w:val="0"/>
              <w:jc w:val="center"/>
            </w:pPr>
            <w:r w:rsidRPr="00644376">
              <w:t>Горки, городки</w:t>
            </w:r>
          </w:p>
        </w:tc>
        <w:tc>
          <w:tcPr>
            <w:tcW w:w="7700" w:type="dxa"/>
            <w:tcBorders>
              <w:top w:val="single" w:sz="4" w:space="0" w:color="auto"/>
              <w:left w:val="single" w:sz="4" w:space="0" w:color="auto"/>
              <w:bottom w:val="single" w:sz="4" w:space="0" w:color="auto"/>
            </w:tcBorders>
          </w:tcPr>
          <w:p w:rsidR="00644376" w:rsidRPr="00644376" w:rsidRDefault="00644376" w:rsidP="006720C5">
            <w:pPr>
              <w:widowControl w:val="0"/>
              <w:autoSpaceDE w:val="0"/>
              <w:autoSpaceDN w:val="0"/>
              <w:adjustRightInd w:val="0"/>
              <w:jc w:val="center"/>
            </w:pPr>
            <w:r w:rsidRPr="00644376">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BF5F25" w:rsidRDefault="00BF5F25" w:rsidP="002003A7">
      <w:pPr>
        <w:pStyle w:val="a6"/>
        <w:spacing w:before="0" w:after="0" w:line="276" w:lineRule="auto"/>
      </w:pPr>
    </w:p>
    <w:p w:rsidR="006720C5" w:rsidRDefault="00675089" w:rsidP="006720C5">
      <w:pPr>
        <w:tabs>
          <w:tab w:val="left" w:pos="851"/>
        </w:tabs>
        <w:spacing w:before="120" w:after="60"/>
        <w:jc w:val="both"/>
        <w:rPr>
          <w:b/>
        </w:rPr>
      </w:pPr>
      <w:r>
        <w:rPr>
          <w:b/>
        </w:rPr>
        <w:t>Таблица 34</w:t>
      </w:r>
      <w:r w:rsidR="006720C5" w:rsidRPr="006720C5">
        <w:rPr>
          <w:b/>
        </w:rPr>
        <w:t xml:space="preserve"> Игровое оборудование на придомовой территории</w:t>
      </w:r>
      <w:r w:rsidR="007A4220">
        <w:rPr>
          <w:b/>
        </w:rPr>
        <w:t xml:space="preserve"> (2)</w:t>
      </w:r>
    </w:p>
    <w:p w:rsidR="007A4220" w:rsidRPr="006720C5" w:rsidRDefault="007A4220" w:rsidP="006720C5">
      <w:pPr>
        <w:tabs>
          <w:tab w:val="left" w:pos="851"/>
        </w:tabs>
        <w:spacing w:before="120" w:after="60"/>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3231"/>
        <w:gridCol w:w="4049"/>
      </w:tblGrid>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Возраст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Назначение оборудования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Игровое и физкультурное оборудование</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Дети </w:t>
            </w:r>
            <w:proofErr w:type="spellStart"/>
            <w:r w:rsidRPr="007A4220">
              <w:t>преддошкольного</w:t>
            </w:r>
            <w:proofErr w:type="spellEnd"/>
            <w:r w:rsidRPr="007A4220">
              <w:t xml:space="preserve"> возраста (1 - 3 года)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тихих игр, тренировки усидчивости, терпения, развития фантазии</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песочницы открытые и с крышами, домики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лазания, ходьбы, перешагивания, </w:t>
            </w:r>
            <w:proofErr w:type="spellStart"/>
            <w:r w:rsidRPr="007A4220">
              <w:t>подлезания</w:t>
            </w:r>
            <w:proofErr w:type="spellEnd"/>
            <w:r w:rsidRPr="007A4220">
              <w:t>, равновесия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горки, 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 xml:space="preserve">для тренировки вестибулярного аппарата, укрепления мышечной системы, совершенствования </w:t>
            </w:r>
            <w:r w:rsidRPr="007A4220">
              <w:lastRenderedPageBreak/>
              <w:t>чувства равновесия, ориентировки в пространстве</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lastRenderedPageBreak/>
              <w:t>качели, балансиры, качалки на пружинках, карусели</w:t>
            </w:r>
          </w:p>
        </w:tc>
      </w:tr>
      <w:tr w:rsidR="007A4220" w:rsidRPr="007A4220" w:rsidTr="002A7F98">
        <w:trPr>
          <w:jc w:val="center"/>
        </w:trPr>
        <w:tc>
          <w:tcPr>
            <w:tcW w:w="2520" w:type="dxa"/>
            <w:vMerge w:val="restart"/>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lastRenderedPageBreak/>
              <w:t>Дети дошкольного возраста (3 - 7 лет)</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обучения и совершенствования лазания, равновесия, перешагивания, перепрыгивания, спрыгивания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пирамиды, шведские стенки, бумы, городки с пластиковыми спусками, переходами, физкультурными элементами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силы, гибкости, координации движений</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гимнастические стенки, физкультурные элементы, низкие турники</w:t>
            </w:r>
          </w:p>
        </w:tc>
      </w:tr>
      <w:tr w:rsidR="007A4220" w:rsidRPr="007A4220" w:rsidTr="002A7F98">
        <w:trPr>
          <w:jc w:val="center"/>
        </w:trPr>
        <w:tc>
          <w:tcPr>
            <w:tcW w:w="2520" w:type="dxa"/>
            <w:vMerge/>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развития глазомера, точности движения, ловкости, для обучения метанию в цель</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 xml:space="preserve">мишени для бросания мяча, </w:t>
            </w:r>
            <w:proofErr w:type="spellStart"/>
            <w:r w:rsidRPr="007A4220">
              <w:t>кольцебросы</w:t>
            </w:r>
            <w:proofErr w:type="spellEnd"/>
            <w:r w:rsidRPr="007A4220">
              <w:t xml:space="preserve">, баскетбольные щиты, </w:t>
            </w:r>
            <w:proofErr w:type="spellStart"/>
            <w:r w:rsidRPr="007A4220">
              <w:t>миниворота</w:t>
            </w:r>
            <w:proofErr w:type="spell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proofErr w:type="gramStart"/>
            <w:r w:rsidRPr="007A4220">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roofErr w:type="gramEnd"/>
          </w:p>
        </w:tc>
      </w:tr>
      <w:tr w:rsidR="007A4220" w:rsidRPr="007A4220" w:rsidTr="002A7F98">
        <w:trPr>
          <w:jc w:val="center"/>
        </w:trPr>
        <w:tc>
          <w:tcPr>
            <w:tcW w:w="2520" w:type="dxa"/>
            <w:tcBorders>
              <w:top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Дети старшего школьного возраста</w:t>
            </w:r>
          </w:p>
        </w:tc>
        <w:tc>
          <w:tcPr>
            <w:tcW w:w="3231" w:type="dxa"/>
            <w:tcBorders>
              <w:top w:val="single" w:sz="4" w:space="0" w:color="auto"/>
              <w:left w:val="single" w:sz="4" w:space="0" w:color="auto"/>
              <w:bottom w:val="single" w:sz="4" w:space="0" w:color="auto"/>
              <w:right w:val="single" w:sz="4" w:space="0" w:color="auto"/>
            </w:tcBorders>
          </w:tcPr>
          <w:p w:rsidR="007A4220" w:rsidRPr="007A4220" w:rsidRDefault="007A4220" w:rsidP="007A4220">
            <w:pPr>
              <w:widowControl w:val="0"/>
              <w:autoSpaceDE w:val="0"/>
              <w:autoSpaceDN w:val="0"/>
              <w:adjustRightInd w:val="0"/>
              <w:jc w:val="center"/>
            </w:pPr>
            <w:r w:rsidRPr="007A4220">
              <w:t>для улучшения мышечной силы, телосложения и общего физического развития</w:t>
            </w:r>
          </w:p>
        </w:tc>
        <w:tc>
          <w:tcPr>
            <w:tcW w:w="4049" w:type="dxa"/>
            <w:tcBorders>
              <w:top w:val="single" w:sz="4" w:space="0" w:color="auto"/>
              <w:left w:val="single" w:sz="4" w:space="0" w:color="auto"/>
              <w:bottom w:val="single" w:sz="4" w:space="0" w:color="auto"/>
            </w:tcBorders>
          </w:tcPr>
          <w:p w:rsidR="007A4220" w:rsidRPr="007A4220" w:rsidRDefault="007A4220" w:rsidP="007A4220">
            <w:pPr>
              <w:widowControl w:val="0"/>
              <w:autoSpaceDE w:val="0"/>
              <w:autoSpaceDN w:val="0"/>
              <w:adjustRightInd w:val="0"/>
              <w:jc w:val="center"/>
            </w:pPr>
            <w:r w:rsidRPr="007A4220">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7A4220" w:rsidRDefault="00675089" w:rsidP="007A4220">
      <w:pPr>
        <w:tabs>
          <w:tab w:val="left" w:pos="851"/>
        </w:tabs>
        <w:spacing w:before="120" w:after="60"/>
        <w:jc w:val="both"/>
        <w:rPr>
          <w:b/>
        </w:rPr>
      </w:pPr>
      <w:r>
        <w:rPr>
          <w:b/>
        </w:rPr>
        <w:t>Таблица 35</w:t>
      </w:r>
      <w:r w:rsidR="007A4220" w:rsidRPr="006720C5">
        <w:rPr>
          <w:b/>
        </w:rPr>
        <w:t xml:space="preserve"> Игровое оборудование на придомовой территории</w:t>
      </w:r>
      <w:r w:rsidR="00BF3941">
        <w:rPr>
          <w:b/>
        </w:rPr>
        <w:t xml:space="preserve"> (3</w:t>
      </w:r>
      <w:r w:rsidR="007A4220">
        <w:rPr>
          <w: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7420"/>
      </w:tblGrid>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Игровое оборудование</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Минимальное расстояние между игровыми элементами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1,5 м в стороны от боковых конструкций и не менее 2,0 м вперед (назад) от крайних точек качели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Качалки, балансиры</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в стороны от боковых конструкций и не менее 1,5 м от крайних точек качалки в состоянии наклона</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Карусели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2,0 м в стороны от боковых конструкций и не менее 3,0 м вверх от нижней вращающейся поверхности карусели</w:t>
            </w:r>
          </w:p>
        </w:tc>
      </w:tr>
      <w:tr w:rsidR="00BF3941" w:rsidRPr="00BF3941" w:rsidTr="00BF3941">
        <w:trPr>
          <w:jc w:val="center"/>
        </w:trPr>
        <w:tc>
          <w:tcPr>
            <w:tcW w:w="2240" w:type="dxa"/>
            <w:tcBorders>
              <w:top w:val="single" w:sz="4" w:space="0" w:color="auto"/>
              <w:bottom w:val="single" w:sz="4" w:space="0" w:color="auto"/>
              <w:right w:val="single" w:sz="4" w:space="0" w:color="auto"/>
            </w:tcBorders>
          </w:tcPr>
          <w:p w:rsidR="00BF3941" w:rsidRPr="00BF3941" w:rsidRDefault="00BF3941" w:rsidP="00BF3941">
            <w:pPr>
              <w:widowControl w:val="0"/>
              <w:autoSpaceDE w:val="0"/>
              <w:autoSpaceDN w:val="0"/>
              <w:adjustRightInd w:val="0"/>
              <w:jc w:val="center"/>
            </w:pPr>
            <w:r w:rsidRPr="00BF3941">
              <w:t>Горки, городки</w:t>
            </w:r>
          </w:p>
        </w:tc>
        <w:tc>
          <w:tcPr>
            <w:tcW w:w="7420" w:type="dxa"/>
            <w:tcBorders>
              <w:top w:val="single" w:sz="4" w:space="0" w:color="auto"/>
              <w:left w:val="single" w:sz="4" w:space="0" w:color="auto"/>
              <w:bottom w:val="single" w:sz="4" w:space="0" w:color="auto"/>
            </w:tcBorders>
          </w:tcPr>
          <w:p w:rsidR="00BF3941" w:rsidRPr="00BF3941" w:rsidRDefault="00BF3941" w:rsidP="00BF3941">
            <w:pPr>
              <w:widowControl w:val="0"/>
              <w:autoSpaceDE w:val="0"/>
              <w:autoSpaceDN w:val="0"/>
              <w:adjustRightInd w:val="0"/>
              <w:jc w:val="center"/>
            </w:pPr>
            <w:r w:rsidRPr="00BF3941">
              <w:t>не менее 1,0 м от боковых сторон и 2,0 м вперед от нижнего ската горки или городка</w:t>
            </w:r>
          </w:p>
        </w:tc>
      </w:tr>
    </w:tbl>
    <w:p w:rsidR="007A4220" w:rsidRDefault="007A4220" w:rsidP="002003A7">
      <w:pPr>
        <w:pStyle w:val="a6"/>
        <w:spacing w:before="0" w:after="0" w:line="276" w:lineRule="auto"/>
      </w:pPr>
    </w:p>
    <w:p w:rsidR="008C5C22" w:rsidRDefault="008C5C22" w:rsidP="002003A7">
      <w:pPr>
        <w:pStyle w:val="a6"/>
        <w:spacing w:before="0" w:after="0" w:line="276" w:lineRule="auto"/>
      </w:pPr>
      <w:r>
        <w:t xml:space="preserve">Расчет площади нормируемых элементов дворовой территории осуществляется в соответствии с рекомендуемыми нормами, приведенными в таблице 39 </w:t>
      </w:r>
      <w:r w:rsidR="001029B1" w:rsidRPr="001029B1">
        <w:t>части I НГП Краснодарского края</w:t>
      </w:r>
      <w:r w:rsidR="00CB419F">
        <w:t xml:space="preserve"> </w:t>
      </w:r>
      <w:r w:rsidR="00650A47">
        <w:t>и представлены в Т</w:t>
      </w:r>
      <w:r w:rsidR="00675089">
        <w:t>аблице 36</w:t>
      </w:r>
      <w:r w:rsidR="00CB419F">
        <w:t xml:space="preserve"> настоящих нормативов.</w:t>
      </w:r>
    </w:p>
    <w:p w:rsidR="00F60B16" w:rsidRDefault="00F60B16" w:rsidP="002003A7">
      <w:pPr>
        <w:pStyle w:val="a6"/>
        <w:spacing w:before="0" w:after="0" w:line="276" w:lineRule="auto"/>
      </w:pPr>
    </w:p>
    <w:p w:rsidR="00126289" w:rsidRDefault="00126289" w:rsidP="00F60B16">
      <w:pPr>
        <w:tabs>
          <w:tab w:val="left" w:pos="851"/>
        </w:tabs>
        <w:spacing w:line="276" w:lineRule="auto"/>
        <w:jc w:val="both"/>
        <w:rPr>
          <w:b/>
        </w:rPr>
      </w:pPr>
    </w:p>
    <w:p w:rsidR="001029B1" w:rsidRDefault="00675089" w:rsidP="00F60B16">
      <w:pPr>
        <w:tabs>
          <w:tab w:val="left" w:pos="851"/>
        </w:tabs>
        <w:spacing w:line="276" w:lineRule="auto"/>
        <w:jc w:val="both"/>
        <w:rPr>
          <w:b/>
        </w:rPr>
      </w:pPr>
      <w:r>
        <w:rPr>
          <w:b/>
        </w:rPr>
        <w:lastRenderedPageBreak/>
        <w:t>Таблица 36</w:t>
      </w:r>
      <w:r w:rsidR="001029B1" w:rsidRPr="006720C5">
        <w:rPr>
          <w:b/>
        </w:rPr>
        <w:t xml:space="preserve"> </w:t>
      </w:r>
      <w:r w:rsidR="00431FD3">
        <w:rPr>
          <w:b/>
        </w:rPr>
        <w:t>Расчетные показатели размеров площадок</w:t>
      </w:r>
      <w:r w:rsidR="00F60B16" w:rsidRPr="00F60B16">
        <w:t xml:space="preserve"> </w:t>
      </w:r>
      <w:r w:rsidR="00F60B16" w:rsidRPr="00F60B16">
        <w:rPr>
          <w:b/>
        </w:rPr>
        <w:t>на придомовой территории</w:t>
      </w:r>
    </w:p>
    <w:p w:rsidR="00CB419F" w:rsidRPr="00F60B16" w:rsidRDefault="00CB419F" w:rsidP="00F60B16">
      <w:pPr>
        <w:tabs>
          <w:tab w:val="left" w:pos="851"/>
        </w:tabs>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40"/>
        <w:gridCol w:w="3500"/>
      </w:tblGrid>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Тип площадки</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Удельный размер площадок, кв. м/чел.</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2A7F98" w:rsidRDefault="00CB419F" w:rsidP="00CB419F">
            <w:pPr>
              <w:widowControl w:val="0"/>
              <w:autoSpaceDE w:val="0"/>
              <w:autoSpaceDN w:val="0"/>
              <w:adjustRightInd w:val="0"/>
              <w:jc w:val="center"/>
            </w:pPr>
            <w:r w:rsidRPr="00CB419F">
              <w:t xml:space="preserve">Для игр детей </w:t>
            </w:r>
            <w:proofErr w:type="gramStart"/>
            <w:r w:rsidRPr="00CB419F">
              <w:t>дошкольного</w:t>
            </w:r>
            <w:proofErr w:type="gramEnd"/>
            <w:r w:rsidRPr="00CB419F">
              <w:t xml:space="preserve"> и </w:t>
            </w:r>
          </w:p>
          <w:p w:rsidR="00CB419F" w:rsidRPr="00CB419F" w:rsidRDefault="00CB419F" w:rsidP="00CB419F">
            <w:pPr>
              <w:widowControl w:val="0"/>
              <w:autoSpaceDE w:val="0"/>
              <w:autoSpaceDN w:val="0"/>
              <w:adjustRightInd w:val="0"/>
              <w:jc w:val="center"/>
            </w:pPr>
            <w:r w:rsidRPr="00CB419F">
              <w:t>младшего школьного возраста</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0,7</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отдыха взрослого населения</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0,1</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занятий физкультурой и спортом</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2,0</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хозяйственных целей и выгула собак</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0,3</w:t>
            </w:r>
          </w:p>
        </w:tc>
      </w:tr>
      <w:tr w:rsidR="00CB419F" w:rsidRPr="00CB419F" w:rsidTr="00CB419F">
        <w:trPr>
          <w:jc w:val="center"/>
        </w:trPr>
        <w:tc>
          <w:tcPr>
            <w:tcW w:w="5740" w:type="dxa"/>
            <w:tcBorders>
              <w:top w:val="single" w:sz="4" w:space="0" w:color="auto"/>
              <w:bottom w:val="single" w:sz="4" w:space="0" w:color="auto"/>
              <w:right w:val="single" w:sz="4" w:space="0" w:color="auto"/>
            </w:tcBorders>
          </w:tcPr>
          <w:p w:rsidR="00CB419F" w:rsidRPr="00CB419F" w:rsidRDefault="00CB419F" w:rsidP="00CB419F">
            <w:pPr>
              <w:widowControl w:val="0"/>
              <w:autoSpaceDE w:val="0"/>
              <w:autoSpaceDN w:val="0"/>
              <w:adjustRightInd w:val="0"/>
              <w:jc w:val="center"/>
            </w:pPr>
            <w:r w:rsidRPr="00CB419F">
              <w:t>Для стоянки автомобилей</w:t>
            </w:r>
          </w:p>
        </w:tc>
        <w:tc>
          <w:tcPr>
            <w:tcW w:w="3500" w:type="dxa"/>
            <w:tcBorders>
              <w:top w:val="single" w:sz="4" w:space="0" w:color="auto"/>
              <w:left w:val="single" w:sz="4" w:space="0" w:color="auto"/>
              <w:bottom w:val="single" w:sz="4" w:space="0" w:color="auto"/>
            </w:tcBorders>
          </w:tcPr>
          <w:p w:rsidR="00CB419F" w:rsidRPr="00CB419F" w:rsidRDefault="00CB419F" w:rsidP="00CB419F">
            <w:pPr>
              <w:widowControl w:val="0"/>
              <w:autoSpaceDE w:val="0"/>
              <w:autoSpaceDN w:val="0"/>
              <w:adjustRightInd w:val="0"/>
              <w:jc w:val="center"/>
            </w:pPr>
            <w:r w:rsidRPr="00CB419F">
              <w:t>0,8</w:t>
            </w:r>
          </w:p>
        </w:tc>
      </w:tr>
    </w:tbl>
    <w:p w:rsidR="00F60B16" w:rsidRDefault="00F60B16" w:rsidP="00F60B16">
      <w:pPr>
        <w:pStyle w:val="a6"/>
        <w:spacing w:before="0" w:after="0" w:line="276" w:lineRule="auto"/>
      </w:pPr>
    </w:p>
    <w:p w:rsidR="008C5C22" w:rsidRDefault="008C5C22" w:rsidP="00F60B16">
      <w:pPr>
        <w:pStyle w:val="a6"/>
        <w:spacing w:before="0" w:after="0" w:line="276" w:lineRule="auto"/>
      </w:pPr>
      <w:r>
        <w:t>Допускается уменьшать, но не более чем на 50 процентов, удельные размеры площадок для хозяйственных целей при застройке жилыми зданиями в 9 этажей и выше.</w:t>
      </w:r>
    </w:p>
    <w:p w:rsidR="008C5C22" w:rsidRDefault="008C5C22" w:rsidP="002003A7">
      <w:pPr>
        <w:pStyle w:val="a6"/>
        <w:spacing w:before="0" w:after="0" w:line="276" w:lineRule="auto"/>
      </w:pPr>
      <w:r>
        <w:t>Минимально допустимое расстояние от окон жилых и общественных зданий до площадок:</w:t>
      </w:r>
    </w:p>
    <w:p w:rsidR="008C5C22" w:rsidRDefault="008C5C22" w:rsidP="002003A7">
      <w:pPr>
        <w:pStyle w:val="a6"/>
        <w:spacing w:before="0" w:after="0" w:line="276" w:lineRule="auto"/>
      </w:pPr>
      <w:r>
        <w:t>для игр детей дошкольного и младшего школьного возраста - не менее 12 м;</w:t>
      </w:r>
    </w:p>
    <w:p w:rsidR="008C5C22" w:rsidRDefault="008C5C22" w:rsidP="002003A7">
      <w:pPr>
        <w:pStyle w:val="a6"/>
        <w:spacing w:before="0" w:after="0" w:line="276" w:lineRule="auto"/>
      </w:pPr>
      <w:r>
        <w:t>для отдыха взрослого населения - не менее 10 м;</w:t>
      </w:r>
    </w:p>
    <w:p w:rsidR="008C5C22" w:rsidRDefault="008C5C22" w:rsidP="002003A7">
      <w:pPr>
        <w:pStyle w:val="a6"/>
        <w:spacing w:before="0" w:after="0" w:line="276" w:lineRule="auto"/>
      </w:pPr>
      <w:r>
        <w:t>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8C5C22" w:rsidRDefault="008C5C22" w:rsidP="002003A7">
      <w:pPr>
        <w:pStyle w:val="a6"/>
        <w:spacing w:before="0" w:after="0" w:line="276" w:lineRule="auto"/>
      </w:pPr>
      <w:r>
        <w:t>для хозяйственных целей - не менее 20 м;</w:t>
      </w:r>
    </w:p>
    <w:p w:rsidR="008C5C22" w:rsidRDefault="008C5C22" w:rsidP="002003A7">
      <w:pPr>
        <w:pStyle w:val="a6"/>
        <w:spacing w:before="0" w:after="0" w:line="276" w:lineRule="auto"/>
      </w:pPr>
      <w:r>
        <w:t>для выгула собак - не менее 40 м;</w:t>
      </w:r>
    </w:p>
    <w:p w:rsidR="008C5C22" w:rsidRDefault="008C5C22" w:rsidP="002003A7">
      <w:pPr>
        <w:pStyle w:val="a6"/>
        <w:spacing w:before="0" w:after="0" w:line="276" w:lineRule="auto"/>
      </w:pPr>
      <w:r>
        <w:t xml:space="preserve">Расстояния от площадок для сушки белья не нормируются; </w:t>
      </w:r>
      <w:proofErr w:type="gramStart"/>
      <w: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w:t>
      </w:r>
      <w:proofErr w:type="gramEnd"/>
      <w:r>
        <w:t xml:space="preserve"> мусоропроводов).</w:t>
      </w:r>
    </w:p>
    <w:p w:rsidR="002A7F98" w:rsidRDefault="008C5C22" w:rsidP="002003A7">
      <w:pPr>
        <w:pStyle w:val="a6"/>
        <w:spacing w:before="0" w:after="0" w:line="276" w:lineRule="auto"/>
      </w:pPr>
      <w:r>
        <w:t>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w:t>
      </w:r>
      <w:r w:rsidR="002A7F98">
        <w:t>граждение.</w:t>
      </w:r>
    </w:p>
    <w:p w:rsidR="00333CDA" w:rsidRDefault="00333CDA" w:rsidP="002003A7">
      <w:pPr>
        <w:pStyle w:val="a6"/>
        <w:spacing w:before="0" w:after="0" w:line="276" w:lineRule="auto"/>
      </w:pPr>
    </w:p>
    <w:p w:rsidR="00333CDA" w:rsidRDefault="00333CDA" w:rsidP="00333CDA">
      <w:pPr>
        <w:pStyle w:val="a6"/>
        <w:spacing w:before="0" w:after="0" w:line="276" w:lineRule="auto"/>
        <w:ind w:left="851" w:hanging="851"/>
      </w:pPr>
      <w:r w:rsidRPr="000B6411">
        <w:rPr>
          <w:b/>
        </w:rPr>
        <w:t>5.8.4.</w:t>
      </w:r>
      <w:r>
        <w:rPr>
          <w:b/>
        </w:rPr>
        <w:t>3</w:t>
      </w:r>
      <w:r w:rsidRPr="000B6411">
        <w:rPr>
          <w:b/>
        </w:rPr>
        <w:t xml:space="preserve"> </w:t>
      </w:r>
      <w:r w:rsidR="00DD1670">
        <w:rPr>
          <w:b/>
        </w:rPr>
        <w:t>Обеспеченность</w:t>
      </w:r>
      <w:r w:rsidRPr="000B6411">
        <w:rPr>
          <w:b/>
        </w:rPr>
        <w:t xml:space="preserve"> </w:t>
      </w:r>
      <w:r>
        <w:rPr>
          <w:b/>
        </w:rPr>
        <w:t>автостоянками на территории жилой застройки</w:t>
      </w:r>
    </w:p>
    <w:p w:rsidR="002A7F98" w:rsidRDefault="002A7F98" w:rsidP="002003A7">
      <w:pPr>
        <w:pStyle w:val="a6"/>
        <w:spacing w:before="0" w:after="0" w:line="276" w:lineRule="auto"/>
      </w:pPr>
    </w:p>
    <w:p w:rsidR="0041193C" w:rsidRPr="0041193C" w:rsidRDefault="0041193C" w:rsidP="002003A7">
      <w:pPr>
        <w:pStyle w:val="a6"/>
        <w:spacing w:before="0" w:after="0" w:line="276" w:lineRule="auto"/>
      </w:pPr>
      <w:r>
        <w:t xml:space="preserve">Показатели обеспеченности </w:t>
      </w:r>
      <w:r w:rsidRPr="0041193C">
        <w:t>автостоянками на территории жилой застройки</w:t>
      </w:r>
      <w:r>
        <w:t xml:space="preserve"> и требования к их размещению установлены в МНГП </w:t>
      </w:r>
      <w:r w:rsidR="001F0240">
        <w:t>Новопетров</w:t>
      </w:r>
      <w:r w:rsidR="007E6469">
        <w:t>ского</w:t>
      </w:r>
      <w:r w:rsidR="007C046A">
        <w:t xml:space="preserve"> сельского поселения</w:t>
      </w:r>
      <w:r>
        <w:t xml:space="preserve"> в соответствии с подразделом 5.5 </w:t>
      </w:r>
      <w:r w:rsidRPr="0041193C">
        <w:t>части I</w:t>
      </w:r>
      <w:r>
        <w:rPr>
          <w:lang w:val="en-US"/>
        </w:rPr>
        <w:t>I</w:t>
      </w:r>
      <w:r w:rsidRPr="0041193C">
        <w:t xml:space="preserve"> НГП Краснодарского края</w:t>
      </w:r>
      <w:r>
        <w:t>.</w:t>
      </w:r>
    </w:p>
    <w:p w:rsidR="008C5C22" w:rsidRDefault="008C5C22" w:rsidP="002003A7">
      <w:pPr>
        <w:pStyle w:val="a6"/>
        <w:spacing w:before="0" w:after="0" w:line="276" w:lineRule="auto"/>
      </w:pPr>
      <w:r>
        <w:t>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5178DE" w:rsidRDefault="005178DE" w:rsidP="002003A7">
      <w:pPr>
        <w:pStyle w:val="a6"/>
        <w:spacing w:before="0" w:after="0" w:line="276" w:lineRule="auto"/>
      </w:pPr>
      <w:r>
        <w:t>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5178DE" w:rsidRDefault="005178DE" w:rsidP="002003A7">
      <w:pPr>
        <w:pStyle w:val="a6"/>
        <w:spacing w:before="0" w:after="0" w:line="276" w:lineRule="auto"/>
      </w:pPr>
      <w:r>
        <w:t xml:space="preserve">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w:t>
      </w:r>
      <w:r>
        <w:lastRenderedPageBreak/>
        <w:t>легковых автомобилей (в условиях дефицита территорий следует предусматривать многоуровневые парковки и гаражи), в том числе:</w:t>
      </w:r>
    </w:p>
    <w:p w:rsidR="005178DE" w:rsidRDefault="00387D4B" w:rsidP="002003A7">
      <w:pPr>
        <w:pStyle w:val="a6"/>
        <w:spacing w:before="0" w:after="0" w:line="276" w:lineRule="auto"/>
      </w:pPr>
      <w:r>
        <w:t xml:space="preserve">- </w:t>
      </w:r>
      <w:r w:rsidR="005178DE">
        <w:t>жилые районы - 30 процентов;</w:t>
      </w:r>
    </w:p>
    <w:p w:rsidR="005178DE" w:rsidRDefault="00387D4B" w:rsidP="002003A7">
      <w:pPr>
        <w:pStyle w:val="a6"/>
        <w:spacing w:before="0" w:after="0" w:line="276" w:lineRule="auto"/>
      </w:pPr>
      <w:r>
        <w:t xml:space="preserve">- </w:t>
      </w:r>
      <w:r w:rsidR="005178DE">
        <w:t>производственные зоны - 10 процентов;</w:t>
      </w:r>
    </w:p>
    <w:p w:rsidR="005178DE" w:rsidRDefault="00387D4B" w:rsidP="002003A7">
      <w:pPr>
        <w:pStyle w:val="a6"/>
        <w:spacing w:before="0" w:after="0" w:line="276" w:lineRule="auto"/>
      </w:pPr>
      <w:r>
        <w:t xml:space="preserve">- </w:t>
      </w:r>
      <w:r w:rsidR="005178DE">
        <w:t>центры</w:t>
      </w:r>
      <w:r w:rsidR="00675089">
        <w:t xml:space="preserve"> населенных пунктов</w:t>
      </w:r>
      <w:r w:rsidR="005178DE">
        <w:t xml:space="preserve"> - 15 процентов;</w:t>
      </w:r>
    </w:p>
    <w:p w:rsidR="005178DE" w:rsidRDefault="00387D4B" w:rsidP="002003A7">
      <w:pPr>
        <w:pStyle w:val="a6"/>
        <w:spacing w:before="0" w:after="0" w:line="276" w:lineRule="auto"/>
      </w:pPr>
      <w:r>
        <w:t xml:space="preserve">- </w:t>
      </w:r>
      <w:r w:rsidR="005178DE">
        <w:t>зоны массового кратковременного отдыха - 15 процентов.</w:t>
      </w:r>
    </w:p>
    <w:p w:rsidR="005178DE" w:rsidRDefault="005178DE" w:rsidP="002003A7">
      <w:pPr>
        <w:pStyle w:val="a6"/>
        <w:spacing w:before="0" w:after="0" w:line="276" w:lineRule="auto"/>
      </w:pPr>
      <w:r>
        <w:t>Допускается предусматривать сезонное хранение 10 процентов парка легковых автомобилей на автостоянках открытого типа, расположенных за пределами селитебных территорий поселения.</w:t>
      </w:r>
    </w:p>
    <w:p w:rsidR="005178DE" w:rsidRDefault="005178DE" w:rsidP="002003A7">
      <w:pPr>
        <w:pStyle w:val="a6"/>
        <w:spacing w:before="0" w:after="0" w:line="276" w:lineRule="auto"/>
      </w:pPr>
      <w:r>
        <w:t>Требуемое количество машино-мест в местах организованного хранения автотранспортных сре</w:t>
      </w:r>
      <w:proofErr w:type="gramStart"/>
      <w:r>
        <w:t>дств сл</w:t>
      </w:r>
      <w:proofErr w:type="gramEnd"/>
      <w:r>
        <w:t>едует определять из расчета на 1000 жителей:</w:t>
      </w:r>
    </w:p>
    <w:p w:rsidR="005178DE" w:rsidRDefault="002F345C" w:rsidP="002003A7">
      <w:pPr>
        <w:pStyle w:val="a6"/>
        <w:spacing w:before="0" w:after="0" w:line="276" w:lineRule="auto"/>
      </w:pPr>
      <w:r>
        <w:t xml:space="preserve">- </w:t>
      </w:r>
      <w:r w:rsidR="005178DE">
        <w:t>для хранения легковых автомобилей в частной собственности - 195 - 243 (I период расчетного срока</w:t>
      </w:r>
      <w:r>
        <w:t xml:space="preserve"> по уровню автомобилизации</w:t>
      </w:r>
      <w:r w:rsidR="005178DE">
        <w:t>);</w:t>
      </w:r>
    </w:p>
    <w:p w:rsidR="005178DE" w:rsidRDefault="002F345C" w:rsidP="002003A7">
      <w:pPr>
        <w:pStyle w:val="a6"/>
        <w:spacing w:before="0" w:after="0" w:line="276" w:lineRule="auto"/>
      </w:pPr>
      <w:r>
        <w:t xml:space="preserve">- </w:t>
      </w:r>
      <w:r w:rsidR="005178DE">
        <w:t>для хранения легковых автомобилей ведомственной принадлежности - 2;</w:t>
      </w:r>
    </w:p>
    <w:p w:rsidR="005178DE" w:rsidRDefault="002F345C" w:rsidP="002003A7">
      <w:pPr>
        <w:pStyle w:val="a6"/>
        <w:spacing w:before="0" w:after="0" w:line="276" w:lineRule="auto"/>
      </w:pPr>
      <w:r>
        <w:t xml:space="preserve">- </w:t>
      </w:r>
      <w:r w:rsidR="005178DE">
        <w:t>для таксомоторного парка - 3.</w:t>
      </w:r>
    </w:p>
    <w:p w:rsidR="005178DE" w:rsidRDefault="005178DE" w:rsidP="002003A7">
      <w:pPr>
        <w:pStyle w:val="a6"/>
        <w:spacing w:before="0" w:after="0" w:line="276" w:lineRule="auto"/>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5178DE" w:rsidRDefault="002F345C" w:rsidP="002003A7">
      <w:pPr>
        <w:pStyle w:val="a6"/>
        <w:spacing w:before="0" w:after="0" w:line="276" w:lineRule="auto"/>
      </w:pPr>
      <w:r>
        <w:t xml:space="preserve">- </w:t>
      </w:r>
      <w:r w:rsidR="005178DE">
        <w:t>мотоциклы и мотороллеры с колясками, мотоколяски - 0,5;</w:t>
      </w:r>
    </w:p>
    <w:p w:rsidR="005178DE" w:rsidRDefault="002F345C" w:rsidP="002003A7">
      <w:pPr>
        <w:pStyle w:val="a6"/>
        <w:spacing w:before="0" w:after="0" w:line="276" w:lineRule="auto"/>
      </w:pPr>
      <w:r>
        <w:t xml:space="preserve">- </w:t>
      </w:r>
      <w:r w:rsidR="005178DE">
        <w:t>мотоциклы и мотороллеры без колясок - 0,25;</w:t>
      </w:r>
    </w:p>
    <w:p w:rsidR="005178DE" w:rsidRDefault="002F345C" w:rsidP="002003A7">
      <w:pPr>
        <w:pStyle w:val="a6"/>
        <w:spacing w:before="0" w:after="0" w:line="276" w:lineRule="auto"/>
      </w:pPr>
      <w:r>
        <w:t xml:space="preserve">- </w:t>
      </w:r>
      <w:r w:rsidR="005178DE">
        <w:t>мопеды и велосипеды - 0,1.</w:t>
      </w:r>
    </w:p>
    <w:p w:rsidR="005178DE" w:rsidRDefault="005178DE" w:rsidP="002003A7">
      <w:pPr>
        <w:pStyle w:val="a6"/>
        <w:spacing w:before="0" w:after="0" w:line="276" w:lineRule="auto"/>
      </w:pPr>
      <w:proofErr w:type="gramStart"/>
      <w:r>
        <w:t>Сооружения для хранения легковых автомобилей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roofErr w:type="gramEnd"/>
    </w:p>
    <w:p w:rsidR="005178DE" w:rsidRDefault="005178DE" w:rsidP="002003A7">
      <w:pPr>
        <w:pStyle w:val="a6"/>
        <w:spacing w:before="0" w:after="0" w:line="276" w:lineRule="auto"/>
      </w:pPr>
      <w:proofErr w:type="gramStart"/>
      <w:r>
        <w:t>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w:t>
      </w:r>
      <w:proofErr w:type="gramEnd"/>
      <w:r>
        <w:t xml:space="preserve"> на уровне земли.</w:t>
      </w:r>
    </w:p>
    <w:p w:rsidR="005178DE" w:rsidRDefault="005178DE" w:rsidP="002003A7">
      <w:pPr>
        <w:pStyle w:val="a6"/>
        <w:spacing w:before="0" w:after="0" w:line="276" w:lineRule="auto"/>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5178DE" w:rsidRDefault="005178DE" w:rsidP="002003A7">
      <w:pPr>
        <w:pStyle w:val="a6"/>
        <w:spacing w:before="0" w:after="0" w:line="276" w:lineRule="auto"/>
      </w:pPr>
      <w:r>
        <w:t>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547143" w:rsidRDefault="00547143" w:rsidP="002003A7">
      <w:pPr>
        <w:pStyle w:val="a6"/>
        <w:spacing w:before="0" w:after="0" w:line="276" w:lineRule="auto"/>
      </w:pPr>
      <w:r>
        <w:t>Автостоянки (открытые площадки) для хранения легковых автомобилей, принадлежащих постоянному населению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547143" w:rsidRDefault="00547143" w:rsidP="002003A7">
      <w:pPr>
        <w:pStyle w:val="a6"/>
        <w:spacing w:before="0" w:after="0" w:line="276" w:lineRule="auto"/>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547143" w:rsidRDefault="00547143" w:rsidP="002003A7">
      <w:pPr>
        <w:pStyle w:val="a6"/>
        <w:spacing w:before="0" w:after="0" w:line="276" w:lineRule="auto"/>
      </w:pPr>
      <w:r>
        <w:t xml:space="preserve">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w:t>
      </w:r>
      <w:r>
        <w:lastRenderedPageBreak/>
        <w:t>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547143" w:rsidRDefault="00547143" w:rsidP="002003A7">
      <w:pPr>
        <w:pStyle w:val="a6"/>
        <w:spacing w:before="0" w:after="0" w:line="276" w:lineRule="auto"/>
      </w:pPr>
      <w:r>
        <w:t>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547143" w:rsidRDefault="00547143" w:rsidP="002003A7">
      <w:pPr>
        <w:pStyle w:val="a6"/>
        <w:spacing w:before="0" w:after="0" w:line="276" w:lineRule="auto"/>
      </w:pPr>
      <w:r>
        <w:t>Расстояние от въезда-выезда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547143" w:rsidRDefault="00547143" w:rsidP="002003A7">
      <w:pPr>
        <w:pStyle w:val="a6"/>
        <w:spacing w:before="0" w:after="0" w:line="276" w:lineRule="auto"/>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547143" w:rsidRDefault="00547143" w:rsidP="002003A7">
      <w:pPr>
        <w:pStyle w:val="a6"/>
        <w:spacing w:before="0" w:after="0" w:line="276" w:lineRule="auto"/>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547143" w:rsidRDefault="00547143" w:rsidP="002003A7">
      <w:pPr>
        <w:pStyle w:val="a6"/>
        <w:spacing w:before="0" w:after="0" w:line="276" w:lineRule="auto"/>
      </w:pPr>
      <w:r>
        <w:t>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547143" w:rsidRDefault="00387D4B" w:rsidP="002003A7">
      <w:pPr>
        <w:pStyle w:val="a6"/>
        <w:spacing w:before="0" w:after="0" w:line="276" w:lineRule="auto"/>
      </w:pPr>
      <w:r>
        <w:t xml:space="preserve">- </w:t>
      </w:r>
      <w:r w:rsidR="00547143">
        <w:t>устраивать отдельно стоящими;</w:t>
      </w:r>
    </w:p>
    <w:p w:rsidR="00547143" w:rsidRDefault="00387D4B" w:rsidP="002003A7">
      <w:pPr>
        <w:pStyle w:val="a6"/>
        <w:spacing w:before="0" w:after="0" w:line="276" w:lineRule="auto"/>
      </w:pPr>
      <w:r>
        <w:t xml:space="preserve">- </w:t>
      </w:r>
      <w:r w:rsidR="00547143">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547143" w:rsidRDefault="00387D4B" w:rsidP="002003A7">
      <w:pPr>
        <w:pStyle w:val="a6"/>
        <w:spacing w:before="0" w:after="0" w:line="276" w:lineRule="auto"/>
      </w:pPr>
      <w:r>
        <w:t xml:space="preserve">- </w:t>
      </w:r>
      <w:r w:rsidR="00547143">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547143" w:rsidRDefault="00387D4B" w:rsidP="002003A7">
      <w:pPr>
        <w:pStyle w:val="a6"/>
        <w:spacing w:before="0" w:after="0" w:line="276" w:lineRule="auto"/>
      </w:pPr>
      <w:r>
        <w:t xml:space="preserve">- </w:t>
      </w:r>
      <w:r w:rsidR="00547143">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547143" w:rsidRDefault="00547143" w:rsidP="002003A7">
      <w:pPr>
        <w:pStyle w:val="a6"/>
        <w:spacing w:before="0" w:after="0" w:line="276" w:lineRule="auto"/>
      </w:pPr>
      <w:r>
        <w:t xml:space="preserve">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w:t>
      </w:r>
      <w:proofErr w:type="spellStart"/>
      <w:r>
        <w:t>шум</w:t>
      </w:r>
      <w:proofErr w:type="gramStart"/>
      <w:r>
        <w:t>о</w:t>
      </w:r>
      <w:proofErr w:type="spellEnd"/>
      <w:r>
        <w:t>-</w:t>
      </w:r>
      <w:proofErr w:type="gramEnd"/>
      <w:r>
        <w:t xml:space="preserve"> и виброзащиты, обеспечением рассеивания выбросов вредных веще</w:t>
      </w:r>
      <w:r w:rsidR="00387D4B">
        <w:t>ств в атмосферном воздухе до предельно допустимой концентрации</w:t>
      </w:r>
      <w:r>
        <w:t xml:space="preserve"> на территории жилой застройки.</w:t>
      </w:r>
    </w:p>
    <w:p w:rsidR="00547143" w:rsidRDefault="00547143" w:rsidP="002003A7">
      <w:pPr>
        <w:pStyle w:val="a6"/>
        <w:spacing w:before="0" w:after="0" w:line="276" w:lineRule="auto"/>
      </w:pPr>
      <w:r>
        <w:t>Автостоянки, пристраиваемые к зданиям другого назначения, должны быть отделены от этих зданий противопожарными стенами 1-го типа.</w:t>
      </w:r>
    </w:p>
    <w:p w:rsidR="00547143" w:rsidRDefault="00547143" w:rsidP="002003A7">
      <w:pPr>
        <w:pStyle w:val="a6"/>
        <w:spacing w:before="0" w:after="0" w:line="276" w:lineRule="auto"/>
      </w:pPr>
      <w:r>
        <w:t>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547143" w:rsidRDefault="00547143" w:rsidP="002003A7">
      <w:pPr>
        <w:pStyle w:val="a6"/>
        <w:spacing w:before="0" w:after="0" w:line="276" w:lineRule="auto"/>
      </w:pPr>
      <w:r>
        <w:t xml:space="preserve">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w:t>
      </w:r>
      <w:proofErr w:type="gramStart"/>
      <w:r>
        <w:t>для</w:t>
      </w:r>
      <w:proofErr w:type="gramEnd"/>
      <w:r>
        <w:t>:</w:t>
      </w:r>
    </w:p>
    <w:p w:rsidR="00547143" w:rsidRDefault="00057D72" w:rsidP="002003A7">
      <w:pPr>
        <w:pStyle w:val="a6"/>
        <w:spacing w:before="0" w:after="0" w:line="276" w:lineRule="auto"/>
      </w:pPr>
      <w:r>
        <w:lastRenderedPageBreak/>
        <w:t xml:space="preserve">- </w:t>
      </w:r>
      <w:r w:rsidR="00547143">
        <w:t>одноэтажных - 30 кв. м;</w:t>
      </w:r>
    </w:p>
    <w:p w:rsidR="00547143" w:rsidRDefault="00057D72" w:rsidP="002003A7">
      <w:pPr>
        <w:pStyle w:val="a6"/>
        <w:spacing w:before="0" w:after="0" w:line="276" w:lineRule="auto"/>
      </w:pPr>
      <w:r>
        <w:t xml:space="preserve">- </w:t>
      </w:r>
      <w:r w:rsidR="00547143">
        <w:t>двухэтажных - 20 кв. м;</w:t>
      </w:r>
    </w:p>
    <w:p w:rsidR="00547143" w:rsidRDefault="00057D72" w:rsidP="002003A7">
      <w:pPr>
        <w:pStyle w:val="a6"/>
        <w:spacing w:before="0" w:after="0" w:line="276" w:lineRule="auto"/>
      </w:pPr>
      <w:r>
        <w:t xml:space="preserve">- </w:t>
      </w:r>
      <w:r w:rsidR="00547143">
        <w:t>трехэтажных - 14 кв. м;</w:t>
      </w:r>
    </w:p>
    <w:p w:rsidR="00547143" w:rsidRDefault="00057D72" w:rsidP="002003A7">
      <w:pPr>
        <w:pStyle w:val="a6"/>
        <w:spacing w:before="0" w:after="0" w:line="276" w:lineRule="auto"/>
      </w:pPr>
      <w:r>
        <w:t xml:space="preserve">- </w:t>
      </w:r>
      <w:r w:rsidR="00547143">
        <w:t>четырехэтажных - 12 кв. м;</w:t>
      </w:r>
    </w:p>
    <w:p w:rsidR="00547143" w:rsidRDefault="00057D72" w:rsidP="002003A7">
      <w:pPr>
        <w:pStyle w:val="a6"/>
        <w:spacing w:before="0" w:after="0" w:line="276" w:lineRule="auto"/>
      </w:pPr>
      <w:r>
        <w:t xml:space="preserve">- </w:t>
      </w:r>
      <w:r w:rsidR="00547143">
        <w:t>пятиэтажных - 10 кв. м;</w:t>
      </w:r>
    </w:p>
    <w:p w:rsidR="00547143" w:rsidRDefault="00057D72" w:rsidP="002003A7">
      <w:pPr>
        <w:pStyle w:val="a6"/>
        <w:spacing w:before="0" w:after="0" w:line="276" w:lineRule="auto"/>
      </w:pPr>
      <w:r>
        <w:t xml:space="preserve">- </w:t>
      </w:r>
      <w:r w:rsidR="00547143">
        <w:t>наземных стоянок - 25 кв. м.</w:t>
      </w:r>
    </w:p>
    <w:p w:rsidR="00547143" w:rsidRDefault="00547143" w:rsidP="002003A7">
      <w:pPr>
        <w:pStyle w:val="a6"/>
        <w:spacing w:before="0" w:after="0" w:line="276" w:lineRule="auto"/>
      </w:pPr>
      <w:r>
        <w:t>Выезды-въезды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547143" w:rsidRDefault="00547143" w:rsidP="002003A7">
      <w:pPr>
        <w:pStyle w:val="a6"/>
        <w:spacing w:before="0" w:after="0" w:line="276" w:lineRule="auto"/>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547143" w:rsidRDefault="00547143" w:rsidP="002003A7">
      <w:pPr>
        <w:pStyle w:val="a6"/>
        <w:spacing w:before="0" w:after="0" w:line="276" w:lineRule="auto"/>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547143" w:rsidRDefault="00547143" w:rsidP="002003A7">
      <w:pPr>
        <w:pStyle w:val="a6"/>
        <w:spacing w:before="0" w:after="0" w:line="276" w:lineRule="auto"/>
      </w:pPr>
      <w:r>
        <w:t>От наземных автостоянок устанавливается санитарный разрыв с озеленением территории, прилегающей к объектам нормирования.</w:t>
      </w:r>
    </w:p>
    <w:p w:rsidR="00547143" w:rsidRDefault="00547143" w:rsidP="002003A7">
      <w:pPr>
        <w:pStyle w:val="a6"/>
        <w:spacing w:before="0" w:after="0" w:line="276" w:lineRule="auto"/>
      </w:pPr>
      <w:r>
        <w:t>В пределах жилых территорий и на придомовых территориях следует 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B03252" w:rsidRDefault="00B03252" w:rsidP="00B03252">
      <w:pPr>
        <w:pStyle w:val="3"/>
        <w:rPr>
          <w:sz w:val="24"/>
          <w:szCs w:val="24"/>
        </w:rPr>
      </w:pPr>
      <w:bookmarkStart w:id="57" w:name="_Toc404938184"/>
      <w:bookmarkEnd w:id="1"/>
      <w:bookmarkEnd w:id="2"/>
      <w:r w:rsidRPr="004A5AF1">
        <w:rPr>
          <w:sz w:val="24"/>
          <w:szCs w:val="24"/>
        </w:rPr>
        <w:t>В области связи и информатизации</w:t>
      </w:r>
      <w:bookmarkEnd w:id="57"/>
    </w:p>
    <w:p w:rsidR="00B03252" w:rsidRPr="004A5AF1" w:rsidRDefault="00452708" w:rsidP="00281C07">
      <w:pPr>
        <w:widowControl w:val="0"/>
        <w:autoSpaceDE w:val="0"/>
        <w:autoSpaceDN w:val="0"/>
        <w:adjustRightInd w:val="0"/>
        <w:spacing w:line="276" w:lineRule="auto"/>
        <w:ind w:firstLine="540"/>
        <w:jc w:val="both"/>
      </w:pPr>
      <w:r w:rsidRPr="004A5AF1">
        <w:t>Согласно статье 14</w:t>
      </w:r>
      <w:r w:rsidR="00B03252" w:rsidRPr="004A5AF1">
        <w:t xml:space="preserve"> Федерального закона «Об общих принципах организации местного самоуправления в Российской Федерации»</w:t>
      </w:r>
      <w:r w:rsidRPr="004A5AF1">
        <w:t xml:space="preserve">, статье 8 Устава </w:t>
      </w:r>
      <w:r w:rsidR="001F0240">
        <w:t>Новопетров</w:t>
      </w:r>
      <w:r w:rsidR="007E6469">
        <w:t>ского</w:t>
      </w:r>
      <w:r w:rsidR="007C046A">
        <w:t xml:space="preserve"> сельского поселения</w:t>
      </w:r>
      <w:r w:rsidR="00070259">
        <w:t xml:space="preserve"> </w:t>
      </w:r>
      <w:r w:rsidR="00B03252" w:rsidRPr="004A5AF1">
        <w:t xml:space="preserve">к полномочиям органов местного </w:t>
      </w:r>
      <w:r w:rsidRPr="004A5AF1">
        <w:t xml:space="preserve">самоуправления </w:t>
      </w:r>
      <w:r w:rsidR="00841921">
        <w:t>сельского поселения</w:t>
      </w:r>
      <w:r w:rsidR="00625AC3">
        <w:t xml:space="preserve"> </w:t>
      </w:r>
      <w:r w:rsidR="00B03252" w:rsidRPr="004A5AF1">
        <w:t xml:space="preserve"> относится создание условий для обесп</w:t>
      </w:r>
      <w:r w:rsidR="009E4307" w:rsidRPr="004A5AF1">
        <w:t>ечения жителей поселения</w:t>
      </w:r>
      <w:r w:rsidR="00B03252" w:rsidRPr="004A5AF1">
        <w:t xml:space="preserve"> услугами связи.</w:t>
      </w:r>
    </w:p>
    <w:p w:rsidR="006A2648" w:rsidRDefault="00DE23DB" w:rsidP="00DE23DB">
      <w:pPr>
        <w:spacing w:line="276" w:lineRule="auto"/>
        <w:ind w:firstLine="540"/>
        <w:jc w:val="both"/>
        <w:rPr>
          <w:b/>
        </w:rPr>
      </w:pPr>
      <w:r w:rsidRPr="00DE23DB">
        <w:t>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 для линий связи» – 0,3  га.</w:t>
      </w:r>
    </w:p>
    <w:p w:rsidR="00B75F7D" w:rsidRDefault="00B75F7D" w:rsidP="00B75F7D">
      <w:pPr>
        <w:spacing w:line="276" w:lineRule="auto"/>
        <w:ind w:firstLine="567"/>
        <w:jc w:val="both"/>
      </w:pPr>
    </w:p>
    <w:p w:rsidR="002A639C" w:rsidRPr="004A5AF1" w:rsidRDefault="002A639C" w:rsidP="00955C18">
      <w:pPr>
        <w:pStyle w:val="11"/>
        <w:rPr>
          <w:sz w:val="24"/>
          <w:szCs w:val="24"/>
        </w:rPr>
      </w:pPr>
      <w:bookmarkStart w:id="58" w:name="_Toc404938185"/>
      <w:r w:rsidRPr="004A5AF1">
        <w:rPr>
          <w:sz w:val="24"/>
          <w:szCs w:val="24"/>
        </w:rPr>
        <w:lastRenderedPageBreak/>
        <w:t xml:space="preserve">Приложение </w:t>
      </w:r>
      <w:r w:rsidR="002555AA" w:rsidRPr="004A5AF1">
        <w:rPr>
          <w:sz w:val="24"/>
          <w:szCs w:val="24"/>
        </w:rPr>
        <w:t>1</w:t>
      </w:r>
      <w:r w:rsidRPr="004A5AF1">
        <w:rPr>
          <w:sz w:val="24"/>
          <w:szCs w:val="24"/>
        </w:rPr>
        <w:t xml:space="preserve"> Перечень нормативных правовых актов и иных документов, использованных при разработке </w:t>
      </w:r>
      <w:r w:rsidR="00D10942" w:rsidRPr="004A5AF1">
        <w:rPr>
          <w:sz w:val="24"/>
          <w:szCs w:val="24"/>
        </w:rPr>
        <w:t xml:space="preserve">местных </w:t>
      </w:r>
      <w:r w:rsidRPr="004A5AF1">
        <w:rPr>
          <w:sz w:val="24"/>
          <w:szCs w:val="24"/>
        </w:rPr>
        <w:t xml:space="preserve">нормативов градостроительного проектирования </w:t>
      </w:r>
      <w:bookmarkEnd w:id="58"/>
      <w:r w:rsidR="001F0240">
        <w:rPr>
          <w:sz w:val="24"/>
          <w:szCs w:val="24"/>
        </w:rPr>
        <w:t>Новопетров</w:t>
      </w:r>
      <w:r w:rsidR="007E6469">
        <w:rPr>
          <w:sz w:val="24"/>
          <w:szCs w:val="24"/>
        </w:rPr>
        <w:t>ского</w:t>
      </w:r>
      <w:r w:rsidR="007C046A">
        <w:rPr>
          <w:sz w:val="24"/>
          <w:szCs w:val="24"/>
        </w:rPr>
        <w:t xml:space="preserve"> сельского поселения</w:t>
      </w:r>
      <w:r w:rsidR="00625AC3">
        <w:rPr>
          <w:sz w:val="24"/>
          <w:szCs w:val="24"/>
        </w:rPr>
        <w:t xml:space="preserve"> </w:t>
      </w:r>
    </w:p>
    <w:p w:rsidR="00900E7E" w:rsidRPr="004A5AF1" w:rsidRDefault="00900E7E" w:rsidP="0093646A">
      <w:pPr>
        <w:spacing w:before="120"/>
        <w:ind w:firstLine="567"/>
        <w:jc w:val="center"/>
        <w:rPr>
          <w:b/>
          <w:i/>
        </w:rPr>
      </w:pPr>
    </w:p>
    <w:p w:rsidR="0093646A" w:rsidRPr="004A5AF1" w:rsidRDefault="0093646A" w:rsidP="0093646A">
      <w:pPr>
        <w:spacing w:before="120"/>
        <w:ind w:firstLine="567"/>
        <w:jc w:val="center"/>
        <w:rPr>
          <w:b/>
          <w:i/>
        </w:rPr>
      </w:pPr>
      <w:r w:rsidRPr="004A5AF1">
        <w:rPr>
          <w:b/>
          <w:i/>
        </w:rPr>
        <w:t>Федеральные законы</w:t>
      </w:r>
    </w:p>
    <w:p w:rsidR="0093646A" w:rsidRPr="004A5AF1" w:rsidRDefault="0093646A" w:rsidP="0093646A">
      <w:pPr>
        <w:spacing w:before="120"/>
        <w:ind w:firstLine="567"/>
        <w:jc w:val="center"/>
        <w:rPr>
          <w:b/>
          <w:i/>
        </w:rPr>
      </w:pPr>
    </w:p>
    <w:p w:rsidR="0093646A" w:rsidRPr="004A5AF1" w:rsidRDefault="0093646A" w:rsidP="00281C07">
      <w:pPr>
        <w:autoSpaceDE w:val="0"/>
        <w:autoSpaceDN w:val="0"/>
        <w:adjustRightInd w:val="0"/>
        <w:spacing w:line="276" w:lineRule="auto"/>
        <w:ind w:firstLine="567"/>
        <w:jc w:val="both"/>
        <w:rPr>
          <w:rFonts w:eastAsia="Calibri"/>
          <w:u w:val="single"/>
        </w:rPr>
      </w:pPr>
      <w:r w:rsidRPr="004A5AF1">
        <w:rPr>
          <w:rFonts w:eastAsia="Calibri"/>
        </w:rPr>
        <w:t>Градостроительный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Земельный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Водный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Лесной кодекс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06.10. 2003 № 131-ФЗ «Об общих принципах организации местного самоуправления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27.12.2002 № 184-ФЗ «О техническом регулировании»;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07.12.2011 № 416-ФЗ «О водоснабжении и водоотведении»;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27.07.2010 № 190-ФЗ «О теплоснабжении»;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31.03.1999 № 69-ФЗ «О газоснабжении в Российской Федерации»;</w:t>
      </w:r>
    </w:p>
    <w:p w:rsidR="0093646A" w:rsidRPr="004A5AF1" w:rsidRDefault="0093646A" w:rsidP="00281C07">
      <w:pPr>
        <w:autoSpaceDE w:val="0"/>
        <w:autoSpaceDN w:val="0"/>
        <w:adjustRightInd w:val="0"/>
        <w:spacing w:line="276" w:lineRule="auto"/>
        <w:ind w:firstLine="567"/>
        <w:jc w:val="both"/>
        <w:rPr>
          <w:rFonts w:eastAsia="Calibri"/>
        </w:rPr>
      </w:pPr>
      <w:r w:rsidRPr="004A5AF1">
        <w:rPr>
          <w:rFonts w:eastAsia="Calibri"/>
        </w:rPr>
        <w:t>Федеральный закон от 26.03.2003 № 35-ФЗ «Об электроэнергетике»;</w:t>
      </w:r>
    </w:p>
    <w:p w:rsidR="0093646A" w:rsidRPr="004A5AF1" w:rsidRDefault="0093646A" w:rsidP="00281C07">
      <w:pPr>
        <w:spacing w:line="276" w:lineRule="auto"/>
        <w:ind w:firstLine="567"/>
        <w:jc w:val="both"/>
      </w:pPr>
      <w:r w:rsidRPr="004A5AF1">
        <w:t>Федеральный закон от 12.01.1996 № 8-ФЗ «О погребении и похоронном деле».</w:t>
      </w:r>
    </w:p>
    <w:p w:rsidR="0093646A" w:rsidRPr="004A5AF1" w:rsidRDefault="0093646A" w:rsidP="00281C07">
      <w:pPr>
        <w:spacing w:line="276" w:lineRule="auto"/>
        <w:ind w:firstLine="567"/>
        <w:jc w:val="both"/>
      </w:pPr>
    </w:p>
    <w:p w:rsidR="0093646A" w:rsidRPr="004A5AF1" w:rsidRDefault="0093646A" w:rsidP="00281C07">
      <w:pPr>
        <w:spacing w:line="276" w:lineRule="auto"/>
        <w:ind w:firstLine="567"/>
        <w:jc w:val="center"/>
        <w:rPr>
          <w:b/>
          <w:i/>
        </w:rPr>
      </w:pPr>
      <w:r w:rsidRPr="004A5AF1">
        <w:rPr>
          <w:b/>
          <w:i/>
        </w:rPr>
        <w:t>Иные нормативные акты Российской Федерации</w:t>
      </w:r>
    </w:p>
    <w:p w:rsidR="0093646A" w:rsidRPr="004A5AF1" w:rsidRDefault="0093646A" w:rsidP="00281C07">
      <w:pPr>
        <w:spacing w:line="276" w:lineRule="auto"/>
        <w:ind w:firstLine="567"/>
        <w:jc w:val="center"/>
        <w:rPr>
          <w:b/>
          <w:i/>
        </w:rPr>
      </w:pP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Распоряжение Правительства Российской Федерации от 03.07.1996 № 1063-р «О Социальных нормативах и нормах»;</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Постановление Правительства Российской Федерации от 17.06.2004 № 294 «О Федеральном агентстве по техническому регулированию и метрологии»;</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EF7B15" w:rsidRPr="00EF7B15" w:rsidRDefault="00EF7B15" w:rsidP="00281C07">
      <w:pPr>
        <w:autoSpaceDE w:val="0"/>
        <w:autoSpaceDN w:val="0"/>
        <w:adjustRightInd w:val="0"/>
        <w:spacing w:line="276" w:lineRule="auto"/>
        <w:ind w:firstLine="567"/>
        <w:jc w:val="both"/>
        <w:rPr>
          <w:rFonts w:eastAsia="Calibri"/>
        </w:rPr>
      </w:pPr>
      <w:r w:rsidRPr="00EF7B15">
        <w:rPr>
          <w:rFonts w:eastAsia="Calibri"/>
        </w:rPr>
        <w:t>Приказ Федерального агентства по техническому регулированию и метрологии  от 01.06.2010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w:t>
      </w:r>
      <w:r w:rsidR="00DE23DB">
        <w:rPr>
          <w:rFonts w:eastAsia="Calibri"/>
        </w:rPr>
        <w:t>зопасности зданий и сооружений».</w:t>
      </w:r>
    </w:p>
    <w:p w:rsidR="0093646A" w:rsidRPr="004A5AF1" w:rsidRDefault="0093646A" w:rsidP="00281C07">
      <w:pPr>
        <w:autoSpaceDE w:val="0"/>
        <w:autoSpaceDN w:val="0"/>
        <w:adjustRightInd w:val="0"/>
        <w:spacing w:line="276" w:lineRule="auto"/>
        <w:ind w:firstLine="567"/>
        <w:jc w:val="both"/>
        <w:rPr>
          <w:rFonts w:eastAsia="Calibri"/>
        </w:rPr>
      </w:pPr>
    </w:p>
    <w:p w:rsidR="0093646A" w:rsidRPr="004A5AF1" w:rsidRDefault="0093646A" w:rsidP="00281C07">
      <w:pPr>
        <w:spacing w:line="276" w:lineRule="auto"/>
        <w:ind w:firstLine="567"/>
        <w:jc w:val="center"/>
        <w:rPr>
          <w:b/>
          <w:i/>
        </w:rPr>
      </w:pPr>
      <w:r w:rsidRPr="004A5AF1">
        <w:rPr>
          <w:b/>
          <w:i/>
        </w:rPr>
        <w:t xml:space="preserve">Законодательные и нормативные акты </w:t>
      </w:r>
    </w:p>
    <w:p w:rsidR="0093646A" w:rsidRPr="004A5AF1" w:rsidRDefault="00595CF3" w:rsidP="00281C07">
      <w:pPr>
        <w:spacing w:line="276" w:lineRule="auto"/>
        <w:ind w:firstLine="567"/>
        <w:jc w:val="center"/>
        <w:rPr>
          <w:b/>
          <w:i/>
        </w:rPr>
      </w:pPr>
      <w:r>
        <w:rPr>
          <w:b/>
          <w:i/>
        </w:rPr>
        <w:t>Краснодарского края</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pPr>
      <w:r>
        <w:t>Закон Краснодарского края от 23 октября 2002 года № 532 «Об основах регулирования земельных отношений в Краснодарском крае»;</w:t>
      </w:r>
    </w:p>
    <w:p w:rsidR="00DE23DB" w:rsidRDefault="00DE23DB" w:rsidP="00DE23DB">
      <w:pPr>
        <w:autoSpaceDE w:val="0"/>
        <w:autoSpaceDN w:val="0"/>
        <w:adjustRightInd w:val="0"/>
        <w:spacing w:line="276" w:lineRule="auto"/>
        <w:ind w:firstLine="567"/>
        <w:jc w:val="both"/>
      </w:pPr>
      <w:r>
        <w:lastRenderedPageBreak/>
        <w:t xml:space="preserve">Закон Краснодарского края от 21 июля 2008 года № 1540 – </w:t>
      </w:r>
      <w:proofErr w:type="gramStart"/>
      <w:r>
        <w:t>КЗ</w:t>
      </w:r>
      <w:proofErr w:type="gramEnd"/>
      <w:r>
        <w:t xml:space="preserve"> «Градостроительный кодекс Краснодарского края»;</w:t>
      </w:r>
    </w:p>
    <w:p w:rsidR="00DE23DB" w:rsidRDefault="00DE23DB" w:rsidP="00DE23DB">
      <w:pPr>
        <w:autoSpaceDE w:val="0"/>
        <w:autoSpaceDN w:val="0"/>
        <w:adjustRightInd w:val="0"/>
        <w:spacing w:line="276" w:lineRule="auto"/>
        <w:ind w:firstLine="567"/>
        <w:jc w:val="both"/>
      </w:pPr>
      <w:r>
        <w:t>Постановление</w:t>
      </w:r>
      <w:r w:rsidRPr="00884306">
        <w:t xml:space="preserve"> главы администрации (губернатора) Краснодарского края от 21 ноября 2016 года № 916 «Об утверждении нормативов минимальной обеспеченности населения Краснодарского края площадью торговых объектов»</w:t>
      </w:r>
      <w:r>
        <w:t>;</w:t>
      </w:r>
    </w:p>
    <w:p w:rsidR="00DE23DB" w:rsidRDefault="00DE23DB" w:rsidP="00DE23DB">
      <w:pPr>
        <w:autoSpaceDE w:val="0"/>
        <w:autoSpaceDN w:val="0"/>
        <w:adjustRightInd w:val="0"/>
        <w:spacing w:line="276" w:lineRule="auto"/>
        <w:ind w:firstLine="567"/>
        <w:jc w:val="both"/>
      </w:pPr>
      <w:r>
        <w:t>Приказ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w:t>
      </w:r>
    </w:p>
    <w:p w:rsidR="00DE23DB" w:rsidRPr="004A5AF1" w:rsidRDefault="00DE23DB" w:rsidP="00DE23DB">
      <w:pPr>
        <w:autoSpaceDE w:val="0"/>
        <w:autoSpaceDN w:val="0"/>
        <w:adjustRightInd w:val="0"/>
        <w:spacing w:line="276" w:lineRule="auto"/>
        <w:ind w:firstLine="567"/>
        <w:jc w:val="both"/>
        <w:rPr>
          <w:rFonts w:eastAsia="Calibri"/>
        </w:rPr>
      </w:pPr>
      <w:r>
        <w:t xml:space="preserve">Приказ Региональной энергетической комиссии Департамента цен и тарифов Краснодарского края </w:t>
      </w:r>
      <w:r w:rsidRPr="00EF7B15">
        <w:t xml:space="preserve">от 31 августа 2012 г. N 2/2012-нп </w:t>
      </w:r>
      <w:r>
        <w:t>«Об утверждении нормативов потребления коммунальных услуг в Краснодарском крае (при отсутствии приборов учета)».</w:t>
      </w:r>
    </w:p>
    <w:p w:rsidR="0093646A" w:rsidRPr="004A5AF1" w:rsidRDefault="0093646A" w:rsidP="00281C07">
      <w:pPr>
        <w:spacing w:line="276" w:lineRule="auto"/>
        <w:ind w:firstLine="567"/>
        <w:jc w:val="center"/>
        <w:rPr>
          <w:b/>
          <w:i/>
        </w:rPr>
      </w:pPr>
    </w:p>
    <w:p w:rsidR="00A074C0" w:rsidRDefault="00595CF3" w:rsidP="00A074C0">
      <w:pPr>
        <w:spacing w:line="276" w:lineRule="auto"/>
        <w:ind w:firstLine="567"/>
        <w:jc w:val="center"/>
        <w:rPr>
          <w:b/>
          <w:i/>
        </w:rPr>
      </w:pPr>
      <w:r>
        <w:rPr>
          <w:b/>
          <w:i/>
        </w:rPr>
        <w:t>Нормативные</w:t>
      </w:r>
      <w:r w:rsidR="00DE23DB">
        <w:rPr>
          <w:b/>
          <w:i/>
        </w:rPr>
        <w:t xml:space="preserve"> акты муниципальных образований</w:t>
      </w:r>
      <w:r>
        <w:rPr>
          <w:b/>
          <w:i/>
        </w:rPr>
        <w:t xml:space="preserve"> </w:t>
      </w:r>
    </w:p>
    <w:p w:rsidR="0093646A" w:rsidRPr="004A5AF1" w:rsidRDefault="00841921" w:rsidP="00281C07">
      <w:pPr>
        <w:spacing w:line="276" w:lineRule="auto"/>
        <w:ind w:firstLine="567"/>
        <w:jc w:val="center"/>
        <w:rPr>
          <w:b/>
          <w:i/>
        </w:rPr>
      </w:pPr>
      <w:r>
        <w:rPr>
          <w:b/>
          <w:i/>
        </w:rPr>
        <w:t>Павловск</w:t>
      </w:r>
      <w:r w:rsidR="00DE23DB">
        <w:rPr>
          <w:b/>
          <w:i/>
        </w:rPr>
        <w:t xml:space="preserve">ий район и </w:t>
      </w:r>
      <w:r w:rsidR="001F0240">
        <w:rPr>
          <w:b/>
          <w:i/>
        </w:rPr>
        <w:t>Новопетров</w:t>
      </w:r>
      <w:r w:rsidR="00675089">
        <w:rPr>
          <w:b/>
          <w:i/>
        </w:rPr>
        <w:t>ское сельское поселение</w:t>
      </w:r>
      <w:r w:rsidR="00625AC3">
        <w:rPr>
          <w:b/>
          <w:i/>
        </w:rPr>
        <w:t xml:space="preserve"> </w:t>
      </w:r>
    </w:p>
    <w:p w:rsidR="0093646A" w:rsidRPr="004A5AF1" w:rsidRDefault="0093646A" w:rsidP="00281C07">
      <w:pPr>
        <w:spacing w:line="276" w:lineRule="auto"/>
        <w:ind w:firstLine="567"/>
        <w:jc w:val="center"/>
        <w:rPr>
          <w:b/>
          <w:i/>
        </w:rPr>
      </w:pPr>
    </w:p>
    <w:p w:rsidR="00DD0CE7" w:rsidRPr="00DD0CE7" w:rsidRDefault="00DD0CE7" w:rsidP="00DD0CE7">
      <w:pPr>
        <w:snapToGrid w:val="0"/>
        <w:spacing w:line="276" w:lineRule="auto"/>
        <w:ind w:firstLine="567"/>
        <w:jc w:val="both"/>
        <w:rPr>
          <w:rFonts w:eastAsia="Calibri"/>
        </w:rPr>
      </w:pPr>
      <w:r>
        <w:rPr>
          <w:rFonts w:eastAsia="Calibri"/>
        </w:rPr>
        <w:t xml:space="preserve">Решение </w:t>
      </w:r>
      <w:r w:rsidRPr="00DD0CE7">
        <w:rPr>
          <w:rFonts w:eastAsia="Calibri"/>
        </w:rPr>
        <w:t xml:space="preserve">Совета </w:t>
      </w:r>
      <w:r w:rsidR="001F0240">
        <w:rPr>
          <w:rFonts w:eastAsia="Calibri"/>
        </w:rPr>
        <w:t>Новопетров</w:t>
      </w:r>
      <w:r w:rsidRPr="00DD0CE7">
        <w:rPr>
          <w:rFonts w:eastAsia="Calibri"/>
        </w:rPr>
        <w:t>ского сельского пос</w:t>
      </w:r>
      <w:r w:rsidR="00EB01EB">
        <w:rPr>
          <w:rFonts w:eastAsia="Calibri"/>
        </w:rPr>
        <w:t>еления  от 18 мая 2017 года № 40/1</w:t>
      </w:r>
      <w:r w:rsidRPr="00DD0CE7">
        <w:rPr>
          <w:rFonts w:eastAsia="Calibri"/>
        </w:rPr>
        <w:t>0</w:t>
      </w:r>
      <w:r w:rsidR="00EB01EB">
        <w:rPr>
          <w:rFonts w:eastAsia="Calibri"/>
        </w:rPr>
        <w:t>6</w:t>
      </w:r>
      <w:r>
        <w:rPr>
          <w:rFonts w:eastAsia="Calibri"/>
        </w:rPr>
        <w:t xml:space="preserve"> «О принятии </w:t>
      </w:r>
      <w:r w:rsidRPr="00DD0CE7">
        <w:rPr>
          <w:rFonts w:eastAsia="Calibri"/>
        </w:rPr>
        <w:t xml:space="preserve">Устава </w:t>
      </w:r>
      <w:r w:rsidR="001F0240">
        <w:rPr>
          <w:rFonts w:eastAsia="Calibri"/>
        </w:rPr>
        <w:t>Новопетров</w:t>
      </w:r>
      <w:r w:rsidRPr="00DD0CE7">
        <w:rPr>
          <w:rFonts w:eastAsia="Calibri"/>
        </w:rPr>
        <w:t>ского сельского поселения</w:t>
      </w:r>
      <w:r>
        <w:rPr>
          <w:rFonts w:eastAsia="Calibri"/>
        </w:rPr>
        <w:t xml:space="preserve"> Павловского района»; </w:t>
      </w:r>
    </w:p>
    <w:p w:rsidR="00905BAF" w:rsidRDefault="00DD0CE7" w:rsidP="00DD0CE7">
      <w:pPr>
        <w:snapToGrid w:val="0"/>
        <w:spacing w:line="276" w:lineRule="auto"/>
        <w:ind w:firstLine="567"/>
        <w:jc w:val="both"/>
        <w:rPr>
          <w:rFonts w:eastAsia="Calibri"/>
        </w:rPr>
      </w:pPr>
      <w:r>
        <w:rPr>
          <w:rFonts w:eastAsia="Calibri"/>
        </w:rPr>
        <w:t>Р</w:t>
      </w:r>
      <w:r w:rsidRPr="00DD0CE7">
        <w:rPr>
          <w:rFonts w:eastAsia="Calibri"/>
        </w:rPr>
        <w:t xml:space="preserve">ешением Совета </w:t>
      </w:r>
      <w:r w:rsidR="001F0240">
        <w:rPr>
          <w:rFonts w:eastAsia="Calibri"/>
        </w:rPr>
        <w:t>Новопетров</w:t>
      </w:r>
      <w:r w:rsidRPr="00DD0CE7">
        <w:rPr>
          <w:rFonts w:eastAsia="Calibri"/>
        </w:rPr>
        <w:t>ского сельского поселения Павловского района от 19 апреля 2017 года № 38/179</w:t>
      </w:r>
      <w:r>
        <w:rPr>
          <w:rFonts w:eastAsia="Calibri"/>
        </w:rPr>
        <w:t xml:space="preserve"> «Об утверждении отчета</w:t>
      </w:r>
      <w:r w:rsidRPr="00DD0CE7">
        <w:rPr>
          <w:rFonts w:eastAsia="Calibri"/>
        </w:rPr>
        <w:t xml:space="preserve"> о выполнении индикативного плана социально-экономического развития </w:t>
      </w:r>
      <w:r w:rsidR="001F0240">
        <w:rPr>
          <w:rFonts w:eastAsia="Calibri"/>
        </w:rPr>
        <w:t>Новопетров</w:t>
      </w:r>
      <w:r w:rsidRPr="00DD0CE7">
        <w:rPr>
          <w:rFonts w:eastAsia="Calibri"/>
        </w:rPr>
        <w:t>ского сельского поселения Павловского ра</w:t>
      </w:r>
      <w:r>
        <w:rPr>
          <w:rFonts w:eastAsia="Calibri"/>
        </w:rPr>
        <w:t>йона за 2016 год»</w:t>
      </w:r>
      <w:r w:rsidR="00836830">
        <w:rPr>
          <w:rFonts w:eastAsia="Calibri"/>
        </w:rPr>
        <w:t>;</w:t>
      </w:r>
    </w:p>
    <w:p w:rsidR="00905BAF" w:rsidRDefault="00905BAF" w:rsidP="00DD0CE7">
      <w:pPr>
        <w:snapToGrid w:val="0"/>
        <w:spacing w:line="276" w:lineRule="auto"/>
        <w:ind w:firstLine="567"/>
        <w:jc w:val="both"/>
        <w:rPr>
          <w:rFonts w:eastAsia="Calibri"/>
        </w:rPr>
      </w:pPr>
      <w:r w:rsidRPr="00905BAF">
        <w:rPr>
          <w:rFonts w:eastAsia="Calibri"/>
        </w:rPr>
        <w:t xml:space="preserve">Решение Совета Новопетровского сельского поселения Павловского района от 18 мая 2017 года № 40/111 </w:t>
      </w:r>
      <w:r>
        <w:rPr>
          <w:rFonts w:eastAsia="Calibri"/>
        </w:rPr>
        <w:t>«Об утверждении отчета</w:t>
      </w:r>
      <w:r w:rsidRPr="00905BAF">
        <w:rPr>
          <w:rFonts w:eastAsia="Calibri"/>
        </w:rPr>
        <w:t xml:space="preserve"> о выполнении индикативного плана (прогноза) социально-экономического развития Новопетровского сельского поселения Павловского района за 2016 год</w:t>
      </w:r>
      <w:r>
        <w:rPr>
          <w:rFonts w:eastAsia="Calibri"/>
        </w:rPr>
        <w:t>»</w:t>
      </w:r>
      <w:r w:rsidRPr="00905BAF">
        <w:rPr>
          <w:rFonts w:eastAsia="Calibri"/>
        </w:rPr>
        <w:t xml:space="preserve">; </w:t>
      </w:r>
    </w:p>
    <w:p w:rsidR="00905BAF" w:rsidRDefault="00905BAF" w:rsidP="00DD0CE7">
      <w:pPr>
        <w:snapToGrid w:val="0"/>
        <w:spacing w:line="276" w:lineRule="auto"/>
        <w:ind w:firstLine="567"/>
        <w:jc w:val="both"/>
        <w:rPr>
          <w:rFonts w:eastAsia="Calibri"/>
        </w:rPr>
      </w:pPr>
      <w:r>
        <w:rPr>
          <w:rFonts w:eastAsia="Calibri"/>
        </w:rPr>
        <w:t>П</w:t>
      </w:r>
      <w:r w:rsidRPr="00905BAF">
        <w:rPr>
          <w:rFonts w:eastAsia="Calibri"/>
        </w:rPr>
        <w:t>остановлением администрации Новопетровского сельского поселения Павловского района от 1 ноября 2016 года № 133</w:t>
      </w:r>
      <w:r>
        <w:rPr>
          <w:rFonts w:eastAsia="Calibri"/>
        </w:rPr>
        <w:t xml:space="preserve"> </w:t>
      </w:r>
      <w:r w:rsidRPr="00905BAF">
        <w:rPr>
          <w:rFonts w:eastAsia="Calibri"/>
        </w:rPr>
        <w:t>«Об утверждении прогноза социально-экономического развития Новопетровского сельского поселения Павловского района на 2017-2019 годы</w:t>
      </w:r>
      <w:r>
        <w:rPr>
          <w:rFonts w:eastAsia="Calibri"/>
        </w:rPr>
        <w:t>»;</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 декабря 2015 года № 1678</w:t>
      </w:r>
      <w:r>
        <w:rPr>
          <w:rFonts w:eastAsia="Calibri"/>
        </w:rPr>
        <w:t xml:space="preserve"> «Об утверждении муниципальной программы «Обеспечение градостроительной деятельности муниципального образования Павловский район»; </w:t>
      </w:r>
    </w:p>
    <w:p w:rsidR="00836830" w:rsidRDefault="00836830" w:rsidP="00836830">
      <w:pPr>
        <w:snapToGrid w:val="0"/>
        <w:spacing w:line="276" w:lineRule="auto"/>
        <w:ind w:firstLine="567"/>
        <w:jc w:val="both"/>
        <w:rPr>
          <w:rFonts w:eastAsia="Calibri"/>
        </w:rPr>
      </w:pPr>
      <w:r>
        <w:rPr>
          <w:rFonts w:eastAsia="Calibri"/>
        </w:rPr>
        <w:t>Постановление</w:t>
      </w:r>
      <w:r w:rsidRPr="00836830">
        <w:rPr>
          <w:rFonts w:eastAsia="Calibri"/>
        </w:rPr>
        <w:t xml:space="preserve"> администрации муниципального образования Павловский район от 21 октября 2015 года № 1553</w:t>
      </w:r>
      <w:r>
        <w:rPr>
          <w:rFonts w:eastAsia="Calibri"/>
        </w:rPr>
        <w:t xml:space="preserve"> «Об утверждении муниципальной программы </w:t>
      </w:r>
      <w:r w:rsidRPr="00596AC2">
        <w:rPr>
          <w:rFonts w:eastAsia="Calibri"/>
        </w:rPr>
        <w:t>«</w:t>
      </w:r>
      <w:r>
        <w:rPr>
          <w:rFonts w:eastAsia="Calibri"/>
        </w:rPr>
        <w:t>Энергосбережение и повышение энергетической эффективности муниципального образования Павловский район</w:t>
      </w:r>
      <w:r w:rsidRPr="00596AC2">
        <w:rPr>
          <w:rFonts w:eastAsia="Calibri"/>
        </w:rPr>
        <w:t>»</w:t>
      </w:r>
      <w:r>
        <w:rPr>
          <w:rFonts w:eastAsia="Calibri"/>
        </w:rPr>
        <w:t xml:space="preserve">; </w:t>
      </w:r>
    </w:p>
    <w:p w:rsidR="00DE23DB" w:rsidRDefault="00836830" w:rsidP="00836830">
      <w:pPr>
        <w:snapToGrid w:val="0"/>
        <w:spacing w:line="276" w:lineRule="auto"/>
        <w:ind w:firstLine="567"/>
        <w:jc w:val="both"/>
        <w:rPr>
          <w:rFonts w:eastAsia="Calibri"/>
        </w:rPr>
      </w:pPr>
      <w:r>
        <w:rPr>
          <w:rFonts w:eastAsia="Calibri"/>
        </w:rPr>
        <w:t>П</w:t>
      </w:r>
      <w:r w:rsidRPr="00836830">
        <w:rPr>
          <w:rFonts w:eastAsia="Calibri"/>
        </w:rPr>
        <w:t>остановление администрации муниципального образования Павловский район от 20 января 2016 года № 34</w:t>
      </w:r>
      <w:r>
        <w:rPr>
          <w:rFonts w:eastAsia="Calibri"/>
        </w:rPr>
        <w:t xml:space="preserve"> «Об утверждении муниципальной программы</w:t>
      </w:r>
      <w:r w:rsidRPr="005B7864">
        <w:rPr>
          <w:rFonts w:eastAsia="Calibri"/>
        </w:rPr>
        <w:t xml:space="preserve"> </w:t>
      </w:r>
      <w:r>
        <w:rPr>
          <w:rFonts w:eastAsia="Calibri"/>
        </w:rPr>
        <w:t xml:space="preserve">«Развитие массовой физической </w:t>
      </w:r>
      <w:r w:rsidRPr="00596AC2">
        <w:rPr>
          <w:rFonts w:eastAsia="Calibri"/>
        </w:rPr>
        <w:t xml:space="preserve">культуры и спорта в </w:t>
      </w:r>
      <w:r>
        <w:rPr>
          <w:rFonts w:eastAsia="Calibri"/>
        </w:rPr>
        <w:t>Павловском районе</w:t>
      </w:r>
      <w:r w:rsidRPr="00596AC2">
        <w:rPr>
          <w:rFonts w:eastAsia="Calibri"/>
        </w:rPr>
        <w:t>»</w:t>
      </w:r>
      <w:r w:rsidR="00DE23DB">
        <w:rPr>
          <w:rFonts w:eastAsia="Calibri"/>
        </w:rPr>
        <w:t>;</w:t>
      </w:r>
    </w:p>
    <w:p w:rsidR="00905BAF" w:rsidRDefault="00905BAF" w:rsidP="00836830">
      <w:pPr>
        <w:snapToGrid w:val="0"/>
        <w:spacing w:line="276" w:lineRule="auto"/>
        <w:ind w:firstLine="567"/>
        <w:jc w:val="both"/>
        <w:rPr>
          <w:rFonts w:eastAsia="Calibri"/>
        </w:rPr>
      </w:pPr>
      <w:r w:rsidRPr="00905BAF">
        <w:rPr>
          <w:rFonts w:eastAsia="Calibri"/>
        </w:rPr>
        <w:t>Программа комплексного развития систем коммунальной инфраструктуры  Новопетровского сельского поселения П</w:t>
      </w:r>
      <w:bookmarkStart w:id="59" w:name="_GoBack"/>
      <w:bookmarkEnd w:id="59"/>
      <w:r w:rsidRPr="00905BAF">
        <w:rPr>
          <w:rFonts w:eastAsia="Calibri"/>
        </w:rPr>
        <w:t xml:space="preserve">авловского  района Краснодарского края на 2014-2030 годы»; </w:t>
      </w:r>
    </w:p>
    <w:p w:rsidR="00905BAF" w:rsidRDefault="00905BAF" w:rsidP="00836830">
      <w:pPr>
        <w:snapToGrid w:val="0"/>
        <w:spacing w:line="276" w:lineRule="auto"/>
        <w:ind w:firstLine="567"/>
        <w:jc w:val="both"/>
        <w:rPr>
          <w:rFonts w:eastAsia="Calibri"/>
        </w:rPr>
      </w:pPr>
      <w:r w:rsidRPr="00905BAF">
        <w:rPr>
          <w:rFonts w:eastAsia="Calibri"/>
        </w:rPr>
        <w:t>Муниципальная программа «Комплексное развитие транспортной инфраструктуры на территории муниципального образования Новопетровское сельское поселение Павловского муниципального района Краснодарского края на 2016-2032 годы»;</w:t>
      </w:r>
    </w:p>
    <w:p w:rsidR="00836830" w:rsidRDefault="00D0554A" w:rsidP="00836830">
      <w:pPr>
        <w:snapToGrid w:val="0"/>
        <w:spacing w:line="276" w:lineRule="auto"/>
        <w:ind w:firstLine="567"/>
        <w:jc w:val="both"/>
        <w:rPr>
          <w:rFonts w:eastAsia="Calibri"/>
        </w:rPr>
      </w:pPr>
      <w:r>
        <w:rPr>
          <w:rFonts w:eastAsia="Calibri"/>
        </w:rPr>
        <w:t>Муниципальная программа</w:t>
      </w:r>
      <w:r w:rsidRPr="00D0554A">
        <w:rPr>
          <w:rFonts w:eastAsia="Calibri"/>
        </w:rPr>
        <w:t xml:space="preserve"> «Комплексное развитие социальной инфраструктуры на территории муниципального образования Новопетровское сельское поселение Павловского муниципального района Краснодарского края на 2016-2032 годы»</w:t>
      </w:r>
      <w:r w:rsidR="00DD0CE7">
        <w:rPr>
          <w:rFonts w:eastAsia="Calibri"/>
        </w:rPr>
        <w:t>.</w:t>
      </w:r>
      <w:r w:rsidR="00836830">
        <w:rPr>
          <w:rFonts w:eastAsia="Calibri"/>
        </w:rPr>
        <w:t xml:space="preserve"> </w:t>
      </w:r>
    </w:p>
    <w:p w:rsidR="00DD0CE7" w:rsidRDefault="00DD0CE7"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Своды правил по проектированию и строительству (СП)</w:t>
      </w:r>
    </w:p>
    <w:p w:rsidR="0093646A" w:rsidRPr="004A5AF1" w:rsidRDefault="0093646A" w:rsidP="00281C07">
      <w:pPr>
        <w:spacing w:line="276" w:lineRule="auto"/>
        <w:ind w:firstLine="567"/>
        <w:jc w:val="center"/>
        <w:rPr>
          <w:b/>
          <w:i/>
        </w:rPr>
      </w:pPr>
    </w:p>
    <w:p w:rsidR="00DE23DB"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42.13330.2011</w:t>
      </w:r>
      <w:r>
        <w:rPr>
          <w:rFonts w:eastAsia="Calibri"/>
        </w:rPr>
        <w:t xml:space="preserve"> </w:t>
      </w:r>
      <w:r w:rsidRPr="00000E85">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Pr>
          <w:rFonts w:eastAsia="Calibri"/>
        </w:rPr>
        <w:t xml:space="preserve">Свод правил СП 42.13330.2016 </w:t>
      </w:r>
      <w:r w:rsidRPr="006A242A">
        <w:rPr>
          <w:rFonts w:eastAsia="Calibri"/>
        </w:rPr>
        <w:t>«Градостроительство. Планировка и застройка городских и сельских поселений. Актуализированная редакция СНиП 2.07.01-89*»;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113.13330.2012 «Стоянки автомобилей. Актуализированная редакция СНиП 21-02-99*»;</w:t>
      </w:r>
    </w:p>
    <w:p w:rsidR="00DE23DB" w:rsidRPr="00000E85"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59.13330.2012 «Доступность зданий и сооружений для маломобильных групп населения. Актуализированная редакция СНиП 35-01-2001»;</w:t>
      </w:r>
    </w:p>
    <w:p w:rsidR="00DE23DB" w:rsidRPr="004A5AF1" w:rsidRDefault="00DE23DB" w:rsidP="00DE23DB">
      <w:pPr>
        <w:autoSpaceDE w:val="0"/>
        <w:autoSpaceDN w:val="0"/>
        <w:adjustRightInd w:val="0"/>
        <w:spacing w:line="276" w:lineRule="auto"/>
        <w:ind w:firstLine="567"/>
        <w:jc w:val="both"/>
        <w:rPr>
          <w:rFonts w:eastAsia="Calibri"/>
        </w:rPr>
      </w:pPr>
      <w:r w:rsidRPr="00000E85">
        <w:rPr>
          <w:rFonts w:eastAsia="Calibri"/>
        </w:rPr>
        <w:t>Свод правил СП 18.13330.2011 «Генеральные планы промышленных предприятий. Актуализированная редакция СНиП II-89-80*».</w:t>
      </w:r>
    </w:p>
    <w:p w:rsidR="0093646A" w:rsidRPr="004A5AF1" w:rsidRDefault="0093646A" w:rsidP="00281C07">
      <w:pPr>
        <w:spacing w:line="276" w:lineRule="auto"/>
        <w:rPr>
          <w:i/>
        </w:rPr>
      </w:pPr>
    </w:p>
    <w:p w:rsidR="0093646A" w:rsidRPr="004A5AF1" w:rsidRDefault="0093646A" w:rsidP="00281C07">
      <w:pPr>
        <w:spacing w:line="276" w:lineRule="auto"/>
        <w:ind w:firstLine="567"/>
        <w:jc w:val="center"/>
        <w:rPr>
          <w:b/>
          <w:i/>
        </w:rPr>
      </w:pPr>
      <w:r w:rsidRPr="004A5AF1">
        <w:rPr>
          <w:b/>
          <w:i/>
        </w:rPr>
        <w:t>Санитарные правила и нормы и правила (СанПиН)</w:t>
      </w:r>
    </w:p>
    <w:p w:rsidR="0093646A" w:rsidRPr="004A5AF1" w:rsidRDefault="0093646A" w:rsidP="00281C07">
      <w:pPr>
        <w:spacing w:line="276" w:lineRule="auto"/>
        <w:ind w:firstLine="567"/>
        <w:jc w:val="center"/>
        <w:rPr>
          <w:b/>
          <w:i/>
        </w:rPr>
      </w:pPr>
    </w:p>
    <w:p w:rsidR="0093646A" w:rsidRPr="004A5AF1" w:rsidRDefault="00082EDC" w:rsidP="00281C07">
      <w:pPr>
        <w:autoSpaceDE w:val="0"/>
        <w:autoSpaceDN w:val="0"/>
        <w:adjustRightInd w:val="0"/>
        <w:spacing w:line="276" w:lineRule="auto"/>
        <w:ind w:firstLine="567"/>
        <w:jc w:val="both"/>
        <w:rPr>
          <w:rFonts w:eastAsia="Calibri"/>
        </w:rPr>
      </w:pPr>
      <w:r>
        <w:rPr>
          <w:rFonts w:eastAsia="Calibri"/>
        </w:rPr>
        <w:t xml:space="preserve">СанПиН 2.4.1.3049-13 </w:t>
      </w:r>
      <w:r w:rsidR="00127D66" w:rsidRPr="004A5AF1">
        <w:rPr>
          <w:rFonts w:eastAsia="Calibri"/>
        </w:rPr>
        <w:t>Санитарно-</w:t>
      </w:r>
      <w:r w:rsidR="0093646A" w:rsidRPr="004A5AF1">
        <w:rPr>
          <w:rFonts w:eastAsia="Calibri"/>
        </w:rPr>
        <w:t>эпидемиологические требования к устройству, содержанию и организации режима работы дошколь</w:t>
      </w:r>
      <w:r w:rsidR="00043BAB" w:rsidRPr="004A5AF1">
        <w:rPr>
          <w:rFonts w:eastAsia="Calibri"/>
        </w:rPr>
        <w:t>ных образовательных организаций</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2.2.1/2.1.1.1200-03 </w:t>
      </w:r>
      <w:r w:rsidR="0093646A" w:rsidRPr="004A5AF1">
        <w:rPr>
          <w:rFonts w:eastAsia="Calibri"/>
        </w:rPr>
        <w:t>Санитарно-защитные зоны и санитарная классификация предприятий</w:t>
      </w:r>
      <w:r w:rsidRPr="004A5AF1">
        <w:rPr>
          <w:rFonts w:eastAsia="Calibri"/>
        </w:rPr>
        <w:t>, сооружений и иных объектов</w:t>
      </w:r>
      <w:r w:rsidR="0093646A" w:rsidRPr="004A5AF1">
        <w:rPr>
          <w:rFonts w:eastAsia="Calibri"/>
        </w:rPr>
        <w:t>;</w:t>
      </w: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СанПиН 2.1.2882-11 </w:t>
      </w:r>
      <w:r w:rsidR="0093646A" w:rsidRPr="004A5AF1">
        <w:rPr>
          <w:rFonts w:eastAsia="Calibri"/>
        </w:rPr>
        <w:t>Гигиенические требования к размещению, устройству и содержанию кладбищ, зданий и со</w:t>
      </w:r>
      <w:r w:rsidRPr="004A5AF1">
        <w:rPr>
          <w:rFonts w:eastAsia="Calibri"/>
        </w:rPr>
        <w:t>оружений похоронного назначения</w:t>
      </w:r>
      <w:r w:rsidR="0093646A" w:rsidRPr="004A5AF1">
        <w:rPr>
          <w:rFonts w:eastAsia="Calibri"/>
        </w:rPr>
        <w:t>.</w:t>
      </w:r>
    </w:p>
    <w:p w:rsidR="0093646A" w:rsidRPr="004A5AF1" w:rsidRDefault="0093646A" w:rsidP="00281C07">
      <w:pPr>
        <w:spacing w:line="276" w:lineRule="auto"/>
        <w:ind w:firstLine="567"/>
        <w:jc w:val="center"/>
        <w:rPr>
          <w:b/>
          <w:i/>
        </w:rPr>
      </w:pPr>
    </w:p>
    <w:p w:rsidR="0093646A" w:rsidRPr="004A5AF1" w:rsidRDefault="0093646A" w:rsidP="00281C07">
      <w:pPr>
        <w:spacing w:line="276" w:lineRule="auto"/>
        <w:ind w:firstLine="567"/>
        <w:jc w:val="center"/>
        <w:rPr>
          <w:b/>
          <w:i/>
        </w:rPr>
      </w:pPr>
      <w:r w:rsidRPr="004A5AF1">
        <w:rPr>
          <w:b/>
          <w:i/>
        </w:rPr>
        <w:t>Строительные нормы (СН)</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СН 461-74 </w:t>
      </w:r>
      <w:r w:rsidR="0093646A" w:rsidRPr="004A5AF1">
        <w:rPr>
          <w:rFonts w:eastAsia="Calibri"/>
        </w:rPr>
        <w:t>Норм</w:t>
      </w:r>
      <w:r w:rsidRPr="004A5AF1">
        <w:rPr>
          <w:rFonts w:eastAsia="Calibri"/>
        </w:rPr>
        <w:t>ы отвода земель для линий связи</w:t>
      </w:r>
      <w:r w:rsidR="0093646A" w:rsidRPr="004A5AF1">
        <w:rPr>
          <w:rFonts w:eastAsia="Calibri"/>
        </w:rPr>
        <w:t>.</w:t>
      </w:r>
    </w:p>
    <w:p w:rsidR="0093646A" w:rsidRPr="004A5AF1" w:rsidRDefault="0093646A" w:rsidP="00281C07">
      <w:pPr>
        <w:spacing w:line="276" w:lineRule="auto"/>
        <w:jc w:val="center"/>
        <w:rPr>
          <w:i/>
        </w:rPr>
      </w:pPr>
    </w:p>
    <w:p w:rsidR="0093646A" w:rsidRPr="004A5AF1" w:rsidRDefault="0093646A" w:rsidP="00281C07">
      <w:pPr>
        <w:spacing w:line="276" w:lineRule="auto"/>
        <w:ind w:firstLine="567"/>
        <w:jc w:val="center"/>
        <w:rPr>
          <w:b/>
          <w:i/>
        </w:rPr>
      </w:pPr>
      <w:r w:rsidRPr="004A5AF1">
        <w:rPr>
          <w:b/>
          <w:i/>
        </w:rPr>
        <w:t>Нормы пожарной безопасности (НПБ)</w:t>
      </w:r>
    </w:p>
    <w:p w:rsidR="0093646A" w:rsidRPr="004A5AF1" w:rsidRDefault="0093646A" w:rsidP="00281C07">
      <w:pPr>
        <w:spacing w:line="276" w:lineRule="auto"/>
        <w:ind w:firstLine="567"/>
        <w:jc w:val="center"/>
        <w:rPr>
          <w:b/>
          <w:i/>
        </w:rPr>
      </w:pPr>
    </w:p>
    <w:p w:rsidR="0093646A" w:rsidRPr="004A5AF1" w:rsidRDefault="00043BAB" w:rsidP="00281C07">
      <w:pPr>
        <w:autoSpaceDE w:val="0"/>
        <w:autoSpaceDN w:val="0"/>
        <w:adjustRightInd w:val="0"/>
        <w:spacing w:line="276" w:lineRule="auto"/>
        <w:ind w:firstLine="567"/>
        <w:jc w:val="both"/>
        <w:rPr>
          <w:rFonts w:eastAsia="Calibri"/>
        </w:rPr>
      </w:pPr>
      <w:r w:rsidRPr="004A5AF1">
        <w:rPr>
          <w:rFonts w:eastAsia="Calibri"/>
        </w:rPr>
        <w:t xml:space="preserve">НПБ 101-95 </w:t>
      </w:r>
      <w:r w:rsidR="0093646A" w:rsidRPr="004A5AF1">
        <w:rPr>
          <w:rFonts w:eastAsia="Calibri"/>
        </w:rPr>
        <w:t>Нормы проектир</w:t>
      </w:r>
      <w:r w:rsidRPr="004A5AF1">
        <w:rPr>
          <w:rFonts w:eastAsia="Calibri"/>
        </w:rPr>
        <w:t>ования объектов пожарной охраны</w:t>
      </w:r>
      <w:r w:rsidR="0093646A" w:rsidRPr="004A5AF1">
        <w:rPr>
          <w:rFonts w:eastAsia="Calibri"/>
        </w:rPr>
        <w:t>,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w:t>
      </w:r>
      <w:r w:rsidR="00A720EE">
        <w:rPr>
          <w:rFonts w:eastAsia="Calibri"/>
        </w:rPr>
        <w:t xml:space="preserve"> внутренних дел России от 30 декабря </w:t>
      </w:r>
      <w:r w:rsidR="0093646A" w:rsidRPr="004A5AF1">
        <w:rPr>
          <w:rFonts w:eastAsia="Calibri"/>
        </w:rPr>
        <w:t>1994</w:t>
      </w:r>
      <w:r w:rsidR="00A720EE">
        <w:rPr>
          <w:rFonts w:eastAsia="Calibri"/>
        </w:rPr>
        <w:t xml:space="preserve"> года </w:t>
      </w:r>
      <w:r w:rsidR="0093646A" w:rsidRPr="004A5AF1">
        <w:rPr>
          <w:rFonts w:eastAsia="Calibri"/>
        </w:rPr>
        <w:t>№ 36.</w:t>
      </w:r>
    </w:p>
    <w:sectPr w:rsidR="0093646A" w:rsidRPr="004A5AF1" w:rsidSect="000A5C97">
      <w:headerReference w:type="default" r:id="rId20"/>
      <w:pgSz w:w="11906" w:h="16838" w:code="9"/>
      <w:pgMar w:top="851" w:right="849" w:bottom="709" w:left="1134" w:header="425" w:footer="83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8E" w:rsidRDefault="00FD258E">
      <w:r>
        <w:separator/>
      </w:r>
    </w:p>
    <w:p w:rsidR="00FD258E" w:rsidRDefault="00FD258E"/>
  </w:endnote>
  <w:endnote w:type="continuationSeparator" w:id="0">
    <w:p w:rsidR="00FD258E" w:rsidRDefault="00FD258E">
      <w:r>
        <w:continuationSeparator/>
      </w:r>
    </w:p>
    <w:p w:rsidR="00FD258E" w:rsidRDefault="00FD2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033656"/>
      <w:docPartObj>
        <w:docPartGallery w:val="Page Numbers (Bottom of Page)"/>
        <w:docPartUnique/>
      </w:docPartObj>
    </w:sdtPr>
    <w:sdtContent>
      <w:p w:rsidR="001F0240" w:rsidRDefault="001F0240">
        <w:pPr>
          <w:pStyle w:val="afff4"/>
          <w:jc w:val="right"/>
        </w:pPr>
        <w:r>
          <w:fldChar w:fldCharType="begin"/>
        </w:r>
        <w:r>
          <w:instrText>PAGE   \* MERGEFORMAT</w:instrText>
        </w:r>
        <w:r>
          <w:fldChar w:fldCharType="separate"/>
        </w:r>
        <w:r w:rsidR="00D0554A">
          <w:rPr>
            <w:noProof/>
          </w:rPr>
          <w:t>66</w:t>
        </w:r>
        <w:r>
          <w:fldChar w:fldCharType="end"/>
        </w:r>
      </w:p>
    </w:sdtContent>
  </w:sdt>
  <w:p w:rsidR="001F0240" w:rsidRDefault="001F0240">
    <w:pPr>
      <w:pStyle w:val="af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pPr>
      <w:pStyle w:val="afff4"/>
      <w:jc w:val="right"/>
    </w:pPr>
  </w:p>
  <w:p w:rsidR="001F0240" w:rsidRDefault="001F0240">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8E" w:rsidRDefault="00FD258E">
      <w:r>
        <w:separator/>
      </w:r>
    </w:p>
    <w:p w:rsidR="00FD258E" w:rsidRDefault="00FD258E"/>
  </w:footnote>
  <w:footnote w:type="continuationSeparator" w:id="0">
    <w:p w:rsidR="00FD258E" w:rsidRDefault="00FD258E">
      <w:r>
        <w:continuationSeparator/>
      </w:r>
    </w:p>
    <w:p w:rsidR="00FD258E" w:rsidRDefault="00FD25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240" w:rsidRDefault="001F0240">
    <w:pPr>
      <w:pStyle w:val="aff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1"/>
      <w:numFmt w:val="decimal"/>
      <w:lvlText w:val="%1."/>
      <w:lvlJc w:val="left"/>
      <w:pPr>
        <w:tabs>
          <w:tab w:val="num" w:pos="927"/>
        </w:tabs>
        <w:ind w:left="927" w:hanging="360"/>
      </w:pPr>
    </w:lvl>
  </w:abstractNum>
  <w:abstractNum w:abstractNumId="1">
    <w:nsid w:val="00000007"/>
    <w:multiLevelType w:val="singleLevel"/>
    <w:tmpl w:val="00000007"/>
    <w:name w:val="WW8Num17"/>
    <w:lvl w:ilvl="0">
      <w:start w:val="1"/>
      <w:numFmt w:val="bullet"/>
      <w:lvlText w:val=""/>
      <w:lvlJc w:val="left"/>
      <w:pPr>
        <w:tabs>
          <w:tab w:val="num" w:pos="1485"/>
        </w:tabs>
        <w:ind w:left="1485" w:hanging="360"/>
      </w:pPr>
      <w:rPr>
        <w:rFonts w:ascii="Symbol" w:hAnsi="Symbol"/>
      </w:rPr>
    </w:lvl>
  </w:abstractNum>
  <w:abstractNum w:abstractNumId="2">
    <w:nsid w:val="00000008"/>
    <w:multiLevelType w:val="singleLevel"/>
    <w:tmpl w:val="00000008"/>
    <w:name w:val="WW8Num19"/>
    <w:lvl w:ilvl="0">
      <w:start w:val="1"/>
      <w:numFmt w:val="decimal"/>
      <w:lvlText w:val="%1."/>
      <w:lvlJc w:val="left"/>
      <w:pPr>
        <w:tabs>
          <w:tab w:val="num" w:pos="720"/>
        </w:tabs>
        <w:ind w:left="720" w:hanging="360"/>
      </w:pPr>
      <w:rPr>
        <w:i w:val="0"/>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4">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5">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4F9631F"/>
    <w:multiLevelType w:val="hybridMultilevel"/>
    <w:tmpl w:val="E3164B5A"/>
    <w:lvl w:ilvl="0" w:tplc="C0C26BB0">
      <w:start w:val="1"/>
      <w:numFmt w:val="bullet"/>
      <w:lvlText w:val=""/>
      <w:lvlJc w:val="left"/>
      <w:pPr>
        <w:ind w:left="220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6F13DB"/>
    <w:multiLevelType w:val="hybridMultilevel"/>
    <w:tmpl w:val="E1BEFB94"/>
    <w:styleLink w:val="111111111"/>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1">
    <w:nsid w:val="1A5E2F15"/>
    <w:multiLevelType w:val="singleLevel"/>
    <w:tmpl w:val="07D2404E"/>
    <w:lvl w:ilvl="0">
      <w:numFmt w:val="bullet"/>
      <w:lvlText w:val="-"/>
      <w:lvlJc w:val="left"/>
      <w:pPr>
        <w:tabs>
          <w:tab w:val="num" w:pos="1069"/>
        </w:tabs>
        <w:ind w:left="1069" w:hanging="360"/>
      </w:pPr>
      <w:rPr>
        <w:rFonts w:hint="default"/>
      </w:rPr>
    </w:lvl>
  </w:abstractNum>
  <w:abstractNum w:abstractNumId="12">
    <w:nsid w:val="1C1A397D"/>
    <w:multiLevelType w:val="hybridMultilevel"/>
    <w:tmpl w:val="B11AB818"/>
    <w:lvl w:ilvl="0" w:tplc="352EABF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3">
    <w:nsid w:val="22AA1774"/>
    <w:multiLevelType w:val="hybridMultilevel"/>
    <w:tmpl w:val="CC845D14"/>
    <w:lvl w:ilvl="0" w:tplc="EA4286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305F62D2"/>
    <w:multiLevelType w:val="hybridMultilevel"/>
    <w:tmpl w:val="EAC0616C"/>
    <w:lvl w:ilvl="0" w:tplc="797027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8345307"/>
    <w:multiLevelType w:val="multilevel"/>
    <w:tmpl w:val="97448C40"/>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AED5885"/>
    <w:multiLevelType w:val="hybridMultilevel"/>
    <w:tmpl w:val="6AEEA16C"/>
    <w:lvl w:ilvl="0" w:tplc="2A14C0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913E2"/>
    <w:multiLevelType w:val="hybridMultilevel"/>
    <w:tmpl w:val="682CDC88"/>
    <w:lvl w:ilvl="0" w:tplc="A6D49D0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9A49EA"/>
    <w:multiLevelType w:val="hybridMultilevel"/>
    <w:tmpl w:val="95520A42"/>
    <w:lvl w:ilvl="0" w:tplc="A88A4A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9643F15"/>
    <w:multiLevelType w:val="hybridMultilevel"/>
    <w:tmpl w:val="51220E92"/>
    <w:styleLink w:val="1ai1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1">
    <w:nsid w:val="4BDF68B4"/>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F65195B"/>
    <w:multiLevelType w:val="multilevel"/>
    <w:tmpl w:val="16A8B17E"/>
    <w:styleLink w:val="1111115"/>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nsid w:val="535D4F9C"/>
    <w:multiLevelType w:val="multilevel"/>
    <w:tmpl w:val="122EE9BC"/>
    <w:lvl w:ilvl="0">
      <w:start w:val="1"/>
      <w:numFmt w:val="decimal"/>
      <w:pStyle w:val="1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4">
    <w:nsid w:val="59E60585"/>
    <w:multiLevelType w:val="hybridMultilevel"/>
    <w:tmpl w:val="E78C7934"/>
    <w:lvl w:ilvl="0" w:tplc="A88A4AE0">
      <w:numFmt w:val="decimal"/>
      <w:lvlText w:val=""/>
      <w:lvlJc w:val="left"/>
    </w:lvl>
    <w:lvl w:ilvl="1" w:tplc="04190003">
      <w:numFmt w:val="decimal"/>
      <w:pStyle w:val="12"/>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5">
    <w:nsid w:val="5BCA28B8"/>
    <w:multiLevelType w:val="multilevel"/>
    <w:tmpl w:val="509495EA"/>
    <w:lvl w:ilvl="0">
      <w:numFmt w:val="decimal"/>
      <w:lvlText w:val=""/>
      <w:lvlJc w:val="left"/>
    </w:lvl>
    <w:lvl w:ilvl="1">
      <w:numFmt w:val="decimal"/>
      <w:pStyle w:val="a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FE7418"/>
    <w:multiLevelType w:val="hybridMultilevel"/>
    <w:tmpl w:val="8EF2810E"/>
    <w:lvl w:ilvl="0" w:tplc="B0009FF0">
      <w:numFmt w:val="decimal"/>
      <w:pStyle w:val="S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C852E36"/>
    <w:multiLevelType w:val="hybridMultilevel"/>
    <w:tmpl w:val="F9B888F8"/>
    <w:lvl w:ilvl="0" w:tplc="739A3D8C">
      <w:numFmt w:val="decimal"/>
      <w:pStyle w:val="S20"/>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8">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3963127"/>
    <w:multiLevelType w:val="hybridMultilevel"/>
    <w:tmpl w:val="83C6E1D2"/>
    <w:styleLink w:val="1ai2"/>
    <w:lvl w:ilvl="0" w:tplc="E16EED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1F5375"/>
    <w:multiLevelType w:val="hybridMultilevel"/>
    <w:tmpl w:val="E9286B14"/>
    <w:lvl w:ilvl="0" w:tplc="A4700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646532C"/>
    <w:multiLevelType w:val="hybridMultilevel"/>
    <w:tmpl w:val="83A26272"/>
    <w:lvl w:ilvl="0" w:tplc="E65CD3D0">
      <w:numFmt w:val="decimal"/>
      <w:pStyle w:val="S31"/>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69053C1B"/>
    <w:multiLevelType w:val="hybridMultilevel"/>
    <w:tmpl w:val="A65C9E98"/>
    <w:lvl w:ilvl="0" w:tplc="AF7E0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0"/>
  </w:num>
  <w:num w:numId="2">
    <w:abstractNumId w:val="14"/>
  </w:num>
  <w:num w:numId="3">
    <w:abstractNumId w:val="22"/>
  </w:num>
  <w:num w:numId="4">
    <w:abstractNumId w:val="33"/>
  </w:num>
  <w:num w:numId="5">
    <w:abstractNumId w:val="28"/>
  </w:num>
  <w:num w:numId="6">
    <w:abstractNumId w:val="5"/>
  </w:num>
  <w:num w:numId="7">
    <w:abstractNumId w:val="7"/>
  </w:num>
  <w:num w:numId="8">
    <w:abstractNumId w:val="21"/>
  </w:num>
  <w:num w:numId="9">
    <w:abstractNumId w:val="20"/>
  </w:num>
  <w:num w:numId="10">
    <w:abstractNumId w:val="16"/>
  </w:num>
  <w:num w:numId="11">
    <w:abstractNumId w:val="8"/>
  </w:num>
  <w:num w:numId="12">
    <w:abstractNumId w:val="9"/>
  </w:num>
  <w:num w:numId="1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5"/>
  </w:num>
  <w:num w:numId="16">
    <w:abstractNumId w:val="27"/>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3"/>
  </w:num>
  <w:num w:numId="21">
    <w:abstractNumId w:val="6"/>
  </w:num>
  <w:num w:numId="22">
    <w:abstractNumId w:val="30"/>
  </w:num>
  <w:num w:numId="23">
    <w:abstractNumId w:val="11"/>
  </w:num>
  <w:num w:numId="24">
    <w:abstractNumId w:val="23"/>
    <w:lvlOverride w:ilvl="0">
      <w:startOverride w:val="5"/>
    </w:lvlOverride>
    <w:lvlOverride w:ilvl="1">
      <w:startOverride w:val="7"/>
    </w:lvlOverride>
    <w:lvlOverride w:ilvl="2">
      <w:startOverride w:val="2"/>
    </w:lvlOverride>
    <w:lvlOverride w:ilvl="3">
      <w:startOverride w:val="3"/>
    </w:lvlOverride>
  </w:num>
  <w:num w:numId="25">
    <w:abstractNumId w:val="15"/>
  </w:num>
  <w:num w:numId="26">
    <w:abstractNumId w:val="18"/>
  </w:num>
  <w:num w:numId="27">
    <w:abstractNumId w:val="12"/>
  </w:num>
  <w:num w:numId="28">
    <w:abstractNumId w:val="23"/>
    <w:lvlOverride w:ilvl="0">
      <w:startOverride w:val="5"/>
    </w:lvlOverride>
    <w:lvlOverride w:ilvl="1">
      <w:startOverride w:val="6"/>
    </w:lvlOverride>
    <w:lvlOverride w:ilvl="2">
      <w:startOverride w:val="1"/>
    </w:lvlOverride>
    <w:lvlOverride w:ilvl="3">
      <w:startOverride w:val="2"/>
    </w:lvlOverride>
  </w:num>
  <w:num w:numId="29">
    <w:abstractNumId w:val="29"/>
  </w:num>
  <w:num w:numId="30">
    <w:abstractNumId w:val="17"/>
  </w:num>
  <w:num w:numId="31">
    <w:abstractNumId w:val="32"/>
  </w:num>
  <w:num w:numId="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120"/>
  <w:drawingGridVerticalSpacing w:val="57"/>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DFC"/>
    <w:rsid w:val="00000E85"/>
    <w:rsid w:val="00003405"/>
    <w:rsid w:val="000052E1"/>
    <w:rsid w:val="0000549E"/>
    <w:rsid w:val="00005870"/>
    <w:rsid w:val="00005B35"/>
    <w:rsid w:val="00005C13"/>
    <w:rsid w:val="00006875"/>
    <w:rsid w:val="00007047"/>
    <w:rsid w:val="000072C8"/>
    <w:rsid w:val="00010336"/>
    <w:rsid w:val="00011A65"/>
    <w:rsid w:val="000130F5"/>
    <w:rsid w:val="000133F7"/>
    <w:rsid w:val="00014960"/>
    <w:rsid w:val="000156B1"/>
    <w:rsid w:val="00015C2C"/>
    <w:rsid w:val="00015EF7"/>
    <w:rsid w:val="00016A31"/>
    <w:rsid w:val="00016CF2"/>
    <w:rsid w:val="0001750F"/>
    <w:rsid w:val="00020246"/>
    <w:rsid w:val="000205EE"/>
    <w:rsid w:val="0002165B"/>
    <w:rsid w:val="00021EC0"/>
    <w:rsid w:val="000237EC"/>
    <w:rsid w:val="00023B6A"/>
    <w:rsid w:val="00024160"/>
    <w:rsid w:val="0002514E"/>
    <w:rsid w:val="00025176"/>
    <w:rsid w:val="000259F8"/>
    <w:rsid w:val="00026FD9"/>
    <w:rsid w:val="000275E1"/>
    <w:rsid w:val="000279A7"/>
    <w:rsid w:val="00027C4A"/>
    <w:rsid w:val="00027ECF"/>
    <w:rsid w:val="000304DA"/>
    <w:rsid w:val="00030C56"/>
    <w:rsid w:val="00031E9A"/>
    <w:rsid w:val="0003239B"/>
    <w:rsid w:val="0003270E"/>
    <w:rsid w:val="00032BCC"/>
    <w:rsid w:val="00033C62"/>
    <w:rsid w:val="000341B1"/>
    <w:rsid w:val="0003479B"/>
    <w:rsid w:val="00034950"/>
    <w:rsid w:val="0003515D"/>
    <w:rsid w:val="0003588A"/>
    <w:rsid w:val="00036D87"/>
    <w:rsid w:val="00037BE1"/>
    <w:rsid w:val="000401E3"/>
    <w:rsid w:val="00040255"/>
    <w:rsid w:val="000402FF"/>
    <w:rsid w:val="0004074A"/>
    <w:rsid w:val="00042788"/>
    <w:rsid w:val="0004366B"/>
    <w:rsid w:val="000436EC"/>
    <w:rsid w:val="0004379B"/>
    <w:rsid w:val="00043A9B"/>
    <w:rsid w:val="00043BAB"/>
    <w:rsid w:val="00043F53"/>
    <w:rsid w:val="00045B7A"/>
    <w:rsid w:val="00045B83"/>
    <w:rsid w:val="000465CD"/>
    <w:rsid w:val="0004737F"/>
    <w:rsid w:val="000474CE"/>
    <w:rsid w:val="00047B3B"/>
    <w:rsid w:val="00047C32"/>
    <w:rsid w:val="00047DDC"/>
    <w:rsid w:val="00050156"/>
    <w:rsid w:val="000504DB"/>
    <w:rsid w:val="000507B1"/>
    <w:rsid w:val="00050990"/>
    <w:rsid w:val="00052946"/>
    <w:rsid w:val="000533F9"/>
    <w:rsid w:val="000542E5"/>
    <w:rsid w:val="00054580"/>
    <w:rsid w:val="000551C4"/>
    <w:rsid w:val="000556F6"/>
    <w:rsid w:val="000568AB"/>
    <w:rsid w:val="00056D73"/>
    <w:rsid w:val="00056EC5"/>
    <w:rsid w:val="00056FA9"/>
    <w:rsid w:val="000570DA"/>
    <w:rsid w:val="00057D72"/>
    <w:rsid w:val="00060D76"/>
    <w:rsid w:val="00060D7A"/>
    <w:rsid w:val="0006222A"/>
    <w:rsid w:val="00062EE4"/>
    <w:rsid w:val="00062F30"/>
    <w:rsid w:val="00063DCC"/>
    <w:rsid w:val="00064A5B"/>
    <w:rsid w:val="00064F3D"/>
    <w:rsid w:val="000650F5"/>
    <w:rsid w:val="00065A67"/>
    <w:rsid w:val="00065E7D"/>
    <w:rsid w:val="000665EB"/>
    <w:rsid w:val="000666D0"/>
    <w:rsid w:val="00070259"/>
    <w:rsid w:val="000719CB"/>
    <w:rsid w:val="00072271"/>
    <w:rsid w:val="0007372A"/>
    <w:rsid w:val="00073EE2"/>
    <w:rsid w:val="000742BF"/>
    <w:rsid w:val="00075017"/>
    <w:rsid w:val="000752AC"/>
    <w:rsid w:val="00075A77"/>
    <w:rsid w:val="00075FE2"/>
    <w:rsid w:val="00076595"/>
    <w:rsid w:val="0007704B"/>
    <w:rsid w:val="000777DB"/>
    <w:rsid w:val="00080716"/>
    <w:rsid w:val="000812BD"/>
    <w:rsid w:val="00082EDC"/>
    <w:rsid w:val="000836D1"/>
    <w:rsid w:val="00084483"/>
    <w:rsid w:val="000848F3"/>
    <w:rsid w:val="000849F4"/>
    <w:rsid w:val="00084C33"/>
    <w:rsid w:val="00085213"/>
    <w:rsid w:val="00085346"/>
    <w:rsid w:val="0008725D"/>
    <w:rsid w:val="000875A5"/>
    <w:rsid w:val="000908BD"/>
    <w:rsid w:val="00090DBD"/>
    <w:rsid w:val="000912ED"/>
    <w:rsid w:val="000915AC"/>
    <w:rsid w:val="00091A59"/>
    <w:rsid w:val="0009224A"/>
    <w:rsid w:val="000923EF"/>
    <w:rsid w:val="000930D8"/>
    <w:rsid w:val="00093CF7"/>
    <w:rsid w:val="00094840"/>
    <w:rsid w:val="00094950"/>
    <w:rsid w:val="00094C76"/>
    <w:rsid w:val="0009532E"/>
    <w:rsid w:val="000962F9"/>
    <w:rsid w:val="00097B1C"/>
    <w:rsid w:val="000A0B0A"/>
    <w:rsid w:val="000A119E"/>
    <w:rsid w:val="000A11A2"/>
    <w:rsid w:val="000A2C41"/>
    <w:rsid w:val="000A378E"/>
    <w:rsid w:val="000A4D13"/>
    <w:rsid w:val="000A53A7"/>
    <w:rsid w:val="000A5C97"/>
    <w:rsid w:val="000A61FA"/>
    <w:rsid w:val="000A70F9"/>
    <w:rsid w:val="000A78D7"/>
    <w:rsid w:val="000B089B"/>
    <w:rsid w:val="000B0BCF"/>
    <w:rsid w:val="000B0E46"/>
    <w:rsid w:val="000B1BDB"/>
    <w:rsid w:val="000B2BDA"/>
    <w:rsid w:val="000B3BC9"/>
    <w:rsid w:val="000B4809"/>
    <w:rsid w:val="000B4860"/>
    <w:rsid w:val="000B4ACA"/>
    <w:rsid w:val="000B5291"/>
    <w:rsid w:val="000B5CB4"/>
    <w:rsid w:val="000B5FA8"/>
    <w:rsid w:val="000B6411"/>
    <w:rsid w:val="000B7C19"/>
    <w:rsid w:val="000C1C03"/>
    <w:rsid w:val="000C1D45"/>
    <w:rsid w:val="000C2441"/>
    <w:rsid w:val="000C37EC"/>
    <w:rsid w:val="000C3E06"/>
    <w:rsid w:val="000C4A01"/>
    <w:rsid w:val="000C591F"/>
    <w:rsid w:val="000C5E26"/>
    <w:rsid w:val="000C6989"/>
    <w:rsid w:val="000C6F87"/>
    <w:rsid w:val="000C7037"/>
    <w:rsid w:val="000C747C"/>
    <w:rsid w:val="000C76A0"/>
    <w:rsid w:val="000C7F10"/>
    <w:rsid w:val="000D031B"/>
    <w:rsid w:val="000D1C45"/>
    <w:rsid w:val="000D1C87"/>
    <w:rsid w:val="000D1F5E"/>
    <w:rsid w:val="000D204C"/>
    <w:rsid w:val="000D26EB"/>
    <w:rsid w:val="000D3B17"/>
    <w:rsid w:val="000D4BCA"/>
    <w:rsid w:val="000D517B"/>
    <w:rsid w:val="000D54C5"/>
    <w:rsid w:val="000D5608"/>
    <w:rsid w:val="000D5A4A"/>
    <w:rsid w:val="000D6274"/>
    <w:rsid w:val="000D7840"/>
    <w:rsid w:val="000E0753"/>
    <w:rsid w:val="000E0E01"/>
    <w:rsid w:val="000E2303"/>
    <w:rsid w:val="000E4E3C"/>
    <w:rsid w:val="000E6683"/>
    <w:rsid w:val="000E69D5"/>
    <w:rsid w:val="000E6ABC"/>
    <w:rsid w:val="000E6FEF"/>
    <w:rsid w:val="000F1281"/>
    <w:rsid w:val="000F1BB6"/>
    <w:rsid w:val="000F1FD5"/>
    <w:rsid w:val="000F24D9"/>
    <w:rsid w:val="000F24F6"/>
    <w:rsid w:val="000F3EAE"/>
    <w:rsid w:val="000F44D2"/>
    <w:rsid w:val="000F48BC"/>
    <w:rsid w:val="000F5021"/>
    <w:rsid w:val="000F59BC"/>
    <w:rsid w:val="000F5A46"/>
    <w:rsid w:val="000F5F2A"/>
    <w:rsid w:val="000F6A93"/>
    <w:rsid w:val="000F6E27"/>
    <w:rsid w:val="000F7A3C"/>
    <w:rsid w:val="00101841"/>
    <w:rsid w:val="001029B1"/>
    <w:rsid w:val="001047F4"/>
    <w:rsid w:val="00104B6E"/>
    <w:rsid w:val="00105BCC"/>
    <w:rsid w:val="00105FF3"/>
    <w:rsid w:val="00106493"/>
    <w:rsid w:val="00106501"/>
    <w:rsid w:val="001065BF"/>
    <w:rsid w:val="00106B53"/>
    <w:rsid w:val="00107BE0"/>
    <w:rsid w:val="00110609"/>
    <w:rsid w:val="00111934"/>
    <w:rsid w:val="001119E1"/>
    <w:rsid w:val="001126AF"/>
    <w:rsid w:val="001126FD"/>
    <w:rsid w:val="00113251"/>
    <w:rsid w:val="00113C28"/>
    <w:rsid w:val="0011409F"/>
    <w:rsid w:val="001144A0"/>
    <w:rsid w:val="001145A2"/>
    <w:rsid w:val="001145BD"/>
    <w:rsid w:val="00114C0E"/>
    <w:rsid w:val="001155FF"/>
    <w:rsid w:val="00115FC2"/>
    <w:rsid w:val="00116DA5"/>
    <w:rsid w:val="0012029C"/>
    <w:rsid w:val="0012054F"/>
    <w:rsid w:val="001220CA"/>
    <w:rsid w:val="00122450"/>
    <w:rsid w:val="0012285F"/>
    <w:rsid w:val="00122F40"/>
    <w:rsid w:val="001233DC"/>
    <w:rsid w:val="00123902"/>
    <w:rsid w:val="0012397C"/>
    <w:rsid w:val="00124E00"/>
    <w:rsid w:val="00125AF7"/>
    <w:rsid w:val="00126289"/>
    <w:rsid w:val="00126C94"/>
    <w:rsid w:val="0012714A"/>
    <w:rsid w:val="00127D66"/>
    <w:rsid w:val="0013048E"/>
    <w:rsid w:val="00132C84"/>
    <w:rsid w:val="00133102"/>
    <w:rsid w:val="00134D34"/>
    <w:rsid w:val="00140133"/>
    <w:rsid w:val="00140986"/>
    <w:rsid w:val="00140DC1"/>
    <w:rsid w:val="001413F7"/>
    <w:rsid w:val="00141BCF"/>
    <w:rsid w:val="00143542"/>
    <w:rsid w:val="001435C2"/>
    <w:rsid w:val="001438DD"/>
    <w:rsid w:val="00143D32"/>
    <w:rsid w:val="00144567"/>
    <w:rsid w:val="00144AF7"/>
    <w:rsid w:val="00144D04"/>
    <w:rsid w:val="001455FE"/>
    <w:rsid w:val="00145A66"/>
    <w:rsid w:val="00146436"/>
    <w:rsid w:val="00150282"/>
    <w:rsid w:val="00150E13"/>
    <w:rsid w:val="00151B60"/>
    <w:rsid w:val="00153B09"/>
    <w:rsid w:val="001546C1"/>
    <w:rsid w:val="001546E0"/>
    <w:rsid w:val="00154EBA"/>
    <w:rsid w:val="0015590C"/>
    <w:rsid w:val="001560DC"/>
    <w:rsid w:val="0015610F"/>
    <w:rsid w:val="001564C9"/>
    <w:rsid w:val="001614A5"/>
    <w:rsid w:val="0016185D"/>
    <w:rsid w:val="0016187D"/>
    <w:rsid w:val="00161E3C"/>
    <w:rsid w:val="001630C0"/>
    <w:rsid w:val="001630E1"/>
    <w:rsid w:val="00163613"/>
    <w:rsid w:val="00163F1D"/>
    <w:rsid w:val="00164329"/>
    <w:rsid w:val="00164A01"/>
    <w:rsid w:val="00165509"/>
    <w:rsid w:val="0016677F"/>
    <w:rsid w:val="00166829"/>
    <w:rsid w:val="00166B04"/>
    <w:rsid w:val="00167146"/>
    <w:rsid w:val="00167428"/>
    <w:rsid w:val="0016792B"/>
    <w:rsid w:val="00167ADB"/>
    <w:rsid w:val="00167EF1"/>
    <w:rsid w:val="0017156E"/>
    <w:rsid w:val="00172ED4"/>
    <w:rsid w:val="0017337E"/>
    <w:rsid w:val="00173393"/>
    <w:rsid w:val="00173425"/>
    <w:rsid w:val="0017348C"/>
    <w:rsid w:val="00174DBB"/>
    <w:rsid w:val="00176BF2"/>
    <w:rsid w:val="001773A8"/>
    <w:rsid w:val="0017744D"/>
    <w:rsid w:val="00177A4D"/>
    <w:rsid w:val="00177A9E"/>
    <w:rsid w:val="001802D6"/>
    <w:rsid w:val="001805FC"/>
    <w:rsid w:val="00180CFF"/>
    <w:rsid w:val="00180FC7"/>
    <w:rsid w:val="00181166"/>
    <w:rsid w:val="00181F92"/>
    <w:rsid w:val="001831EE"/>
    <w:rsid w:val="00183C61"/>
    <w:rsid w:val="00184A7A"/>
    <w:rsid w:val="00184A86"/>
    <w:rsid w:val="0018580E"/>
    <w:rsid w:val="001866DC"/>
    <w:rsid w:val="00186A7E"/>
    <w:rsid w:val="00187180"/>
    <w:rsid w:val="00187448"/>
    <w:rsid w:val="0018787A"/>
    <w:rsid w:val="001916D3"/>
    <w:rsid w:val="001925DB"/>
    <w:rsid w:val="00192F5C"/>
    <w:rsid w:val="001934FE"/>
    <w:rsid w:val="00193B0A"/>
    <w:rsid w:val="0019585B"/>
    <w:rsid w:val="0019596E"/>
    <w:rsid w:val="00195FC5"/>
    <w:rsid w:val="001966B4"/>
    <w:rsid w:val="00196FFE"/>
    <w:rsid w:val="00197BD8"/>
    <w:rsid w:val="00197EBD"/>
    <w:rsid w:val="001A0581"/>
    <w:rsid w:val="001A0CAF"/>
    <w:rsid w:val="001A0CC4"/>
    <w:rsid w:val="001A0E72"/>
    <w:rsid w:val="001A14E2"/>
    <w:rsid w:val="001A156C"/>
    <w:rsid w:val="001A18E6"/>
    <w:rsid w:val="001A1A01"/>
    <w:rsid w:val="001A2A6C"/>
    <w:rsid w:val="001A2AA5"/>
    <w:rsid w:val="001A2AF4"/>
    <w:rsid w:val="001A51BC"/>
    <w:rsid w:val="001A59BE"/>
    <w:rsid w:val="001A5C1C"/>
    <w:rsid w:val="001A5E2F"/>
    <w:rsid w:val="001A6D6C"/>
    <w:rsid w:val="001B0914"/>
    <w:rsid w:val="001B1A0C"/>
    <w:rsid w:val="001B257A"/>
    <w:rsid w:val="001B2C98"/>
    <w:rsid w:val="001B2E73"/>
    <w:rsid w:val="001B30B8"/>
    <w:rsid w:val="001B39E3"/>
    <w:rsid w:val="001B3E83"/>
    <w:rsid w:val="001B4088"/>
    <w:rsid w:val="001B417F"/>
    <w:rsid w:val="001B43E3"/>
    <w:rsid w:val="001B5376"/>
    <w:rsid w:val="001B5595"/>
    <w:rsid w:val="001B5C9A"/>
    <w:rsid w:val="001B69EF"/>
    <w:rsid w:val="001B6F81"/>
    <w:rsid w:val="001B7072"/>
    <w:rsid w:val="001C0DCD"/>
    <w:rsid w:val="001C168E"/>
    <w:rsid w:val="001C1A34"/>
    <w:rsid w:val="001C2FD7"/>
    <w:rsid w:val="001C3198"/>
    <w:rsid w:val="001C3E36"/>
    <w:rsid w:val="001C439D"/>
    <w:rsid w:val="001C4596"/>
    <w:rsid w:val="001C5C57"/>
    <w:rsid w:val="001C5C82"/>
    <w:rsid w:val="001C662B"/>
    <w:rsid w:val="001C75A3"/>
    <w:rsid w:val="001C76FB"/>
    <w:rsid w:val="001C7750"/>
    <w:rsid w:val="001C77B8"/>
    <w:rsid w:val="001C7BDA"/>
    <w:rsid w:val="001D0249"/>
    <w:rsid w:val="001D0954"/>
    <w:rsid w:val="001D3509"/>
    <w:rsid w:val="001D36AF"/>
    <w:rsid w:val="001D460E"/>
    <w:rsid w:val="001D5545"/>
    <w:rsid w:val="001D5624"/>
    <w:rsid w:val="001D64D8"/>
    <w:rsid w:val="001D6696"/>
    <w:rsid w:val="001D67AF"/>
    <w:rsid w:val="001D6A21"/>
    <w:rsid w:val="001D6D00"/>
    <w:rsid w:val="001D7E8F"/>
    <w:rsid w:val="001E064E"/>
    <w:rsid w:val="001E07D6"/>
    <w:rsid w:val="001E0C19"/>
    <w:rsid w:val="001E1D9F"/>
    <w:rsid w:val="001E23CE"/>
    <w:rsid w:val="001E31FB"/>
    <w:rsid w:val="001E33B5"/>
    <w:rsid w:val="001E3819"/>
    <w:rsid w:val="001E5EFB"/>
    <w:rsid w:val="001E7852"/>
    <w:rsid w:val="001E7ECE"/>
    <w:rsid w:val="001F0151"/>
    <w:rsid w:val="001F0240"/>
    <w:rsid w:val="001F0735"/>
    <w:rsid w:val="001F0EC8"/>
    <w:rsid w:val="001F1019"/>
    <w:rsid w:val="001F2070"/>
    <w:rsid w:val="001F2A92"/>
    <w:rsid w:val="001F2AA3"/>
    <w:rsid w:val="001F3868"/>
    <w:rsid w:val="001F4CFA"/>
    <w:rsid w:val="001F5218"/>
    <w:rsid w:val="001F582D"/>
    <w:rsid w:val="001F6240"/>
    <w:rsid w:val="001F6E35"/>
    <w:rsid w:val="001F71E8"/>
    <w:rsid w:val="001F7579"/>
    <w:rsid w:val="002003A7"/>
    <w:rsid w:val="00200983"/>
    <w:rsid w:val="002011C3"/>
    <w:rsid w:val="00201430"/>
    <w:rsid w:val="00201AA7"/>
    <w:rsid w:val="00203177"/>
    <w:rsid w:val="00203EF5"/>
    <w:rsid w:val="00204B6D"/>
    <w:rsid w:val="00204E0E"/>
    <w:rsid w:val="00205278"/>
    <w:rsid w:val="002059C7"/>
    <w:rsid w:val="002067ED"/>
    <w:rsid w:val="00206BA7"/>
    <w:rsid w:val="00206C89"/>
    <w:rsid w:val="00210005"/>
    <w:rsid w:val="002108DE"/>
    <w:rsid w:val="00210998"/>
    <w:rsid w:val="002109C7"/>
    <w:rsid w:val="002117AC"/>
    <w:rsid w:val="00212C69"/>
    <w:rsid w:val="00212F1C"/>
    <w:rsid w:val="0021367E"/>
    <w:rsid w:val="002144FE"/>
    <w:rsid w:val="00214D51"/>
    <w:rsid w:val="00216094"/>
    <w:rsid w:val="00216B27"/>
    <w:rsid w:val="00216D30"/>
    <w:rsid w:val="002171F7"/>
    <w:rsid w:val="0021757A"/>
    <w:rsid w:val="00217A9B"/>
    <w:rsid w:val="00220A01"/>
    <w:rsid w:val="00220A94"/>
    <w:rsid w:val="00220AC2"/>
    <w:rsid w:val="002215F4"/>
    <w:rsid w:val="00221FCD"/>
    <w:rsid w:val="00222EAF"/>
    <w:rsid w:val="0022304F"/>
    <w:rsid w:val="00223764"/>
    <w:rsid w:val="00223FF9"/>
    <w:rsid w:val="00224EDA"/>
    <w:rsid w:val="002254FB"/>
    <w:rsid w:val="00225B4F"/>
    <w:rsid w:val="00225E96"/>
    <w:rsid w:val="002265AD"/>
    <w:rsid w:val="00226970"/>
    <w:rsid w:val="002269BE"/>
    <w:rsid w:val="00226C81"/>
    <w:rsid w:val="00226CA0"/>
    <w:rsid w:val="002272E6"/>
    <w:rsid w:val="00227F62"/>
    <w:rsid w:val="00230BDE"/>
    <w:rsid w:val="0023137A"/>
    <w:rsid w:val="00231F6A"/>
    <w:rsid w:val="00232377"/>
    <w:rsid w:val="002325E1"/>
    <w:rsid w:val="0023280B"/>
    <w:rsid w:val="002330DC"/>
    <w:rsid w:val="00233521"/>
    <w:rsid w:val="0023371A"/>
    <w:rsid w:val="002362D1"/>
    <w:rsid w:val="00237D38"/>
    <w:rsid w:val="0024071D"/>
    <w:rsid w:val="002418EF"/>
    <w:rsid w:val="00241B23"/>
    <w:rsid w:val="00242461"/>
    <w:rsid w:val="00242700"/>
    <w:rsid w:val="00242A93"/>
    <w:rsid w:val="00243FFF"/>
    <w:rsid w:val="00244067"/>
    <w:rsid w:val="002456E7"/>
    <w:rsid w:val="002469A8"/>
    <w:rsid w:val="00247BC4"/>
    <w:rsid w:val="00247CDF"/>
    <w:rsid w:val="00252794"/>
    <w:rsid w:val="00252B83"/>
    <w:rsid w:val="00253055"/>
    <w:rsid w:val="00253748"/>
    <w:rsid w:val="00253A8F"/>
    <w:rsid w:val="00253F50"/>
    <w:rsid w:val="00254390"/>
    <w:rsid w:val="00254F71"/>
    <w:rsid w:val="002555AA"/>
    <w:rsid w:val="002561B7"/>
    <w:rsid w:val="002565C2"/>
    <w:rsid w:val="002572CF"/>
    <w:rsid w:val="0025752E"/>
    <w:rsid w:val="00257F57"/>
    <w:rsid w:val="00260E86"/>
    <w:rsid w:val="002612B5"/>
    <w:rsid w:val="00261B3E"/>
    <w:rsid w:val="00261B57"/>
    <w:rsid w:val="00261BF4"/>
    <w:rsid w:val="002622AF"/>
    <w:rsid w:val="002628E9"/>
    <w:rsid w:val="00262F46"/>
    <w:rsid w:val="0026368B"/>
    <w:rsid w:val="00264850"/>
    <w:rsid w:val="00264A80"/>
    <w:rsid w:val="00264D8A"/>
    <w:rsid w:val="00265A4B"/>
    <w:rsid w:val="00266625"/>
    <w:rsid w:val="00266B78"/>
    <w:rsid w:val="0026759A"/>
    <w:rsid w:val="002727ED"/>
    <w:rsid w:val="002734E0"/>
    <w:rsid w:val="00273A30"/>
    <w:rsid w:val="00273A7C"/>
    <w:rsid w:val="0027487E"/>
    <w:rsid w:val="002768FF"/>
    <w:rsid w:val="00276E89"/>
    <w:rsid w:val="00277271"/>
    <w:rsid w:val="00277980"/>
    <w:rsid w:val="00277C41"/>
    <w:rsid w:val="002808FC"/>
    <w:rsid w:val="002813ED"/>
    <w:rsid w:val="002817C0"/>
    <w:rsid w:val="00281C07"/>
    <w:rsid w:val="00281CA2"/>
    <w:rsid w:val="0028220C"/>
    <w:rsid w:val="00282992"/>
    <w:rsid w:val="00282DB4"/>
    <w:rsid w:val="00283425"/>
    <w:rsid w:val="0028509E"/>
    <w:rsid w:val="002851ED"/>
    <w:rsid w:val="002858A7"/>
    <w:rsid w:val="00286347"/>
    <w:rsid w:val="002866D0"/>
    <w:rsid w:val="0028699D"/>
    <w:rsid w:val="00286EFA"/>
    <w:rsid w:val="00287671"/>
    <w:rsid w:val="00287717"/>
    <w:rsid w:val="00290B3D"/>
    <w:rsid w:val="00290CA0"/>
    <w:rsid w:val="002925D5"/>
    <w:rsid w:val="0029350E"/>
    <w:rsid w:val="00293657"/>
    <w:rsid w:val="002938EE"/>
    <w:rsid w:val="00293CED"/>
    <w:rsid w:val="00293E25"/>
    <w:rsid w:val="002941C5"/>
    <w:rsid w:val="0029608D"/>
    <w:rsid w:val="0029640C"/>
    <w:rsid w:val="00297B04"/>
    <w:rsid w:val="002A0981"/>
    <w:rsid w:val="002A0B3F"/>
    <w:rsid w:val="002A0C75"/>
    <w:rsid w:val="002A1100"/>
    <w:rsid w:val="002A138E"/>
    <w:rsid w:val="002A14DD"/>
    <w:rsid w:val="002A1E1D"/>
    <w:rsid w:val="002A27C2"/>
    <w:rsid w:val="002A34D1"/>
    <w:rsid w:val="002A52D8"/>
    <w:rsid w:val="002A639C"/>
    <w:rsid w:val="002A65BF"/>
    <w:rsid w:val="002A6A26"/>
    <w:rsid w:val="002A6A3D"/>
    <w:rsid w:val="002A7659"/>
    <w:rsid w:val="002A7F98"/>
    <w:rsid w:val="002B0E18"/>
    <w:rsid w:val="002B134E"/>
    <w:rsid w:val="002B1A86"/>
    <w:rsid w:val="002B1D92"/>
    <w:rsid w:val="002B20E3"/>
    <w:rsid w:val="002B2E25"/>
    <w:rsid w:val="002B3846"/>
    <w:rsid w:val="002B3D9E"/>
    <w:rsid w:val="002C0752"/>
    <w:rsid w:val="002C1829"/>
    <w:rsid w:val="002C31D2"/>
    <w:rsid w:val="002C3702"/>
    <w:rsid w:val="002C37B0"/>
    <w:rsid w:val="002C44DE"/>
    <w:rsid w:val="002C4AE5"/>
    <w:rsid w:val="002C60BA"/>
    <w:rsid w:val="002C7061"/>
    <w:rsid w:val="002C75BB"/>
    <w:rsid w:val="002C77DD"/>
    <w:rsid w:val="002D05F4"/>
    <w:rsid w:val="002D081C"/>
    <w:rsid w:val="002D0E8B"/>
    <w:rsid w:val="002D16EE"/>
    <w:rsid w:val="002D2AD2"/>
    <w:rsid w:val="002D2CBA"/>
    <w:rsid w:val="002D34EC"/>
    <w:rsid w:val="002D36EE"/>
    <w:rsid w:val="002D4F96"/>
    <w:rsid w:val="002D53B5"/>
    <w:rsid w:val="002D5700"/>
    <w:rsid w:val="002D5941"/>
    <w:rsid w:val="002D5CBE"/>
    <w:rsid w:val="002D5E79"/>
    <w:rsid w:val="002D5F2F"/>
    <w:rsid w:val="002D6A85"/>
    <w:rsid w:val="002D6C0A"/>
    <w:rsid w:val="002D6F0B"/>
    <w:rsid w:val="002E06DF"/>
    <w:rsid w:val="002E09C0"/>
    <w:rsid w:val="002E1ACE"/>
    <w:rsid w:val="002E1D2B"/>
    <w:rsid w:val="002E1EB3"/>
    <w:rsid w:val="002E2986"/>
    <w:rsid w:val="002E29D7"/>
    <w:rsid w:val="002E2FFB"/>
    <w:rsid w:val="002E3B4B"/>
    <w:rsid w:val="002E4259"/>
    <w:rsid w:val="002E5483"/>
    <w:rsid w:val="002E60B6"/>
    <w:rsid w:val="002E67FE"/>
    <w:rsid w:val="002E6847"/>
    <w:rsid w:val="002E6A61"/>
    <w:rsid w:val="002E7CD6"/>
    <w:rsid w:val="002E7FB8"/>
    <w:rsid w:val="002F246A"/>
    <w:rsid w:val="002F279E"/>
    <w:rsid w:val="002F2E40"/>
    <w:rsid w:val="002F3370"/>
    <w:rsid w:val="002F345C"/>
    <w:rsid w:val="002F4225"/>
    <w:rsid w:val="002F424A"/>
    <w:rsid w:val="002F46E1"/>
    <w:rsid w:val="002F4937"/>
    <w:rsid w:val="002F49F6"/>
    <w:rsid w:val="002F54FB"/>
    <w:rsid w:val="002F5810"/>
    <w:rsid w:val="002F6185"/>
    <w:rsid w:val="002F622C"/>
    <w:rsid w:val="002F7557"/>
    <w:rsid w:val="002F76C9"/>
    <w:rsid w:val="00300294"/>
    <w:rsid w:val="00300831"/>
    <w:rsid w:val="00300CA1"/>
    <w:rsid w:val="00300D45"/>
    <w:rsid w:val="003012E2"/>
    <w:rsid w:val="00301381"/>
    <w:rsid w:val="00301ACF"/>
    <w:rsid w:val="00301DFE"/>
    <w:rsid w:val="0030366E"/>
    <w:rsid w:val="003048DF"/>
    <w:rsid w:val="00304CE2"/>
    <w:rsid w:val="00304E95"/>
    <w:rsid w:val="003054BD"/>
    <w:rsid w:val="00305AC0"/>
    <w:rsid w:val="00306121"/>
    <w:rsid w:val="003074FE"/>
    <w:rsid w:val="00307798"/>
    <w:rsid w:val="00307E92"/>
    <w:rsid w:val="00307F82"/>
    <w:rsid w:val="0031135F"/>
    <w:rsid w:val="00311B55"/>
    <w:rsid w:val="00312704"/>
    <w:rsid w:val="00313621"/>
    <w:rsid w:val="00313A83"/>
    <w:rsid w:val="00313FAA"/>
    <w:rsid w:val="00314862"/>
    <w:rsid w:val="003152CF"/>
    <w:rsid w:val="003161AF"/>
    <w:rsid w:val="003173B4"/>
    <w:rsid w:val="00317EC1"/>
    <w:rsid w:val="003214FD"/>
    <w:rsid w:val="0032188C"/>
    <w:rsid w:val="00322289"/>
    <w:rsid w:val="00322313"/>
    <w:rsid w:val="00322722"/>
    <w:rsid w:val="00322E63"/>
    <w:rsid w:val="003232C2"/>
    <w:rsid w:val="0032385A"/>
    <w:rsid w:val="00323896"/>
    <w:rsid w:val="00323BD4"/>
    <w:rsid w:val="003240E5"/>
    <w:rsid w:val="003243C4"/>
    <w:rsid w:val="00324637"/>
    <w:rsid w:val="00324DF8"/>
    <w:rsid w:val="0032599E"/>
    <w:rsid w:val="00326371"/>
    <w:rsid w:val="00327D29"/>
    <w:rsid w:val="00330EA4"/>
    <w:rsid w:val="00331124"/>
    <w:rsid w:val="0033187B"/>
    <w:rsid w:val="00331914"/>
    <w:rsid w:val="00332BF5"/>
    <w:rsid w:val="003331AD"/>
    <w:rsid w:val="003334D2"/>
    <w:rsid w:val="0033379F"/>
    <w:rsid w:val="00333CDA"/>
    <w:rsid w:val="0033403D"/>
    <w:rsid w:val="00334163"/>
    <w:rsid w:val="0033426F"/>
    <w:rsid w:val="003343A2"/>
    <w:rsid w:val="00334EB1"/>
    <w:rsid w:val="00335310"/>
    <w:rsid w:val="00335646"/>
    <w:rsid w:val="00335691"/>
    <w:rsid w:val="0033584F"/>
    <w:rsid w:val="00335FE9"/>
    <w:rsid w:val="003362D4"/>
    <w:rsid w:val="00336460"/>
    <w:rsid w:val="00336892"/>
    <w:rsid w:val="00336E1D"/>
    <w:rsid w:val="00337B99"/>
    <w:rsid w:val="00337FA8"/>
    <w:rsid w:val="00340CA4"/>
    <w:rsid w:val="00342ED8"/>
    <w:rsid w:val="003438F2"/>
    <w:rsid w:val="00343CC3"/>
    <w:rsid w:val="003452B0"/>
    <w:rsid w:val="00345DC9"/>
    <w:rsid w:val="00345E08"/>
    <w:rsid w:val="003461E1"/>
    <w:rsid w:val="00347250"/>
    <w:rsid w:val="00347F2B"/>
    <w:rsid w:val="00350698"/>
    <w:rsid w:val="00350911"/>
    <w:rsid w:val="00351E54"/>
    <w:rsid w:val="003525CC"/>
    <w:rsid w:val="00354796"/>
    <w:rsid w:val="00354975"/>
    <w:rsid w:val="00354DF0"/>
    <w:rsid w:val="00355821"/>
    <w:rsid w:val="00355F27"/>
    <w:rsid w:val="00356B5F"/>
    <w:rsid w:val="00356C7F"/>
    <w:rsid w:val="0035736D"/>
    <w:rsid w:val="00360264"/>
    <w:rsid w:val="0036067B"/>
    <w:rsid w:val="0036070A"/>
    <w:rsid w:val="00360BD3"/>
    <w:rsid w:val="0036244B"/>
    <w:rsid w:val="003626A0"/>
    <w:rsid w:val="00363434"/>
    <w:rsid w:val="003634D4"/>
    <w:rsid w:val="003644DE"/>
    <w:rsid w:val="0036478B"/>
    <w:rsid w:val="003648D1"/>
    <w:rsid w:val="00364B49"/>
    <w:rsid w:val="00365B96"/>
    <w:rsid w:val="00365E38"/>
    <w:rsid w:val="00367382"/>
    <w:rsid w:val="00370036"/>
    <w:rsid w:val="00371283"/>
    <w:rsid w:val="00371412"/>
    <w:rsid w:val="00371B14"/>
    <w:rsid w:val="00371D13"/>
    <w:rsid w:val="00371FEA"/>
    <w:rsid w:val="00372A39"/>
    <w:rsid w:val="00373841"/>
    <w:rsid w:val="00374A5C"/>
    <w:rsid w:val="00375053"/>
    <w:rsid w:val="00375495"/>
    <w:rsid w:val="0037609E"/>
    <w:rsid w:val="003774B7"/>
    <w:rsid w:val="003802D8"/>
    <w:rsid w:val="003805F4"/>
    <w:rsid w:val="003809CC"/>
    <w:rsid w:val="00380F25"/>
    <w:rsid w:val="003811AF"/>
    <w:rsid w:val="00382001"/>
    <w:rsid w:val="003820A5"/>
    <w:rsid w:val="00382BED"/>
    <w:rsid w:val="00382E00"/>
    <w:rsid w:val="003833E2"/>
    <w:rsid w:val="003839D3"/>
    <w:rsid w:val="00384315"/>
    <w:rsid w:val="00384DE2"/>
    <w:rsid w:val="00385281"/>
    <w:rsid w:val="00385656"/>
    <w:rsid w:val="00386230"/>
    <w:rsid w:val="00386333"/>
    <w:rsid w:val="00386B4C"/>
    <w:rsid w:val="00387D4B"/>
    <w:rsid w:val="003905A1"/>
    <w:rsid w:val="00390F8C"/>
    <w:rsid w:val="00391972"/>
    <w:rsid w:val="00391BFF"/>
    <w:rsid w:val="00391F26"/>
    <w:rsid w:val="00392393"/>
    <w:rsid w:val="003937B1"/>
    <w:rsid w:val="00393A90"/>
    <w:rsid w:val="00393AED"/>
    <w:rsid w:val="00393DC6"/>
    <w:rsid w:val="003947DB"/>
    <w:rsid w:val="00394845"/>
    <w:rsid w:val="003948D2"/>
    <w:rsid w:val="00394D2B"/>
    <w:rsid w:val="00394EF2"/>
    <w:rsid w:val="003951F6"/>
    <w:rsid w:val="003963F1"/>
    <w:rsid w:val="00396676"/>
    <w:rsid w:val="00396C0E"/>
    <w:rsid w:val="00396E45"/>
    <w:rsid w:val="003972DD"/>
    <w:rsid w:val="00397AC2"/>
    <w:rsid w:val="003A1119"/>
    <w:rsid w:val="003A22E3"/>
    <w:rsid w:val="003A269A"/>
    <w:rsid w:val="003A2871"/>
    <w:rsid w:val="003A2B39"/>
    <w:rsid w:val="003A2B91"/>
    <w:rsid w:val="003A4160"/>
    <w:rsid w:val="003A44B7"/>
    <w:rsid w:val="003A4687"/>
    <w:rsid w:val="003A4C04"/>
    <w:rsid w:val="003A602C"/>
    <w:rsid w:val="003A674C"/>
    <w:rsid w:val="003A6B1A"/>
    <w:rsid w:val="003A78CC"/>
    <w:rsid w:val="003B04C0"/>
    <w:rsid w:val="003B113B"/>
    <w:rsid w:val="003B2B5A"/>
    <w:rsid w:val="003B3781"/>
    <w:rsid w:val="003B3D37"/>
    <w:rsid w:val="003B53F5"/>
    <w:rsid w:val="003B6079"/>
    <w:rsid w:val="003B6528"/>
    <w:rsid w:val="003B6A1A"/>
    <w:rsid w:val="003B6C81"/>
    <w:rsid w:val="003B742F"/>
    <w:rsid w:val="003B7982"/>
    <w:rsid w:val="003C1122"/>
    <w:rsid w:val="003C1D70"/>
    <w:rsid w:val="003C2358"/>
    <w:rsid w:val="003C2ED8"/>
    <w:rsid w:val="003C3043"/>
    <w:rsid w:val="003C4F95"/>
    <w:rsid w:val="003C5B00"/>
    <w:rsid w:val="003C6079"/>
    <w:rsid w:val="003C6722"/>
    <w:rsid w:val="003C737A"/>
    <w:rsid w:val="003C7480"/>
    <w:rsid w:val="003D05E9"/>
    <w:rsid w:val="003D12A2"/>
    <w:rsid w:val="003D1345"/>
    <w:rsid w:val="003D24C8"/>
    <w:rsid w:val="003D2832"/>
    <w:rsid w:val="003D2DE2"/>
    <w:rsid w:val="003D32D8"/>
    <w:rsid w:val="003D3CCE"/>
    <w:rsid w:val="003D40CF"/>
    <w:rsid w:val="003D4ADC"/>
    <w:rsid w:val="003D4DFD"/>
    <w:rsid w:val="003D518D"/>
    <w:rsid w:val="003D6383"/>
    <w:rsid w:val="003D665F"/>
    <w:rsid w:val="003D6D77"/>
    <w:rsid w:val="003D76A5"/>
    <w:rsid w:val="003D7C26"/>
    <w:rsid w:val="003E03D9"/>
    <w:rsid w:val="003E0B6C"/>
    <w:rsid w:val="003E2B68"/>
    <w:rsid w:val="003E2B7F"/>
    <w:rsid w:val="003E3546"/>
    <w:rsid w:val="003E3552"/>
    <w:rsid w:val="003E3D5C"/>
    <w:rsid w:val="003E721F"/>
    <w:rsid w:val="003F0554"/>
    <w:rsid w:val="003F11F6"/>
    <w:rsid w:val="003F1C6A"/>
    <w:rsid w:val="003F2490"/>
    <w:rsid w:val="003F2F2B"/>
    <w:rsid w:val="003F3345"/>
    <w:rsid w:val="003F335D"/>
    <w:rsid w:val="003F662D"/>
    <w:rsid w:val="003F67AB"/>
    <w:rsid w:val="003F6A14"/>
    <w:rsid w:val="003F705B"/>
    <w:rsid w:val="00400792"/>
    <w:rsid w:val="00400CA7"/>
    <w:rsid w:val="00401682"/>
    <w:rsid w:val="00401D82"/>
    <w:rsid w:val="00401DCC"/>
    <w:rsid w:val="00403810"/>
    <w:rsid w:val="00403CB0"/>
    <w:rsid w:val="00403ED8"/>
    <w:rsid w:val="00405799"/>
    <w:rsid w:val="0040616C"/>
    <w:rsid w:val="00406B54"/>
    <w:rsid w:val="00406DE4"/>
    <w:rsid w:val="00407951"/>
    <w:rsid w:val="00410434"/>
    <w:rsid w:val="004105C3"/>
    <w:rsid w:val="004113EC"/>
    <w:rsid w:val="004115DF"/>
    <w:rsid w:val="0041193C"/>
    <w:rsid w:val="00411C44"/>
    <w:rsid w:val="0041219D"/>
    <w:rsid w:val="004129E5"/>
    <w:rsid w:val="00413547"/>
    <w:rsid w:val="00413F08"/>
    <w:rsid w:val="00415450"/>
    <w:rsid w:val="004155C1"/>
    <w:rsid w:val="00416A0D"/>
    <w:rsid w:val="0041722F"/>
    <w:rsid w:val="00417389"/>
    <w:rsid w:val="00417A70"/>
    <w:rsid w:val="00417B35"/>
    <w:rsid w:val="00417FC8"/>
    <w:rsid w:val="0042057C"/>
    <w:rsid w:val="004206CB"/>
    <w:rsid w:val="00421BDB"/>
    <w:rsid w:val="00422419"/>
    <w:rsid w:val="00423829"/>
    <w:rsid w:val="0042448A"/>
    <w:rsid w:val="00424C8D"/>
    <w:rsid w:val="00424E19"/>
    <w:rsid w:val="00425A15"/>
    <w:rsid w:val="004261AE"/>
    <w:rsid w:val="00426C51"/>
    <w:rsid w:val="00426C74"/>
    <w:rsid w:val="00427422"/>
    <w:rsid w:val="00427723"/>
    <w:rsid w:val="004277BE"/>
    <w:rsid w:val="0042781C"/>
    <w:rsid w:val="00427BA4"/>
    <w:rsid w:val="0043016E"/>
    <w:rsid w:val="00430492"/>
    <w:rsid w:val="004307FE"/>
    <w:rsid w:val="00430DDF"/>
    <w:rsid w:val="00431FD3"/>
    <w:rsid w:val="0043422F"/>
    <w:rsid w:val="00435642"/>
    <w:rsid w:val="00435A49"/>
    <w:rsid w:val="00436D16"/>
    <w:rsid w:val="00436F47"/>
    <w:rsid w:val="00437FB8"/>
    <w:rsid w:val="00440F65"/>
    <w:rsid w:val="004411E2"/>
    <w:rsid w:val="00441EA0"/>
    <w:rsid w:val="00442C34"/>
    <w:rsid w:val="0044311B"/>
    <w:rsid w:val="00443C37"/>
    <w:rsid w:val="00443EFE"/>
    <w:rsid w:val="0044473A"/>
    <w:rsid w:val="00444AA9"/>
    <w:rsid w:val="00444E53"/>
    <w:rsid w:val="00445821"/>
    <w:rsid w:val="004459C5"/>
    <w:rsid w:val="004468B6"/>
    <w:rsid w:val="00446F41"/>
    <w:rsid w:val="004479B6"/>
    <w:rsid w:val="004504F0"/>
    <w:rsid w:val="004511BC"/>
    <w:rsid w:val="00451B68"/>
    <w:rsid w:val="0045241B"/>
    <w:rsid w:val="00452708"/>
    <w:rsid w:val="00452820"/>
    <w:rsid w:val="004530E3"/>
    <w:rsid w:val="00453AF5"/>
    <w:rsid w:val="00453E2A"/>
    <w:rsid w:val="0045403E"/>
    <w:rsid w:val="0045499C"/>
    <w:rsid w:val="004549B1"/>
    <w:rsid w:val="00454DC2"/>
    <w:rsid w:val="00455576"/>
    <w:rsid w:val="00455883"/>
    <w:rsid w:val="00456856"/>
    <w:rsid w:val="0045724C"/>
    <w:rsid w:val="00460178"/>
    <w:rsid w:val="004603B5"/>
    <w:rsid w:val="004609A7"/>
    <w:rsid w:val="004609CF"/>
    <w:rsid w:val="00460FD7"/>
    <w:rsid w:val="004625F1"/>
    <w:rsid w:val="004644E8"/>
    <w:rsid w:val="00464595"/>
    <w:rsid w:val="00464C3D"/>
    <w:rsid w:val="00464CF5"/>
    <w:rsid w:val="00464E35"/>
    <w:rsid w:val="004651A7"/>
    <w:rsid w:val="0046676F"/>
    <w:rsid w:val="004668F8"/>
    <w:rsid w:val="004671D3"/>
    <w:rsid w:val="00467D6A"/>
    <w:rsid w:val="00470121"/>
    <w:rsid w:val="004704A5"/>
    <w:rsid w:val="00470571"/>
    <w:rsid w:val="0047070B"/>
    <w:rsid w:val="00470AF5"/>
    <w:rsid w:val="00470D60"/>
    <w:rsid w:val="00471EA8"/>
    <w:rsid w:val="00472443"/>
    <w:rsid w:val="00473115"/>
    <w:rsid w:val="0047316F"/>
    <w:rsid w:val="004740C8"/>
    <w:rsid w:val="00474F4A"/>
    <w:rsid w:val="004754D4"/>
    <w:rsid w:val="0047580C"/>
    <w:rsid w:val="00475CED"/>
    <w:rsid w:val="0047662A"/>
    <w:rsid w:val="00476CD7"/>
    <w:rsid w:val="00477035"/>
    <w:rsid w:val="0048021A"/>
    <w:rsid w:val="00480D80"/>
    <w:rsid w:val="00481C03"/>
    <w:rsid w:val="0048314A"/>
    <w:rsid w:val="00483351"/>
    <w:rsid w:val="00483C66"/>
    <w:rsid w:val="0048430A"/>
    <w:rsid w:val="004848FA"/>
    <w:rsid w:val="00484CE1"/>
    <w:rsid w:val="00485815"/>
    <w:rsid w:val="0048585E"/>
    <w:rsid w:val="004860B6"/>
    <w:rsid w:val="004869F4"/>
    <w:rsid w:val="00486D89"/>
    <w:rsid w:val="00486DFF"/>
    <w:rsid w:val="0048727A"/>
    <w:rsid w:val="0048730F"/>
    <w:rsid w:val="004879A1"/>
    <w:rsid w:val="004906F1"/>
    <w:rsid w:val="00491520"/>
    <w:rsid w:val="0049246D"/>
    <w:rsid w:val="0049353B"/>
    <w:rsid w:val="00493CE4"/>
    <w:rsid w:val="00493FDB"/>
    <w:rsid w:val="00494314"/>
    <w:rsid w:val="004943D2"/>
    <w:rsid w:val="00494F50"/>
    <w:rsid w:val="00495D36"/>
    <w:rsid w:val="0049634F"/>
    <w:rsid w:val="0049738D"/>
    <w:rsid w:val="00497831"/>
    <w:rsid w:val="00497A7C"/>
    <w:rsid w:val="00497CF5"/>
    <w:rsid w:val="00497DB7"/>
    <w:rsid w:val="004A0035"/>
    <w:rsid w:val="004A005C"/>
    <w:rsid w:val="004A04AC"/>
    <w:rsid w:val="004A13CA"/>
    <w:rsid w:val="004A164C"/>
    <w:rsid w:val="004A1765"/>
    <w:rsid w:val="004A22C7"/>
    <w:rsid w:val="004A22D7"/>
    <w:rsid w:val="004A2D32"/>
    <w:rsid w:val="004A31E1"/>
    <w:rsid w:val="004A3537"/>
    <w:rsid w:val="004A43B9"/>
    <w:rsid w:val="004A4A41"/>
    <w:rsid w:val="004A4E7B"/>
    <w:rsid w:val="004A5AF1"/>
    <w:rsid w:val="004A5B06"/>
    <w:rsid w:val="004A6B51"/>
    <w:rsid w:val="004A6E82"/>
    <w:rsid w:val="004A7740"/>
    <w:rsid w:val="004A7B77"/>
    <w:rsid w:val="004A7DA8"/>
    <w:rsid w:val="004B0975"/>
    <w:rsid w:val="004B0BDC"/>
    <w:rsid w:val="004B1719"/>
    <w:rsid w:val="004B18A2"/>
    <w:rsid w:val="004B1F55"/>
    <w:rsid w:val="004B277C"/>
    <w:rsid w:val="004B3097"/>
    <w:rsid w:val="004B35AB"/>
    <w:rsid w:val="004B3829"/>
    <w:rsid w:val="004B3D7D"/>
    <w:rsid w:val="004B5B4C"/>
    <w:rsid w:val="004B7139"/>
    <w:rsid w:val="004C03A3"/>
    <w:rsid w:val="004C0587"/>
    <w:rsid w:val="004C08B2"/>
    <w:rsid w:val="004C17A0"/>
    <w:rsid w:val="004C3E89"/>
    <w:rsid w:val="004C3EF0"/>
    <w:rsid w:val="004C45D9"/>
    <w:rsid w:val="004C4E6C"/>
    <w:rsid w:val="004C5253"/>
    <w:rsid w:val="004C6468"/>
    <w:rsid w:val="004C71F1"/>
    <w:rsid w:val="004D0073"/>
    <w:rsid w:val="004D0F83"/>
    <w:rsid w:val="004D122D"/>
    <w:rsid w:val="004D20D7"/>
    <w:rsid w:val="004D27E2"/>
    <w:rsid w:val="004D34A8"/>
    <w:rsid w:val="004D44AC"/>
    <w:rsid w:val="004D459C"/>
    <w:rsid w:val="004D47DB"/>
    <w:rsid w:val="004D631F"/>
    <w:rsid w:val="004D6434"/>
    <w:rsid w:val="004D648C"/>
    <w:rsid w:val="004D6707"/>
    <w:rsid w:val="004D69E8"/>
    <w:rsid w:val="004D75EB"/>
    <w:rsid w:val="004D7E90"/>
    <w:rsid w:val="004E0344"/>
    <w:rsid w:val="004E09A9"/>
    <w:rsid w:val="004E0B75"/>
    <w:rsid w:val="004E3760"/>
    <w:rsid w:val="004E59F0"/>
    <w:rsid w:val="004E5B2F"/>
    <w:rsid w:val="004E62F0"/>
    <w:rsid w:val="004E6955"/>
    <w:rsid w:val="004E6FF1"/>
    <w:rsid w:val="004E703E"/>
    <w:rsid w:val="004E7726"/>
    <w:rsid w:val="004E7B36"/>
    <w:rsid w:val="004E7D5F"/>
    <w:rsid w:val="004F00AA"/>
    <w:rsid w:val="004F0817"/>
    <w:rsid w:val="004F0E2E"/>
    <w:rsid w:val="004F1262"/>
    <w:rsid w:val="004F1B41"/>
    <w:rsid w:val="004F2FDB"/>
    <w:rsid w:val="004F3970"/>
    <w:rsid w:val="004F4508"/>
    <w:rsid w:val="004F49B4"/>
    <w:rsid w:val="004F4F3E"/>
    <w:rsid w:val="004F4FE9"/>
    <w:rsid w:val="004F5BFA"/>
    <w:rsid w:val="004F6E25"/>
    <w:rsid w:val="004F6F31"/>
    <w:rsid w:val="004F7DDB"/>
    <w:rsid w:val="00500250"/>
    <w:rsid w:val="00500398"/>
    <w:rsid w:val="005004C8"/>
    <w:rsid w:val="005008BD"/>
    <w:rsid w:val="00500EB0"/>
    <w:rsid w:val="005010D7"/>
    <w:rsid w:val="005019D6"/>
    <w:rsid w:val="00501A55"/>
    <w:rsid w:val="005029F8"/>
    <w:rsid w:val="00502B38"/>
    <w:rsid w:val="00503604"/>
    <w:rsid w:val="0050367F"/>
    <w:rsid w:val="00503882"/>
    <w:rsid w:val="00503A8F"/>
    <w:rsid w:val="00503F41"/>
    <w:rsid w:val="00504C91"/>
    <w:rsid w:val="0050524A"/>
    <w:rsid w:val="00507144"/>
    <w:rsid w:val="005072FA"/>
    <w:rsid w:val="00507509"/>
    <w:rsid w:val="0051037F"/>
    <w:rsid w:val="00510BD5"/>
    <w:rsid w:val="00510D05"/>
    <w:rsid w:val="00510F2B"/>
    <w:rsid w:val="0051184E"/>
    <w:rsid w:val="00511F2F"/>
    <w:rsid w:val="00513104"/>
    <w:rsid w:val="00513359"/>
    <w:rsid w:val="00513628"/>
    <w:rsid w:val="00513F56"/>
    <w:rsid w:val="00513F95"/>
    <w:rsid w:val="00515261"/>
    <w:rsid w:val="005164FB"/>
    <w:rsid w:val="00516C66"/>
    <w:rsid w:val="005177BC"/>
    <w:rsid w:val="005178DE"/>
    <w:rsid w:val="00517E8A"/>
    <w:rsid w:val="005206F3"/>
    <w:rsid w:val="00521CD7"/>
    <w:rsid w:val="005232DE"/>
    <w:rsid w:val="0052398A"/>
    <w:rsid w:val="00524511"/>
    <w:rsid w:val="00524A5F"/>
    <w:rsid w:val="00525D41"/>
    <w:rsid w:val="00525D88"/>
    <w:rsid w:val="00525E69"/>
    <w:rsid w:val="0052614B"/>
    <w:rsid w:val="0052657B"/>
    <w:rsid w:val="00526772"/>
    <w:rsid w:val="00526998"/>
    <w:rsid w:val="00527487"/>
    <w:rsid w:val="0053006D"/>
    <w:rsid w:val="005308FA"/>
    <w:rsid w:val="0053099E"/>
    <w:rsid w:val="00532E89"/>
    <w:rsid w:val="005352EF"/>
    <w:rsid w:val="00536B56"/>
    <w:rsid w:val="00537A7D"/>
    <w:rsid w:val="00537DBE"/>
    <w:rsid w:val="0054040A"/>
    <w:rsid w:val="00540FC3"/>
    <w:rsid w:val="00541093"/>
    <w:rsid w:val="00541915"/>
    <w:rsid w:val="00541A66"/>
    <w:rsid w:val="00541F97"/>
    <w:rsid w:val="0054236B"/>
    <w:rsid w:val="005426CA"/>
    <w:rsid w:val="0054366D"/>
    <w:rsid w:val="00543D6F"/>
    <w:rsid w:val="00543DCC"/>
    <w:rsid w:val="00544478"/>
    <w:rsid w:val="00544835"/>
    <w:rsid w:val="00544D26"/>
    <w:rsid w:val="00546B53"/>
    <w:rsid w:val="00547143"/>
    <w:rsid w:val="0054716A"/>
    <w:rsid w:val="00550418"/>
    <w:rsid w:val="00550ADE"/>
    <w:rsid w:val="00551543"/>
    <w:rsid w:val="00552377"/>
    <w:rsid w:val="0055255F"/>
    <w:rsid w:val="005527F6"/>
    <w:rsid w:val="005528D9"/>
    <w:rsid w:val="00552C26"/>
    <w:rsid w:val="00552F66"/>
    <w:rsid w:val="00553AC3"/>
    <w:rsid w:val="00553B56"/>
    <w:rsid w:val="00553E7B"/>
    <w:rsid w:val="00555F1F"/>
    <w:rsid w:val="005564B6"/>
    <w:rsid w:val="00557798"/>
    <w:rsid w:val="005610DA"/>
    <w:rsid w:val="005613B3"/>
    <w:rsid w:val="005618E0"/>
    <w:rsid w:val="00561D67"/>
    <w:rsid w:val="00562100"/>
    <w:rsid w:val="0056216A"/>
    <w:rsid w:val="005628A0"/>
    <w:rsid w:val="005643FB"/>
    <w:rsid w:val="0056454E"/>
    <w:rsid w:val="005648C9"/>
    <w:rsid w:val="005657D6"/>
    <w:rsid w:val="00565A9C"/>
    <w:rsid w:val="00566875"/>
    <w:rsid w:val="00566BBD"/>
    <w:rsid w:val="00567EF6"/>
    <w:rsid w:val="00570BD7"/>
    <w:rsid w:val="00570E5B"/>
    <w:rsid w:val="00571623"/>
    <w:rsid w:val="005730D5"/>
    <w:rsid w:val="0057323D"/>
    <w:rsid w:val="005736A1"/>
    <w:rsid w:val="005736AA"/>
    <w:rsid w:val="00574B42"/>
    <w:rsid w:val="00575407"/>
    <w:rsid w:val="005756A3"/>
    <w:rsid w:val="00575A20"/>
    <w:rsid w:val="00575C1A"/>
    <w:rsid w:val="00576460"/>
    <w:rsid w:val="00576ADB"/>
    <w:rsid w:val="00577495"/>
    <w:rsid w:val="00577A84"/>
    <w:rsid w:val="00577BCA"/>
    <w:rsid w:val="00580AC8"/>
    <w:rsid w:val="005822A2"/>
    <w:rsid w:val="00582F72"/>
    <w:rsid w:val="0058322B"/>
    <w:rsid w:val="00583B40"/>
    <w:rsid w:val="005869D2"/>
    <w:rsid w:val="005871FB"/>
    <w:rsid w:val="005877C6"/>
    <w:rsid w:val="00590BBA"/>
    <w:rsid w:val="005912D6"/>
    <w:rsid w:val="00591AF8"/>
    <w:rsid w:val="00592244"/>
    <w:rsid w:val="00592C2B"/>
    <w:rsid w:val="0059335B"/>
    <w:rsid w:val="00593564"/>
    <w:rsid w:val="00593CD4"/>
    <w:rsid w:val="00593D47"/>
    <w:rsid w:val="00595CF3"/>
    <w:rsid w:val="005960F1"/>
    <w:rsid w:val="00596125"/>
    <w:rsid w:val="0059643D"/>
    <w:rsid w:val="005966FA"/>
    <w:rsid w:val="005967CA"/>
    <w:rsid w:val="00596A89"/>
    <w:rsid w:val="00596AC2"/>
    <w:rsid w:val="00597729"/>
    <w:rsid w:val="005A0554"/>
    <w:rsid w:val="005A1091"/>
    <w:rsid w:val="005A2CDA"/>
    <w:rsid w:val="005A2E81"/>
    <w:rsid w:val="005A40B2"/>
    <w:rsid w:val="005A4362"/>
    <w:rsid w:val="005A43B6"/>
    <w:rsid w:val="005A491D"/>
    <w:rsid w:val="005A4C1B"/>
    <w:rsid w:val="005A5017"/>
    <w:rsid w:val="005A5046"/>
    <w:rsid w:val="005A558C"/>
    <w:rsid w:val="005A6012"/>
    <w:rsid w:val="005A65E7"/>
    <w:rsid w:val="005A784B"/>
    <w:rsid w:val="005B0169"/>
    <w:rsid w:val="005B0562"/>
    <w:rsid w:val="005B059B"/>
    <w:rsid w:val="005B120A"/>
    <w:rsid w:val="005B1648"/>
    <w:rsid w:val="005B2A60"/>
    <w:rsid w:val="005B3682"/>
    <w:rsid w:val="005B43CF"/>
    <w:rsid w:val="005B47FB"/>
    <w:rsid w:val="005B4B1D"/>
    <w:rsid w:val="005B4BB2"/>
    <w:rsid w:val="005B69A7"/>
    <w:rsid w:val="005B71EC"/>
    <w:rsid w:val="005B763D"/>
    <w:rsid w:val="005B7864"/>
    <w:rsid w:val="005C0C89"/>
    <w:rsid w:val="005C1E09"/>
    <w:rsid w:val="005C1E31"/>
    <w:rsid w:val="005C26C8"/>
    <w:rsid w:val="005C2A00"/>
    <w:rsid w:val="005C32FE"/>
    <w:rsid w:val="005C350F"/>
    <w:rsid w:val="005C3FD5"/>
    <w:rsid w:val="005C411A"/>
    <w:rsid w:val="005C4608"/>
    <w:rsid w:val="005C4FB3"/>
    <w:rsid w:val="005C56C4"/>
    <w:rsid w:val="005C61F2"/>
    <w:rsid w:val="005C62CD"/>
    <w:rsid w:val="005C7353"/>
    <w:rsid w:val="005C76AA"/>
    <w:rsid w:val="005C772C"/>
    <w:rsid w:val="005D07D3"/>
    <w:rsid w:val="005D0866"/>
    <w:rsid w:val="005D175B"/>
    <w:rsid w:val="005D1E06"/>
    <w:rsid w:val="005D21EA"/>
    <w:rsid w:val="005D2A2A"/>
    <w:rsid w:val="005D38C8"/>
    <w:rsid w:val="005D42CD"/>
    <w:rsid w:val="005D4771"/>
    <w:rsid w:val="005D51A0"/>
    <w:rsid w:val="005D5720"/>
    <w:rsid w:val="005D59BA"/>
    <w:rsid w:val="005D663B"/>
    <w:rsid w:val="005D67E7"/>
    <w:rsid w:val="005D68D0"/>
    <w:rsid w:val="005D77E3"/>
    <w:rsid w:val="005D7B7D"/>
    <w:rsid w:val="005D7D9D"/>
    <w:rsid w:val="005E0F82"/>
    <w:rsid w:val="005E11A7"/>
    <w:rsid w:val="005E1648"/>
    <w:rsid w:val="005E2B8C"/>
    <w:rsid w:val="005E2C80"/>
    <w:rsid w:val="005E3CDE"/>
    <w:rsid w:val="005E3D07"/>
    <w:rsid w:val="005E3E71"/>
    <w:rsid w:val="005E4ADD"/>
    <w:rsid w:val="005E4BA7"/>
    <w:rsid w:val="005E4BD3"/>
    <w:rsid w:val="005E5E3A"/>
    <w:rsid w:val="005E5F36"/>
    <w:rsid w:val="005E6B51"/>
    <w:rsid w:val="005E6F4C"/>
    <w:rsid w:val="005F0BE9"/>
    <w:rsid w:val="005F0C3D"/>
    <w:rsid w:val="005F23AD"/>
    <w:rsid w:val="005F29EC"/>
    <w:rsid w:val="005F3424"/>
    <w:rsid w:val="005F34F3"/>
    <w:rsid w:val="005F3896"/>
    <w:rsid w:val="005F420B"/>
    <w:rsid w:val="005F59AA"/>
    <w:rsid w:val="005F5A94"/>
    <w:rsid w:val="005F6555"/>
    <w:rsid w:val="005F6920"/>
    <w:rsid w:val="005F7F57"/>
    <w:rsid w:val="00600FD7"/>
    <w:rsid w:val="00601811"/>
    <w:rsid w:val="00601C68"/>
    <w:rsid w:val="00601ECB"/>
    <w:rsid w:val="00602387"/>
    <w:rsid w:val="00602556"/>
    <w:rsid w:val="00602791"/>
    <w:rsid w:val="006030DC"/>
    <w:rsid w:val="00603980"/>
    <w:rsid w:val="006049D3"/>
    <w:rsid w:val="00605774"/>
    <w:rsid w:val="006057AA"/>
    <w:rsid w:val="0060656C"/>
    <w:rsid w:val="00606987"/>
    <w:rsid w:val="0060758A"/>
    <w:rsid w:val="00607C69"/>
    <w:rsid w:val="00613633"/>
    <w:rsid w:val="0061423A"/>
    <w:rsid w:val="00614A8B"/>
    <w:rsid w:val="0061544F"/>
    <w:rsid w:val="00615C34"/>
    <w:rsid w:val="006172D7"/>
    <w:rsid w:val="00617422"/>
    <w:rsid w:val="0062034F"/>
    <w:rsid w:val="006205BF"/>
    <w:rsid w:val="0062075A"/>
    <w:rsid w:val="00620AE7"/>
    <w:rsid w:val="006218E1"/>
    <w:rsid w:val="0062242C"/>
    <w:rsid w:val="00622999"/>
    <w:rsid w:val="006229F5"/>
    <w:rsid w:val="00623831"/>
    <w:rsid w:val="006239C8"/>
    <w:rsid w:val="00623A5B"/>
    <w:rsid w:val="00623F28"/>
    <w:rsid w:val="006242FB"/>
    <w:rsid w:val="00625A0C"/>
    <w:rsid w:val="00625AC3"/>
    <w:rsid w:val="00625E92"/>
    <w:rsid w:val="00625F2B"/>
    <w:rsid w:val="00626115"/>
    <w:rsid w:val="006274A2"/>
    <w:rsid w:val="006274B7"/>
    <w:rsid w:val="00630D2F"/>
    <w:rsid w:val="00631610"/>
    <w:rsid w:val="0063163C"/>
    <w:rsid w:val="00632919"/>
    <w:rsid w:val="00632A8A"/>
    <w:rsid w:val="00632DF9"/>
    <w:rsid w:val="00633068"/>
    <w:rsid w:val="0063382E"/>
    <w:rsid w:val="00634135"/>
    <w:rsid w:val="00634A18"/>
    <w:rsid w:val="00635C3B"/>
    <w:rsid w:val="00637313"/>
    <w:rsid w:val="0064015E"/>
    <w:rsid w:val="00640AF8"/>
    <w:rsid w:val="00640F97"/>
    <w:rsid w:val="006411C7"/>
    <w:rsid w:val="00641845"/>
    <w:rsid w:val="006420CD"/>
    <w:rsid w:val="006426B4"/>
    <w:rsid w:val="006429BA"/>
    <w:rsid w:val="00642AB6"/>
    <w:rsid w:val="0064396B"/>
    <w:rsid w:val="00643C66"/>
    <w:rsid w:val="00644376"/>
    <w:rsid w:val="00644BFF"/>
    <w:rsid w:val="00645118"/>
    <w:rsid w:val="00645311"/>
    <w:rsid w:val="006461CB"/>
    <w:rsid w:val="0064773F"/>
    <w:rsid w:val="006508D7"/>
    <w:rsid w:val="0065096A"/>
    <w:rsid w:val="00650A47"/>
    <w:rsid w:val="00650BB4"/>
    <w:rsid w:val="006513F1"/>
    <w:rsid w:val="00651C55"/>
    <w:rsid w:val="00652381"/>
    <w:rsid w:val="00652F98"/>
    <w:rsid w:val="00653CC7"/>
    <w:rsid w:val="00653ED9"/>
    <w:rsid w:val="00653F49"/>
    <w:rsid w:val="006545C6"/>
    <w:rsid w:val="00654E1A"/>
    <w:rsid w:val="00655153"/>
    <w:rsid w:val="00656500"/>
    <w:rsid w:val="00656CBD"/>
    <w:rsid w:val="0065710E"/>
    <w:rsid w:val="00657ECE"/>
    <w:rsid w:val="0066008E"/>
    <w:rsid w:val="0066080A"/>
    <w:rsid w:val="00660962"/>
    <w:rsid w:val="00661BDF"/>
    <w:rsid w:val="0066221A"/>
    <w:rsid w:val="00663267"/>
    <w:rsid w:val="006637E6"/>
    <w:rsid w:val="00663E34"/>
    <w:rsid w:val="00664180"/>
    <w:rsid w:val="006643F5"/>
    <w:rsid w:val="00664717"/>
    <w:rsid w:val="00664A1F"/>
    <w:rsid w:val="00665139"/>
    <w:rsid w:val="00665645"/>
    <w:rsid w:val="00666D51"/>
    <w:rsid w:val="0066786E"/>
    <w:rsid w:val="00667874"/>
    <w:rsid w:val="006701C6"/>
    <w:rsid w:val="00671214"/>
    <w:rsid w:val="006717EA"/>
    <w:rsid w:val="006720C5"/>
    <w:rsid w:val="006724E1"/>
    <w:rsid w:val="0067289D"/>
    <w:rsid w:val="00672E78"/>
    <w:rsid w:val="006744B6"/>
    <w:rsid w:val="00675089"/>
    <w:rsid w:val="00675406"/>
    <w:rsid w:val="00675660"/>
    <w:rsid w:val="00676D00"/>
    <w:rsid w:val="00676D2A"/>
    <w:rsid w:val="00681C98"/>
    <w:rsid w:val="0068247A"/>
    <w:rsid w:val="00683A04"/>
    <w:rsid w:val="00684137"/>
    <w:rsid w:val="0068456B"/>
    <w:rsid w:val="00684655"/>
    <w:rsid w:val="00684C8C"/>
    <w:rsid w:val="006856A7"/>
    <w:rsid w:val="00685710"/>
    <w:rsid w:val="00686309"/>
    <w:rsid w:val="00686A36"/>
    <w:rsid w:val="00686D91"/>
    <w:rsid w:val="0068791B"/>
    <w:rsid w:val="006903E9"/>
    <w:rsid w:val="006911A7"/>
    <w:rsid w:val="00691810"/>
    <w:rsid w:val="0069205C"/>
    <w:rsid w:val="0069241F"/>
    <w:rsid w:val="006924C5"/>
    <w:rsid w:val="00692DCB"/>
    <w:rsid w:val="006937B4"/>
    <w:rsid w:val="00694B0B"/>
    <w:rsid w:val="00696234"/>
    <w:rsid w:val="0069646C"/>
    <w:rsid w:val="00696E57"/>
    <w:rsid w:val="006972F2"/>
    <w:rsid w:val="00697321"/>
    <w:rsid w:val="006978A4"/>
    <w:rsid w:val="006979E0"/>
    <w:rsid w:val="006A0A43"/>
    <w:rsid w:val="006A2648"/>
    <w:rsid w:val="006A2EFF"/>
    <w:rsid w:val="006A3235"/>
    <w:rsid w:val="006A35E2"/>
    <w:rsid w:val="006A3A58"/>
    <w:rsid w:val="006A480A"/>
    <w:rsid w:val="006B0855"/>
    <w:rsid w:val="006B1840"/>
    <w:rsid w:val="006B2D6D"/>
    <w:rsid w:val="006B4367"/>
    <w:rsid w:val="006B43B9"/>
    <w:rsid w:val="006B52A4"/>
    <w:rsid w:val="006B5588"/>
    <w:rsid w:val="006B64E6"/>
    <w:rsid w:val="006B7A74"/>
    <w:rsid w:val="006C16FD"/>
    <w:rsid w:val="006C20A2"/>
    <w:rsid w:val="006C25FB"/>
    <w:rsid w:val="006C3067"/>
    <w:rsid w:val="006C3462"/>
    <w:rsid w:val="006C3A2E"/>
    <w:rsid w:val="006C3FB4"/>
    <w:rsid w:val="006C4287"/>
    <w:rsid w:val="006C563A"/>
    <w:rsid w:val="006C5C1D"/>
    <w:rsid w:val="006C73BA"/>
    <w:rsid w:val="006C76F2"/>
    <w:rsid w:val="006D28E9"/>
    <w:rsid w:val="006D3207"/>
    <w:rsid w:val="006D35D1"/>
    <w:rsid w:val="006D3D20"/>
    <w:rsid w:val="006D4283"/>
    <w:rsid w:val="006D44DE"/>
    <w:rsid w:val="006D4961"/>
    <w:rsid w:val="006D5196"/>
    <w:rsid w:val="006D538B"/>
    <w:rsid w:val="006D58AB"/>
    <w:rsid w:val="006D6096"/>
    <w:rsid w:val="006D6166"/>
    <w:rsid w:val="006D6EEF"/>
    <w:rsid w:val="006D70E2"/>
    <w:rsid w:val="006D7343"/>
    <w:rsid w:val="006D73E9"/>
    <w:rsid w:val="006D73F2"/>
    <w:rsid w:val="006D7624"/>
    <w:rsid w:val="006D79C0"/>
    <w:rsid w:val="006D7AC6"/>
    <w:rsid w:val="006D7C74"/>
    <w:rsid w:val="006E0AEE"/>
    <w:rsid w:val="006E0D7D"/>
    <w:rsid w:val="006E121B"/>
    <w:rsid w:val="006E1ACD"/>
    <w:rsid w:val="006E1E70"/>
    <w:rsid w:val="006E24FF"/>
    <w:rsid w:val="006E3049"/>
    <w:rsid w:val="006E35C0"/>
    <w:rsid w:val="006E36E0"/>
    <w:rsid w:val="006E3AC4"/>
    <w:rsid w:val="006E47AB"/>
    <w:rsid w:val="006E480B"/>
    <w:rsid w:val="006E5A2D"/>
    <w:rsid w:val="006E5E9A"/>
    <w:rsid w:val="006E65AC"/>
    <w:rsid w:val="006E6B25"/>
    <w:rsid w:val="006E6CCE"/>
    <w:rsid w:val="006E6F78"/>
    <w:rsid w:val="006F0A26"/>
    <w:rsid w:val="006F207A"/>
    <w:rsid w:val="006F3022"/>
    <w:rsid w:val="006F3034"/>
    <w:rsid w:val="006F323B"/>
    <w:rsid w:val="006F4185"/>
    <w:rsid w:val="006F42CB"/>
    <w:rsid w:val="006F4588"/>
    <w:rsid w:val="006F4913"/>
    <w:rsid w:val="006F520C"/>
    <w:rsid w:val="006F5C63"/>
    <w:rsid w:val="006F761B"/>
    <w:rsid w:val="006F78B3"/>
    <w:rsid w:val="006F7FFC"/>
    <w:rsid w:val="00700AA9"/>
    <w:rsid w:val="00701290"/>
    <w:rsid w:val="007026D1"/>
    <w:rsid w:val="00702A2F"/>
    <w:rsid w:val="0070303A"/>
    <w:rsid w:val="00703076"/>
    <w:rsid w:val="007049B6"/>
    <w:rsid w:val="007063B1"/>
    <w:rsid w:val="00706438"/>
    <w:rsid w:val="00706589"/>
    <w:rsid w:val="00706774"/>
    <w:rsid w:val="007068AE"/>
    <w:rsid w:val="00706B2A"/>
    <w:rsid w:val="007072FF"/>
    <w:rsid w:val="0070746B"/>
    <w:rsid w:val="00707C09"/>
    <w:rsid w:val="00710257"/>
    <w:rsid w:val="00710C24"/>
    <w:rsid w:val="0071144A"/>
    <w:rsid w:val="00711554"/>
    <w:rsid w:val="0071218F"/>
    <w:rsid w:val="00713426"/>
    <w:rsid w:val="00714A3B"/>
    <w:rsid w:val="00714C95"/>
    <w:rsid w:val="00714CA1"/>
    <w:rsid w:val="00714D95"/>
    <w:rsid w:val="0071595C"/>
    <w:rsid w:val="00716A1F"/>
    <w:rsid w:val="00716A49"/>
    <w:rsid w:val="00716D2A"/>
    <w:rsid w:val="0071757F"/>
    <w:rsid w:val="00717A49"/>
    <w:rsid w:val="0072046B"/>
    <w:rsid w:val="00720813"/>
    <w:rsid w:val="00721372"/>
    <w:rsid w:val="007218A7"/>
    <w:rsid w:val="007238C9"/>
    <w:rsid w:val="00727569"/>
    <w:rsid w:val="0072756B"/>
    <w:rsid w:val="007277F9"/>
    <w:rsid w:val="00730851"/>
    <w:rsid w:val="00730A73"/>
    <w:rsid w:val="00731084"/>
    <w:rsid w:val="0073129F"/>
    <w:rsid w:val="00731B29"/>
    <w:rsid w:val="00731E95"/>
    <w:rsid w:val="00732C1B"/>
    <w:rsid w:val="0073378C"/>
    <w:rsid w:val="00733A46"/>
    <w:rsid w:val="007342F7"/>
    <w:rsid w:val="007353FB"/>
    <w:rsid w:val="007359BB"/>
    <w:rsid w:val="007378FA"/>
    <w:rsid w:val="007401AB"/>
    <w:rsid w:val="007403F1"/>
    <w:rsid w:val="00740A80"/>
    <w:rsid w:val="00740CF4"/>
    <w:rsid w:val="00741395"/>
    <w:rsid w:val="0074179D"/>
    <w:rsid w:val="0074326A"/>
    <w:rsid w:val="00743C53"/>
    <w:rsid w:val="007452F6"/>
    <w:rsid w:val="00745EE1"/>
    <w:rsid w:val="0074618A"/>
    <w:rsid w:val="00746D4C"/>
    <w:rsid w:val="007474D1"/>
    <w:rsid w:val="007477C0"/>
    <w:rsid w:val="00750317"/>
    <w:rsid w:val="00750AD8"/>
    <w:rsid w:val="00750B22"/>
    <w:rsid w:val="0075224A"/>
    <w:rsid w:val="00753A9D"/>
    <w:rsid w:val="00755739"/>
    <w:rsid w:val="007557C6"/>
    <w:rsid w:val="00755C70"/>
    <w:rsid w:val="00756147"/>
    <w:rsid w:val="00757AA9"/>
    <w:rsid w:val="00757ABF"/>
    <w:rsid w:val="007609B8"/>
    <w:rsid w:val="00760A9D"/>
    <w:rsid w:val="007611DE"/>
    <w:rsid w:val="0076176F"/>
    <w:rsid w:val="0076364F"/>
    <w:rsid w:val="00763EF6"/>
    <w:rsid w:val="00763FB9"/>
    <w:rsid w:val="007652D9"/>
    <w:rsid w:val="00766928"/>
    <w:rsid w:val="00767848"/>
    <w:rsid w:val="00770841"/>
    <w:rsid w:val="007714E5"/>
    <w:rsid w:val="00771761"/>
    <w:rsid w:val="007727DC"/>
    <w:rsid w:val="00773A87"/>
    <w:rsid w:val="007743C8"/>
    <w:rsid w:val="007744CD"/>
    <w:rsid w:val="00775136"/>
    <w:rsid w:val="0077649F"/>
    <w:rsid w:val="0077676F"/>
    <w:rsid w:val="007767D1"/>
    <w:rsid w:val="00776AA3"/>
    <w:rsid w:val="007771D4"/>
    <w:rsid w:val="0077782C"/>
    <w:rsid w:val="007805C1"/>
    <w:rsid w:val="00780E8A"/>
    <w:rsid w:val="00781585"/>
    <w:rsid w:val="00781986"/>
    <w:rsid w:val="00781F27"/>
    <w:rsid w:val="00782676"/>
    <w:rsid w:val="007831D3"/>
    <w:rsid w:val="00784248"/>
    <w:rsid w:val="0078428F"/>
    <w:rsid w:val="007844AB"/>
    <w:rsid w:val="007846A1"/>
    <w:rsid w:val="007850B5"/>
    <w:rsid w:val="00785750"/>
    <w:rsid w:val="00786562"/>
    <w:rsid w:val="00786E6B"/>
    <w:rsid w:val="007910E3"/>
    <w:rsid w:val="00791CE3"/>
    <w:rsid w:val="007926D4"/>
    <w:rsid w:val="007932CA"/>
    <w:rsid w:val="00793B4B"/>
    <w:rsid w:val="00795E1F"/>
    <w:rsid w:val="00796C3B"/>
    <w:rsid w:val="007A0129"/>
    <w:rsid w:val="007A034B"/>
    <w:rsid w:val="007A03AD"/>
    <w:rsid w:val="007A078A"/>
    <w:rsid w:val="007A0F73"/>
    <w:rsid w:val="007A1FDD"/>
    <w:rsid w:val="007A2193"/>
    <w:rsid w:val="007A2200"/>
    <w:rsid w:val="007A23A9"/>
    <w:rsid w:val="007A23C8"/>
    <w:rsid w:val="007A23DC"/>
    <w:rsid w:val="007A2938"/>
    <w:rsid w:val="007A3406"/>
    <w:rsid w:val="007A3D71"/>
    <w:rsid w:val="007A3E16"/>
    <w:rsid w:val="007A3E55"/>
    <w:rsid w:val="007A3FC5"/>
    <w:rsid w:val="007A4220"/>
    <w:rsid w:val="007A4488"/>
    <w:rsid w:val="007A4B16"/>
    <w:rsid w:val="007A6307"/>
    <w:rsid w:val="007A713E"/>
    <w:rsid w:val="007B1547"/>
    <w:rsid w:val="007B1722"/>
    <w:rsid w:val="007B35EB"/>
    <w:rsid w:val="007B3CB3"/>
    <w:rsid w:val="007B4026"/>
    <w:rsid w:val="007B47B2"/>
    <w:rsid w:val="007B4906"/>
    <w:rsid w:val="007B49FF"/>
    <w:rsid w:val="007B4C6D"/>
    <w:rsid w:val="007B50CC"/>
    <w:rsid w:val="007B536C"/>
    <w:rsid w:val="007B6616"/>
    <w:rsid w:val="007B674E"/>
    <w:rsid w:val="007B6B6B"/>
    <w:rsid w:val="007B6DE6"/>
    <w:rsid w:val="007B6F94"/>
    <w:rsid w:val="007B7685"/>
    <w:rsid w:val="007C046A"/>
    <w:rsid w:val="007C0630"/>
    <w:rsid w:val="007C0B22"/>
    <w:rsid w:val="007C0C66"/>
    <w:rsid w:val="007C170A"/>
    <w:rsid w:val="007C18AD"/>
    <w:rsid w:val="007C1CB1"/>
    <w:rsid w:val="007C283B"/>
    <w:rsid w:val="007C2D66"/>
    <w:rsid w:val="007C409B"/>
    <w:rsid w:val="007C436B"/>
    <w:rsid w:val="007C4992"/>
    <w:rsid w:val="007C4CFE"/>
    <w:rsid w:val="007C5309"/>
    <w:rsid w:val="007C5BEE"/>
    <w:rsid w:val="007C6B30"/>
    <w:rsid w:val="007C6DED"/>
    <w:rsid w:val="007C775D"/>
    <w:rsid w:val="007C7E61"/>
    <w:rsid w:val="007D0526"/>
    <w:rsid w:val="007D0C36"/>
    <w:rsid w:val="007D217F"/>
    <w:rsid w:val="007D2430"/>
    <w:rsid w:val="007D307C"/>
    <w:rsid w:val="007D564B"/>
    <w:rsid w:val="007D576F"/>
    <w:rsid w:val="007D5AB5"/>
    <w:rsid w:val="007D5FA2"/>
    <w:rsid w:val="007D7481"/>
    <w:rsid w:val="007D7717"/>
    <w:rsid w:val="007E0884"/>
    <w:rsid w:val="007E1044"/>
    <w:rsid w:val="007E138A"/>
    <w:rsid w:val="007E191B"/>
    <w:rsid w:val="007E1C0E"/>
    <w:rsid w:val="007E1C14"/>
    <w:rsid w:val="007E2FF3"/>
    <w:rsid w:val="007E4F36"/>
    <w:rsid w:val="007E5753"/>
    <w:rsid w:val="007E59EE"/>
    <w:rsid w:val="007E5F81"/>
    <w:rsid w:val="007E6469"/>
    <w:rsid w:val="007E6DA9"/>
    <w:rsid w:val="007E740C"/>
    <w:rsid w:val="007F214A"/>
    <w:rsid w:val="007F380B"/>
    <w:rsid w:val="007F54FB"/>
    <w:rsid w:val="007F645A"/>
    <w:rsid w:val="007F6DF1"/>
    <w:rsid w:val="007F75EA"/>
    <w:rsid w:val="00800105"/>
    <w:rsid w:val="0080051E"/>
    <w:rsid w:val="008005FE"/>
    <w:rsid w:val="00800F46"/>
    <w:rsid w:val="00800FC1"/>
    <w:rsid w:val="008014A4"/>
    <w:rsid w:val="008024E5"/>
    <w:rsid w:val="008025DB"/>
    <w:rsid w:val="00802B32"/>
    <w:rsid w:val="00802E49"/>
    <w:rsid w:val="0080314C"/>
    <w:rsid w:val="00804204"/>
    <w:rsid w:val="00804AEC"/>
    <w:rsid w:val="008051AD"/>
    <w:rsid w:val="00805E7B"/>
    <w:rsid w:val="00806891"/>
    <w:rsid w:val="00806E94"/>
    <w:rsid w:val="00806F75"/>
    <w:rsid w:val="00807A6C"/>
    <w:rsid w:val="00810BDE"/>
    <w:rsid w:val="008115D8"/>
    <w:rsid w:val="008118E5"/>
    <w:rsid w:val="0081253E"/>
    <w:rsid w:val="008137F6"/>
    <w:rsid w:val="00813BFC"/>
    <w:rsid w:val="00814F07"/>
    <w:rsid w:val="00816312"/>
    <w:rsid w:val="0081635E"/>
    <w:rsid w:val="008163FE"/>
    <w:rsid w:val="00816655"/>
    <w:rsid w:val="00816FC5"/>
    <w:rsid w:val="00817509"/>
    <w:rsid w:val="00817A0D"/>
    <w:rsid w:val="0082021D"/>
    <w:rsid w:val="008205A7"/>
    <w:rsid w:val="00821226"/>
    <w:rsid w:val="0082133E"/>
    <w:rsid w:val="008214E6"/>
    <w:rsid w:val="00822517"/>
    <w:rsid w:val="00822ED3"/>
    <w:rsid w:val="0082300D"/>
    <w:rsid w:val="008237A1"/>
    <w:rsid w:val="008255A0"/>
    <w:rsid w:val="008256D5"/>
    <w:rsid w:val="0082762F"/>
    <w:rsid w:val="00831244"/>
    <w:rsid w:val="008313A4"/>
    <w:rsid w:val="00831869"/>
    <w:rsid w:val="00831CA1"/>
    <w:rsid w:val="00832381"/>
    <w:rsid w:val="00832EAC"/>
    <w:rsid w:val="008339CB"/>
    <w:rsid w:val="00834E88"/>
    <w:rsid w:val="00835422"/>
    <w:rsid w:val="00835546"/>
    <w:rsid w:val="00835C07"/>
    <w:rsid w:val="00835DC0"/>
    <w:rsid w:val="00835F4C"/>
    <w:rsid w:val="008364EB"/>
    <w:rsid w:val="00836830"/>
    <w:rsid w:val="00841229"/>
    <w:rsid w:val="008412C7"/>
    <w:rsid w:val="008412D6"/>
    <w:rsid w:val="0084131A"/>
    <w:rsid w:val="00841921"/>
    <w:rsid w:val="008428C0"/>
    <w:rsid w:val="00842F70"/>
    <w:rsid w:val="00846CEA"/>
    <w:rsid w:val="00846ED8"/>
    <w:rsid w:val="008474BD"/>
    <w:rsid w:val="00847742"/>
    <w:rsid w:val="00850439"/>
    <w:rsid w:val="00850E22"/>
    <w:rsid w:val="00850F01"/>
    <w:rsid w:val="00851D60"/>
    <w:rsid w:val="008527FD"/>
    <w:rsid w:val="00853A8A"/>
    <w:rsid w:val="00854E66"/>
    <w:rsid w:val="008561D8"/>
    <w:rsid w:val="00856384"/>
    <w:rsid w:val="00856393"/>
    <w:rsid w:val="008563A7"/>
    <w:rsid w:val="0085665F"/>
    <w:rsid w:val="008569D8"/>
    <w:rsid w:val="00860097"/>
    <w:rsid w:val="008608D1"/>
    <w:rsid w:val="00860AB5"/>
    <w:rsid w:val="00861250"/>
    <w:rsid w:val="008613CF"/>
    <w:rsid w:val="008616E8"/>
    <w:rsid w:val="00861D87"/>
    <w:rsid w:val="00861DBA"/>
    <w:rsid w:val="008655C6"/>
    <w:rsid w:val="00865A3F"/>
    <w:rsid w:val="008660C7"/>
    <w:rsid w:val="00867096"/>
    <w:rsid w:val="0086744D"/>
    <w:rsid w:val="00870196"/>
    <w:rsid w:val="00870219"/>
    <w:rsid w:val="00870730"/>
    <w:rsid w:val="00871525"/>
    <w:rsid w:val="00871532"/>
    <w:rsid w:val="00871AB2"/>
    <w:rsid w:val="00871D61"/>
    <w:rsid w:val="008724D9"/>
    <w:rsid w:val="00872791"/>
    <w:rsid w:val="00872B54"/>
    <w:rsid w:val="00873056"/>
    <w:rsid w:val="0087326C"/>
    <w:rsid w:val="00873AD1"/>
    <w:rsid w:val="0087419E"/>
    <w:rsid w:val="0087421F"/>
    <w:rsid w:val="00874575"/>
    <w:rsid w:val="008745F5"/>
    <w:rsid w:val="00874F27"/>
    <w:rsid w:val="0087567B"/>
    <w:rsid w:val="00875E0B"/>
    <w:rsid w:val="00875F3A"/>
    <w:rsid w:val="008763DF"/>
    <w:rsid w:val="0087646F"/>
    <w:rsid w:val="00876837"/>
    <w:rsid w:val="00876B5D"/>
    <w:rsid w:val="00876B98"/>
    <w:rsid w:val="00876D67"/>
    <w:rsid w:val="00876F0D"/>
    <w:rsid w:val="0087709A"/>
    <w:rsid w:val="008770B0"/>
    <w:rsid w:val="0087714E"/>
    <w:rsid w:val="008774C3"/>
    <w:rsid w:val="008776F6"/>
    <w:rsid w:val="00881344"/>
    <w:rsid w:val="0088180B"/>
    <w:rsid w:val="00882095"/>
    <w:rsid w:val="0088229A"/>
    <w:rsid w:val="00882A71"/>
    <w:rsid w:val="00883B92"/>
    <w:rsid w:val="00884E6B"/>
    <w:rsid w:val="008852A9"/>
    <w:rsid w:val="00885CDD"/>
    <w:rsid w:val="00885EE0"/>
    <w:rsid w:val="00887312"/>
    <w:rsid w:val="00887A7A"/>
    <w:rsid w:val="00890F53"/>
    <w:rsid w:val="00891E13"/>
    <w:rsid w:val="00891FED"/>
    <w:rsid w:val="008923EC"/>
    <w:rsid w:val="008924AB"/>
    <w:rsid w:val="00892D48"/>
    <w:rsid w:val="008939C1"/>
    <w:rsid w:val="0089554D"/>
    <w:rsid w:val="00895F08"/>
    <w:rsid w:val="00896670"/>
    <w:rsid w:val="00897C91"/>
    <w:rsid w:val="008A1EDC"/>
    <w:rsid w:val="008A2DEF"/>
    <w:rsid w:val="008A3370"/>
    <w:rsid w:val="008A3A89"/>
    <w:rsid w:val="008A5040"/>
    <w:rsid w:val="008A634B"/>
    <w:rsid w:val="008A6C5A"/>
    <w:rsid w:val="008B0E62"/>
    <w:rsid w:val="008B1B56"/>
    <w:rsid w:val="008B409D"/>
    <w:rsid w:val="008B4FCC"/>
    <w:rsid w:val="008B5EA3"/>
    <w:rsid w:val="008B6465"/>
    <w:rsid w:val="008B6780"/>
    <w:rsid w:val="008B6A66"/>
    <w:rsid w:val="008B710E"/>
    <w:rsid w:val="008B7263"/>
    <w:rsid w:val="008C06EB"/>
    <w:rsid w:val="008C0718"/>
    <w:rsid w:val="008C0725"/>
    <w:rsid w:val="008C07A8"/>
    <w:rsid w:val="008C0F1C"/>
    <w:rsid w:val="008C1F75"/>
    <w:rsid w:val="008C2682"/>
    <w:rsid w:val="008C299E"/>
    <w:rsid w:val="008C3D0C"/>
    <w:rsid w:val="008C5466"/>
    <w:rsid w:val="008C5C22"/>
    <w:rsid w:val="008C718C"/>
    <w:rsid w:val="008C7CFD"/>
    <w:rsid w:val="008C7DD2"/>
    <w:rsid w:val="008D104E"/>
    <w:rsid w:val="008D15E5"/>
    <w:rsid w:val="008D175C"/>
    <w:rsid w:val="008D25AA"/>
    <w:rsid w:val="008D2F4B"/>
    <w:rsid w:val="008D4EFF"/>
    <w:rsid w:val="008D6A96"/>
    <w:rsid w:val="008D6C72"/>
    <w:rsid w:val="008D6EEB"/>
    <w:rsid w:val="008D7DA7"/>
    <w:rsid w:val="008E07E5"/>
    <w:rsid w:val="008E11E9"/>
    <w:rsid w:val="008E1D41"/>
    <w:rsid w:val="008E2C7D"/>
    <w:rsid w:val="008E2E78"/>
    <w:rsid w:val="008E30A4"/>
    <w:rsid w:val="008E3857"/>
    <w:rsid w:val="008E3EA3"/>
    <w:rsid w:val="008E3F25"/>
    <w:rsid w:val="008E4E66"/>
    <w:rsid w:val="008E50F3"/>
    <w:rsid w:val="008E5823"/>
    <w:rsid w:val="008E60A1"/>
    <w:rsid w:val="008E6196"/>
    <w:rsid w:val="008E63DD"/>
    <w:rsid w:val="008E6F78"/>
    <w:rsid w:val="008E7491"/>
    <w:rsid w:val="008E789F"/>
    <w:rsid w:val="008F0566"/>
    <w:rsid w:val="008F0582"/>
    <w:rsid w:val="008F0F9C"/>
    <w:rsid w:val="008F14D8"/>
    <w:rsid w:val="008F1A69"/>
    <w:rsid w:val="008F1AB2"/>
    <w:rsid w:val="008F24BE"/>
    <w:rsid w:val="008F3768"/>
    <w:rsid w:val="008F3EB7"/>
    <w:rsid w:val="008F47BD"/>
    <w:rsid w:val="008F5FF8"/>
    <w:rsid w:val="008F69D5"/>
    <w:rsid w:val="0090099C"/>
    <w:rsid w:val="00900A7A"/>
    <w:rsid w:val="00900CBF"/>
    <w:rsid w:val="00900E7E"/>
    <w:rsid w:val="00901153"/>
    <w:rsid w:val="00901156"/>
    <w:rsid w:val="00902ABF"/>
    <w:rsid w:val="00903A0B"/>
    <w:rsid w:val="00903B1F"/>
    <w:rsid w:val="0090424B"/>
    <w:rsid w:val="00904CF1"/>
    <w:rsid w:val="00905270"/>
    <w:rsid w:val="0090587A"/>
    <w:rsid w:val="00905BAF"/>
    <w:rsid w:val="0090626C"/>
    <w:rsid w:val="00906A52"/>
    <w:rsid w:val="00906BFE"/>
    <w:rsid w:val="009119EA"/>
    <w:rsid w:val="00912DF3"/>
    <w:rsid w:val="00912EC6"/>
    <w:rsid w:val="00914054"/>
    <w:rsid w:val="009144F2"/>
    <w:rsid w:val="0092082F"/>
    <w:rsid w:val="00920DBC"/>
    <w:rsid w:val="009217C0"/>
    <w:rsid w:val="0092266A"/>
    <w:rsid w:val="009227BA"/>
    <w:rsid w:val="009229F1"/>
    <w:rsid w:val="0092353C"/>
    <w:rsid w:val="00923BEC"/>
    <w:rsid w:val="00924C59"/>
    <w:rsid w:val="00925184"/>
    <w:rsid w:val="00927D13"/>
    <w:rsid w:val="00927F1B"/>
    <w:rsid w:val="00930001"/>
    <w:rsid w:val="00930815"/>
    <w:rsid w:val="00930CF3"/>
    <w:rsid w:val="00931690"/>
    <w:rsid w:val="0093174F"/>
    <w:rsid w:val="009318FA"/>
    <w:rsid w:val="00932BA5"/>
    <w:rsid w:val="00932F52"/>
    <w:rsid w:val="0093322F"/>
    <w:rsid w:val="00933FA6"/>
    <w:rsid w:val="00934ABA"/>
    <w:rsid w:val="00934D03"/>
    <w:rsid w:val="00935372"/>
    <w:rsid w:val="0093646A"/>
    <w:rsid w:val="00936E61"/>
    <w:rsid w:val="00937B9A"/>
    <w:rsid w:val="00937BBD"/>
    <w:rsid w:val="00937E31"/>
    <w:rsid w:val="00940A44"/>
    <w:rsid w:val="00940DBA"/>
    <w:rsid w:val="00941BC5"/>
    <w:rsid w:val="00941F42"/>
    <w:rsid w:val="0094319D"/>
    <w:rsid w:val="009441D6"/>
    <w:rsid w:val="00944A6F"/>
    <w:rsid w:val="0094638B"/>
    <w:rsid w:val="00946A7D"/>
    <w:rsid w:val="0094762B"/>
    <w:rsid w:val="00947735"/>
    <w:rsid w:val="00947BC5"/>
    <w:rsid w:val="00947CC6"/>
    <w:rsid w:val="00947FDF"/>
    <w:rsid w:val="00950316"/>
    <w:rsid w:val="0095033F"/>
    <w:rsid w:val="009504A5"/>
    <w:rsid w:val="00950654"/>
    <w:rsid w:val="009508BF"/>
    <w:rsid w:val="009511A5"/>
    <w:rsid w:val="00951730"/>
    <w:rsid w:val="00951B37"/>
    <w:rsid w:val="00951EF3"/>
    <w:rsid w:val="00952839"/>
    <w:rsid w:val="009532B4"/>
    <w:rsid w:val="00953357"/>
    <w:rsid w:val="0095530E"/>
    <w:rsid w:val="00955924"/>
    <w:rsid w:val="00955999"/>
    <w:rsid w:val="00955C18"/>
    <w:rsid w:val="009560DF"/>
    <w:rsid w:val="00956750"/>
    <w:rsid w:val="00957196"/>
    <w:rsid w:val="009572E5"/>
    <w:rsid w:val="009579BA"/>
    <w:rsid w:val="00957CAC"/>
    <w:rsid w:val="00957D50"/>
    <w:rsid w:val="00960A41"/>
    <w:rsid w:val="00960CAB"/>
    <w:rsid w:val="0096166F"/>
    <w:rsid w:val="00962717"/>
    <w:rsid w:val="00963213"/>
    <w:rsid w:val="0096396C"/>
    <w:rsid w:val="0096443A"/>
    <w:rsid w:val="00965854"/>
    <w:rsid w:val="009659DE"/>
    <w:rsid w:val="00965D4B"/>
    <w:rsid w:val="00966273"/>
    <w:rsid w:val="009664FD"/>
    <w:rsid w:val="00966D10"/>
    <w:rsid w:val="00966D30"/>
    <w:rsid w:val="0096781A"/>
    <w:rsid w:val="00970F97"/>
    <w:rsid w:val="009710A3"/>
    <w:rsid w:val="009713E2"/>
    <w:rsid w:val="0097220A"/>
    <w:rsid w:val="009724C5"/>
    <w:rsid w:val="0097289B"/>
    <w:rsid w:val="0097290B"/>
    <w:rsid w:val="00972A34"/>
    <w:rsid w:val="009733AF"/>
    <w:rsid w:val="00973851"/>
    <w:rsid w:val="00973A0D"/>
    <w:rsid w:val="009740AE"/>
    <w:rsid w:val="009743AD"/>
    <w:rsid w:val="009745A5"/>
    <w:rsid w:val="009753E4"/>
    <w:rsid w:val="0097594C"/>
    <w:rsid w:val="00976034"/>
    <w:rsid w:val="00977067"/>
    <w:rsid w:val="009801DD"/>
    <w:rsid w:val="00981317"/>
    <w:rsid w:val="0098145E"/>
    <w:rsid w:val="0098174C"/>
    <w:rsid w:val="0098205D"/>
    <w:rsid w:val="00982C62"/>
    <w:rsid w:val="00983066"/>
    <w:rsid w:val="009839C7"/>
    <w:rsid w:val="00984785"/>
    <w:rsid w:val="00985431"/>
    <w:rsid w:val="00986015"/>
    <w:rsid w:val="009868B3"/>
    <w:rsid w:val="00986A68"/>
    <w:rsid w:val="0099136A"/>
    <w:rsid w:val="009917B9"/>
    <w:rsid w:val="009929D9"/>
    <w:rsid w:val="00993B00"/>
    <w:rsid w:val="00993EF9"/>
    <w:rsid w:val="0099444B"/>
    <w:rsid w:val="0099633B"/>
    <w:rsid w:val="009966C8"/>
    <w:rsid w:val="00996ED1"/>
    <w:rsid w:val="009A1AD1"/>
    <w:rsid w:val="009A24E4"/>
    <w:rsid w:val="009A29C8"/>
    <w:rsid w:val="009A3B94"/>
    <w:rsid w:val="009A4AC0"/>
    <w:rsid w:val="009A5642"/>
    <w:rsid w:val="009A58B5"/>
    <w:rsid w:val="009A663A"/>
    <w:rsid w:val="009A7A08"/>
    <w:rsid w:val="009B03CB"/>
    <w:rsid w:val="009B079A"/>
    <w:rsid w:val="009B109E"/>
    <w:rsid w:val="009B13D3"/>
    <w:rsid w:val="009B2936"/>
    <w:rsid w:val="009B3FCC"/>
    <w:rsid w:val="009B42BC"/>
    <w:rsid w:val="009B4CEA"/>
    <w:rsid w:val="009B5A5E"/>
    <w:rsid w:val="009B719C"/>
    <w:rsid w:val="009C02F0"/>
    <w:rsid w:val="009C0399"/>
    <w:rsid w:val="009C040B"/>
    <w:rsid w:val="009C0485"/>
    <w:rsid w:val="009C0F34"/>
    <w:rsid w:val="009C16D8"/>
    <w:rsid w:val="009C2ECD"/>
    <w:rsid w:val="009C5E01"/>
    <w:rsid w:val="009C6005"/>
    <w:rsid w:val="009C635B"/>
    <w:rsid w:val="009D035F"/>
    <w:rsid w:val="009D13E8"/>
    <w:rsid w:val="009D1941"/>
    <w:rsid w:val="009D1D12"/>
    <w:rsid w:val="009D24CD"/>
    <w:rsid w:val="009D2B81"/>
    <w:rsid w:val="009D2FC6"/>
    <w:rsid w:val="009D4E89"/>
    <w:rsid w:val="009D5932"/>
    <w:rsid w:val="009D6163"/>
    <w:rsid w:val="009D6662"/>
    <w:rsid w:val="009D6BDD"/>
    <w:rsid w:val="009D7CA8"/>
    <w:rsid w:val="009E13F2"/>
    <w:rsid w:val="009E1BF2"/>
    <w:rsid w:val="009E2A6D"/>
    <w:rsid w:val="009E3EA6"/>
    <w:rsid w:val="009E41C7"/>
    <w:rsid w:val="009E4307"/>
    <w:rsid w:val="009E4995"/>
    <w:rsid w:val="009E5178"/>
    <w:rsid w:val="009E57A9"/>
    <w:rsid w:val="009E70EF"/>
    <w:rsid w:val="009E7319"/>
    <w:rsid w:val="009E76AC"/>
    <w:rsid w:val="009F0270"/>
    <w:rsid w:val="009F1395"/>
    <w:rsid w:val="009F2E10"/>
    <w:rsid w:val="009F2EF3"/>
    <w:rsid w:val="009F3C8E"/>
    <w:rsid w:val="009F3CDD"/>
    <w:rsid w:val="009F3FBE"/>
    <w:rsid w:val="009F42B3"/>
    <w:rsid w:val="009F5612"/>
    <w:rsid w:val="009F590A"/>
    <w:rsid w:val="009F7720"/>
    <w:rsid w:val="00A01461"/>
    <w:rsid w:val="00A018DE"/>
    <w:rsid w:val="00A01E86"/>
    <w:rsid w:val="00A0244C"/>
    <w:rsid w:val="00A0270F"/>
    <w:rsid w:val="00A0317C"/>
    <w:rsid w:val="00A03444"/>
    <w:rsid w:val="00A04C3F"/>
    <w:rsid w:val="00A05C5A"/>
    <w:rsid w:val="00A05DDB"/>
    <w:rsid w:val="00A06375"/>
    <w:rsid w:val="00A065FB"/>
    <w:rsid w:val="00A074C0"/>
    <w:rsid w:val="00A07594"/>
    <w:rsid w:val="00A10033"/>
    <w:rsid w:val="00A11062"/>
    <w:rsid w:val="00A11B16"/>
    <w:rsid w:val="00A12156"/>
    <w:rsid w:val="00A12A84"/>
    <w:rsid w:val="00A13374"/>
    <w:rsid w:val="00A139D7"/>
    <w:rsid w:val="00A14CB9"/>
    <w:rsid w:val="00A162F1"/>
    <w:rsid w:val="00A16B9B"/>
    <w:rsid w:val="00A17ABB"/>
    <w:rsid w:val="00A21183"/>
    <w:rsid w:val="00A22EB2"/>
    <w:rsid w:val="00A23222"/>
    <w:rsid w:val="00A23617"/>
    <w:rsid w:val="00A247BD"/>
    <w:rsid w:val="00A25160"/>
    <w:rsid w:val="00A25D80"/>
    <w:rsid w:val="00A25EB7"/>
    <w:rsid w:val="00A262AC"/>
    <w:rsid w:val="00A262EB"/>
    <w:rsid w:val="00A26338"/>
    <w:rsid w:val="00A27B68"/>
    <w:rsid w:val="00A307A6"/>
    <w:rsid w:val="00A30833"/>
    <w:rsid w:val="00A30A0F"/>
    <w:rsid w:val="00A30A71"/>
    <w:rsid w:val="00A30FA9"/>
    <w:rsid w:val="00A31007"/>
    <w:rsid w:val="00A331A3"/>
    <w:rsid w:val="00A33828"/>
    <w:rsid w:val="00A33EFE"/>
    <w:rsid w:val="00A356C7"/>
    <w:rsid w:val="00A35BB9"/>
    <w:rsid w:val="00A362CE"/>
    <w:rsid w:val="00A36FF0"/>
    <w:rsid w:val="00A37776"/>
    <w:rsid w:val="00A403A5"/>
    <w:rsid w:val="00A40AD7"/>
    <w:rsid w:val="00A42419"/>
    <w:rsid w:val="00A426B0"/>
    <w:rsid w:val="00A42784"/>
    <w:rsid w:val="00A43027"/>
    <w:rsid w:val="00A44301"/>
    <w:rsid w:val="00A44414"/>
    <w:rsid w:val="00A44A8C"/>
    <w:rsid w:val="00A468FD"/>
    <w:rsid w:val="00A46FBB"/>
    <w:rsid w:val="00A473E3"/>
    <w:rsid w:val="00A5120E"/>
    <w:rsid w:val="00A5177F"/>
    <w:rsid w:val="00A51E0D"/>
    <w:rsid w:val="00A51F29"/>
    <w:rsid w:val="00A52553"/>
    <w:rsid w:val="00A52F4F"/>
    <w:rsid w:val="00A544D5"/>
    <w:rsid w:val="00A553AA"/>
    <w:rsid w:val="00A55979"/>
    <w:rsid w:val="00A55FC6"/>
    <w:rsid w:val="00A56BFC"/>
    <w:rsid w:val="00A57264"/>
    <w:rsid w:val="00A5748E"/>
    <w:rsid w:val="00A57968"/>
    <w:rsid w:val="00A60D53"/>
    <w:rsid w:val="00A61262"/>
    <w:rsid w:val="00A61508"/>
    <w:rsid w:val="00A62B38"/>
    <w:rsid w:val="00A62C63"/>
    <w:rsid w:val="00A63A8B"/>
    <w:rsid w:val="00A642A4"/>
    <w:rsid w:val="00A64333"/>
    <w:rsid w:val="00A64609"/>
    <w:rsid w:val="00A64C2E"/>
    <w:rsid w:val="00A6589F"/>
    <w:rsid w:val="00A65EEC"/>
    <w:rsid w:val="00A66DCC"/>
    <w:rsid w:val="00A66FC7"/>
    <w:rsid w:val="00A70E45"/>
    <w:rsid w:val="00A71829"/>
    <w:rsid w:val="00A719F3"/>
    <w:rsid w:val="00A720EE"/>
    <w:rsid w:val="00A726AB"/>
    <w:rsid w:val="00A72907"/>
    <w:rsid w:val="00A7293D"/>
    <w:rsid w:val="00A72D1A"/>
    <w:rsid w:val="00A73710"/>
    <w:rsid w:val="00A73D34"/>
    <w:rsid w:val="00A74DAB"/>
    <w:rsid w:val="00A74E1A"/>
    <w:rsid w:val="00A75F5E"/>
    <w:rsid w:val="00A8022C"/>
    <w:rsid w:val="00A80C08"/>
    <w:rsid w:val="00A80C09"/>
    <w:rsid w:val="00A8107E"/>
    <w:rsid w:val="00A816D7"/>
    <w:rsid w:val="00A81C75"/>
    <w:rsid w:val="00A81DC7"/>
    <w:rsid w:val="00A81E29"/>
    <w:rsid w:val="00A82190"/>
    <w:rsid w:val="00A82AFD"/>
    <w:rsid w:val="00A85016"/>
    <w:rsid w:val="00A857B1"/>
    <w:rsid w:val="00A85BE7"/>
    <w:rsid w:val="00A85DC5"/>
    <w:rsid w:val="00A870B9"/>
    <w:rsid w:val="00A871D0"/>
    <w:rsid w:val="00A87427"/>
    <w:rsid w:val="00A87BD1"/>
    <w:rsid w:val="00A9010B"/>
    <w:rsid w:val="00A90126"/>
    <w:rsid w:val="00A92561"/>
    <w:rsid w:val="00A9272B"/>
    <w:rsid w:val="00A92941"/>
    <w:rsid w:val="00A93697"/>
    <w:rsid w:val="00A93922"/>
    <w:rsid w:val="00A93BBD"/>
    <w:rsid w:val="00A93E84"/>
    <w:rsid w:val="00A93F92"/>
    <w:rsid w:val="00A950E5"/>
    <w:rsid w:val="00A9523D"/>
    <w:rsid w:val="00A95A5B"/>
    <w:rsid w:val="00A96716"/>
    <w:rsid w:val="00A97902"/>
    <w:rsid w:val="00AA0825"/>
    <w:rsid w:val="00AA12D3"/>
    <w:rsid w:val="00AA2ECE"/>
    <w:rsid w:val="00AA3D91"/>
    <w:rsid w:val="00AA47EC"/>
    <w:rsid w:val="00AA5241"/>
    <w:rsid w:val="00AA5443"/>
    <w:rsid w:val="00AA5F27"/>
    <w:rsid w:val="00AA5F87"/>
    <w:rsid w:val="00AA613C"/>
    <w:rsid w:val="00AA6313"/>
    <w:rsid w:val="00AA7FA3"/>
    <w:rsid w:val="00AB00D0"/>
    <w:rsid w:val="00AB0E49"/>
    <w:rsid w:val="00AB20F4"/>
    <w:rsid w:val="00AB2DF5"/>
    <w:rsid w:val="00AB2E28"/>
    <w:rsid w:val="00AB338A"/>
    <w:rsid w:val="00AB3907"/>
    <w:rsid w:val="00AB3919"/>
    <w:rsid w:val="00AB4BBF"/>
    <w:rsid w:val="00AB5258"/>
    <w:rsid w:val="00AB57C2"/>
    <w:rsid w:val="00AB65AA"/>
    <w:rsid w:val="00AB7290"/>
    <w:rsid w:val="00AC02BE"/>
    <w:rsid w:val="00AC1324"/>
    <w:rsid w:val="00AC1E9B"/>
    <w:rsid w:val="00AC3FBE"/>
    <w:rsid w:val="00AC40B4"/>
    <w:rsid w:val="00AC4F13"/>
    <w:rsid w:val="00AC5968"/>
    <w:rsid w:val="00AC5C43"/>
    <w:rsid w:val="00AC5D07"/>
    <w:rsid w:val="00AC63FA"/>
    <w:rsid w:val="00AC7A05"/>
    <w:rsid w:val="00AC7D4D"/>
    <w:rsid w:val="00AD0D60"/>
    <w:rsid w:val="00AD0EB7"/>
    <w:rsid w:val="00AD0F17"/>
    <w:rsid w:val="00AD30E9"/>
    <w:rsid w:val="00AD3E5E"/>
    <w:rsid w:val="00AD5478"/>
    <w:rsid w:val="00AD5AE6"/>
    <w:rsid w:val="00AD5CC5"/>
    <w:rsid w:val="00AD66E9"/>
    <w:rsid w:val="00AD705C"/>
    <w:rsid w:val="00AD7A8C"/>
    <w:rsid w:val="00AE001A"/>
    <w:rsid w:val="00AE08EF"/>
    <w:rsid w:val="00AE0A28"/>
    <w:rsid w:val="00AE14B6"/>
    <w:rsid w:val="00AE1709"/>
    <w:rsid w:val="00AE1C45"/>
    <w:rsid w:val="00AE1E3A"/>
    <w:rsid w:val="00AE24E6"/>
    <w:rsid w:val="00AE2CAF"/>
    <w:rsid w:val="00AE2FB5"/>
    <w:rsid w:val="00AE31D8"/>
    <w:rsid w:val="00AE35BC"/>
    <w:rsid w:val="00AE4A9B"/>
    <w:rsid w:val="00AE56CC"/>
    <w:rsid w:val="00AE57CC"/>
    <w:rsid w:val="00AE5BB5"/>
    <w:rsid w:val="00AE62B5"/>
    <w:rsid w:val="00AE704E"/>
    <w:rsid w:val="00AE7E90"/>
    <w:rsid w:val="00AE7F53"/>
    <w:rsid w:val="00AF0894"/>
    <w:rsid w:val="00AF1B04"/>
    <w:rsid w:val="00AF222A"/>
    <w:rsid w:val="00AF28EF"/>
    <w:rsid w:val="00AF34AA"/>
    <w:rsid w:val="00AF4416"/>
    <w:rsid w:val="00AF4621"/>
    <w:rsid w:val="00AF4985"/>
    <w:rsid w:val="00AF53C0"/>
    <w:rsid w:val="00AF575D"/>
    <w:rsid w:val="00AF5DA0"/>
    <w:rsid w:val="00AF5FAD"/>
    <w:rsid w:val="00AF6B42"/>
    <w:rsid w:val="00AF73AB"/>
    <w:rsid w:val="00AF74B0"/>
    <w:rsid w:val="00AF7514"/>
    <w:rsid w:val="00AF7A03"/>
    <w:rsid w:val="00B00402"/>
    <w:rsid w:val="00B0053D"/>
    <w:rsid w:val="00B005BC"/>
    <w:rsid w:val="00B01152"/>
    <w:rsid w:val="00B01390"/>
    <w:rsid w:val="00B0181E"/>
    <w:rsid w:val="00B01925"/>
    <w:rsid w:val="00B03252"/>
    <w:rsid w:val="00B0332A"/>
    <w:rsid w:val="00B03490"/>
    <w:rsid w:val="00B03C57"/>
    <w:rsid w:val="00B04744"/>
    <w:rsid w:val="00B05D27"/>
    <w:rsid w:val="00B05F41"/>
    <w:rsid w:val="00B06515"/>
    <w:rsid w:val="00B06548"/>
    <w:rsid w:val="00B076D7"/>
    <w:rsid w:val="00B07841"/>
    <w:rsid w:val="00B07ABA"/>
    <w:rsid w:val="00B07EC6"/>
    <w:rsid w:val="00B1118A"/>
    <w:rsid w:val="00B112EA"/>
    <w:rsid w:val="00B114B5"/>
    <w:rsid w:val="00B123AD"/>
    <w:rsid w:val="00B131AF"/>
    <w:rsid w:val="00B140DF"/>
    <w:rsid w:val="00B150BA"/>
    <w:rsid w:val="00B159CF"/>
    <w:rsid w:val="00B1633C"/>
    <w:rsid w:val="00B1650B"/>
    <w:rsid w:val="00B17479"/>
    <w:rsid w:val="00B2016C"/>
    <w:rsid w:val="00B217E8"/>
    <w:rsid w:val="00B249D7"/>
    <w:rsid w:val="00B24B41"/>
    <w:rsid w:val="00B24C11"/>
    <w:rsid w:val="00B25598"/>
    <w:rsid w:val="00B26CD6"/>
    <w:rsid w:val="00B26D21"/>
    <w:rsid w:val="00B27225"/>
    <w:rsid w:val="00B30A1A"/>
    <w:rsid w:val="00B30E03"/>
    <w:rsid w:val="00B31913"/>
    <w:rsid w:val="00B31955"/>
    <w:rsid w:val="00B31A55"/>
    <w:rsid w:val="00B31CBE"/>
    <w:rsid w:val="00B322B3"/>
    <w:rsid w:val="00B325BB"/>
    <w:rsid w:val="00B329BB"/>
    <w:rsid w:val="00B33656"/>
    <w:rsid w:val="00B33C5F"/>
    <w:rsid w:val="00B3416A"/>
    <w:rsid w:val="00B36103"/>
    <w:rsid w:val="00B36A94"/>
    <w:rsid w:val="00B36B42"/>
    <w:rsid w:val="00B36C91"/>
    <w:rsid w:val="00B36D83"/>
    <w:rsid w:val="00B370B0"/>
    <w:rsid w:val="00B378AF"/>
    <w:rsid w:val="00B4206A"/>
    <w:rsid w:val="00B4253C"/>
    <w:rsid w:val="00B4281A"/>
    <w:rsid w:val="00B42D84"/>
    <w:rsid w:val="00B43205"/>
    <w:rsid w:val="00B43563"/>
    <w:rsid w:val="00B43572"/>
    <w:rsid w:val="00B43E7F"/>
    <w:rsid w:val="00B45459"/>
    <w:rsid w:val="00B458E9"/>
    <w:rsid w:val="00B46053"/>
    <w:rsid w:val="00B46583"/>
    <w:rsid w:val="00B46DFA"/>
    <w:rsid w:val="00B46F38"/>
    <w:rsid w:val="00B47464"/>
    <w:rsid w:val="00B47D01"/>
    <w:rsid w:val="00B47DE0"/>
    <w:rsid w:val="00B501BD"/>
    <w:rsid w:val="00B50477"/>
    <w:rsid w:val="00B511C4"/>
    <w:rsid w:val="00B52844"/>
    <w:rsid w:val="00B528E0"/>
    <w:rsid w:val="00B52A55"/>
    <w:rsid w:val="00B531C0"/>
    <w:rsid w:val="00B53F02"/>
    <w:rsid w:val="00B555DD"/>
    <w:rsid w:val="00B56571"/>
    <w:rsid w:val="00B56F1B"/>
    <w:rsid w:val="00B57FD2"/>
    <w:rsid w:val="00B60649"/>
    <w:rsid w:val="00B60DA8"/>
    <w:rsid w:val="00B60FCA"/>
    <w:rsid w:val="00B61114"/>
    <w:rsid w:val="00B616BB"/>
    <w:rsid w:val="00B619AC"/>
    <w:rsid w:val="00B62FB1"/>
    <w:rsid w:val="00B63105"/>
    <w:rsid w:val="00B6405A"/>
    <w:rsid w:val="00B647C1"/>
    <w:rsid w:val="00B64A81"/>
    <w:rsid w:val="00B64B55"/>
    <w:rsid w:val="00B64FF3"/>
    <w:rsid w:val="00B65D17"/>
    <w:rsid w:val="00B65FDB"/>
    <w:rsid w:val="00B66A45"/>
    <w:rsid w:val="00B66DEC"/>
    <w:rsid w:val="00B70098"/>
    <w:rsid w:val="00B71D99"/>
    <w:rsid w:val="00B71F59"/>
    <w:rsid w:val="00B72A70"/>
    <w:rsid w:val="00B73CDC"/>
    <w:rsid w:val="00B73DA5"/>
    <w:rsid w:val="00B73E89"/>
    <w:rsid w:val="00B7482C"/>
    <w:rsid w:val="00B74ACB"/>
    <w:rsid w:val="00B74C84"/>
    <w:rsid w:val="00B74D3A"/>
    <w:rsid w:val="00B74F48"/>
    <w:rsid w:val="00B7502D"/>
    <w:rsid w:val="00B75F7D"/>
    <w:rsid w:val="00B7670D"/>
    <w:rsid w:val="00B76721"/>
    <w:rsid w:val="00B76908"/>
    <w:rsid w:val="00B76D07"/>
    <w:rsid w:val="00B77D82"/>
    <w:rsid w:val="00B808CB"/>
    <w:rsid w:val="00B80A0F"/>
    <w:rsid w:val="00B81437"/>
    <w:rsid w:val="00B82045"/>
    <w:rsid w:val="00B82AD0"/>
    <w:rsid w:val="00B8335C"/>
    <w:rsid w:val="00B847E4"/>
    <w:rsid w:val="00B85768"/>
    <w:rsid w:val="00B86253"/>
    <w:rsid w:val="00B86480"/>
    <w:rsid w:val="00B87671"/>
    <w:rsid w:val="00B902F3"/>
    <w:rsid w:val="00B903D9"/>
    <w:rsid w:val="00B91A05"/>
    <w:rsid w:val="00B9347B"/>
    <w:rsid w:val="00B93746"/>
    <w:rsid w:val="00B93DCD"/>
    <w:rsid w:val="00B94329"/>
    <w:rsid w:val="00B94989"/>
    <w:rsid w:val="00B94CB2"/>
    <w:rsid w:val="00B94EA3"/>
    <w:rsid w:val="00B94EE3"/>
    <w:rsid w:val="00B95493"/>
    <w:rsid w:val="00B95738"/>
    <w:rsid w:val="00B9609F"/>
    <w:rsid w:val="00B963C7"/>
    <w:rsid w:val="00B97A43"/>
    <w:rsid w:val="00BA0BAF"/>
    <w:rsid w:val="00BA1440"/>
    <w:rsid w:val="00BA147B"/>
    <w:rsid w:val="00BA1F90"/>
    <w:rsid w:val="00BA2CAE"/>
    <w:rsid w:val="00BA3735"/>
    <w:rsid w:val="00BA3ADC"/>
    <w:rsid w:val="00BA4448"/>
    <w:rsid w:val="00BA45FD"/>
    <w:rsid w:val="00BA4AF5"/>
    <w:rsid w:val="00BA57B9"/>
    <w:rsid w:val="00BA6434"/>
    <w:rsid w:val="00BA64B7"/>
    <w:rsid w:val="00BA6A67"/>
    <w:rsid w:val="00BA7754"/>
    <w:rsid w:val="00BA7800"/>
    <w:rsid w:val="00BA7CC3"/>
    <w:rsid w:val="00BB00CE"/>
    <w:rsid w:val="00BB10CB"/>
    <w:rsid w:val="00BB18A5"/>
    <w:rsid w:val="00BB1AEE"/>
    <w:rsid w:val="00BB3189"/>
    <w:rsid w:val="00BB40FE"/>
    <w:rsid w:val="00BB54F9"/>
    <w:rsid w:val="00BB63AD"/>
    <w:rsid w:val="00BB6600"/>
    <w:rsid w:val="00BC160C"/>
    <w:rsid w:val="00BC1D0A"/>
    <w:rsid w:val="00BC28CC"/>
    <w:rsid w:val="00BC35BB"/>
    <w:rsid w:val="00BC3921"/>
    <w:rsid w:val="00BC39E3"/>
    <w:rsid w:val="00BC455C"/>
    <w:rsid w:val="00BC4875"/>
    <w:rsid w:val="00BC52DC"/>
    <w:rsid w:val="00BC5598"/>
    <w:rsid w:val="00BC62BB"/>
    <w:rsid w:val="00BC656B"/>
    <w:rsid w:val="00BC6ECA"/>
    <w:rsid w:val="00BC7AF3"/>
    <w:rsid w:val="00BD0781"/>
    <w:rsid w:val="00BD0DE9"/>
    <w:rsid w:val="00BD3DD7"/>
    <w:rsid w:val="00BD44EF"/>
    <w:rsid w:val="00BD48AB"/>
    <w:rsid w:val="00BD4BEC"/>
    <w:rsid w:val="00BD4FCF"/>
    <w:rsid w:val="00BD5AFB"/>
    <w:rsid w:val="00BD5DA7"/>
    <w:rsid w:val="00BD64FA"/>
    <w:rsid w:val="00BD6797"/>
    <w:rsid w:val="00BD7265"/>
    <w:rsid w:val="00BD7AA1"/>
    <w:rsid w:val="00BD7B59"/>
    <w:rsid w:val="00BE00F1"/>
    <w:rsid w:val="00BE00FA"/>
    <w:rsid w:val="00BE03A6"/>
    <w:rsid w:val="00BE065B"/>
    <w:rsid w:val="00BE0AA0"/>
    <w:rsid w:val="00BE2782"/>
    <w:rsid w:val="00BE2B3C"/>
    <w:rsid w:val="00BE2EB8"/>
    <w:rsid w:val="00BE30D9"/>
    <w:rsid w:val="00BE3739"/>
    <w:rsid w:val="00BE3C93"/>
    <w:rsid w:val="00BE5111"/>
    <w:rsid w:val="00BE7650"/>
    <w:rsid w:val="00BE7AAF"/>
    <w:rsid w:val="00BF066C"/>
    <w:rsid w:val="00BF200D"/>
    <w:rsid w:val="00BF222A"/>
    <w:rsid w:val="00BF3941"/>
    <w:rsid w:val="00BF3ECE"/>
    <w:rsid w:val="00BF468B"/>
    <w:rsid w:val="00BF5DF8"/>
    <w:rsid w:val="00BF5EDD"/>
    <w:rsid w:val="00BF5F25"/>
    <w:rsid w:val="00BF634C"/>
    <w:rsid w:val="00BF63AA"/>
    <w:rsid w:val="00BF6749"/>
    <w:rsid w:val="00BF6E36"/>
    <w:rsid w:val="00BF712B"/>
    <w:rsid w:val="00BF75DA"/>
    <w:rsid w:val="00C00815"/>
    <w:rsid w:val="00C00D43"/>
    <w:rsid w:val="00C031DD"/>
    <w:rsid w:val="00C0482D"/>
    <w:rsid w:val="00C0555C"/>
    <w:rsid w:val="00C05DF2"/>
    <w:rsid w:val="00C0738C"/>
    <w:rsid w:val="00C074BF"/>
    <w:rsid w:val="00C100DD"/>
    <w:rsid w:val="00C104A0"/>
    <w:rsid w:val="00C11A3D"/>
    <w:rsid w:val="00C12480"/>
    <w:rsid w:val="00C142AE"/>
    <w:rsid w:val="00C142BE"/>
    <w:rsid w:val="00C1458B"/>
    <w:rsid w:val="00C14645"/>
    <w:rsid w:val="00C146C4"/>
    <w:rsid w:val="00C15BC4"/>
    <w:rsid w:val="00C16932"/>
    <w:rsid w:val="00C16CF8"/>
    <w:rsid w:val="00C172B5"/>
    <w:rsid w:val="00C17750"/>
    <w:rsid w:val="00C20192"/>
    <w:rsid w:val="00C20AD7"/>
    <w:rsid w:val="00C21442"/>
    <w:rsid w:val="00C2166E"/>
    <w:rsid w:val="00C217D3"/>
    <w:rsid w:val="00C21F8E"/>
    <w:rsid w:val="00C227D7"/>
    <w:rsid w:val="00C2291B"/>
    <w:rsid w:val="00C23453"/>
    <w:rsid w:val="00C23879"/>
    <w:rsid w:val="00C23B34"/>
    <w:rsid w:val="00C25A70"/>
    <w:rsid w:val="00C25EE2"/>
    <w:rsid w:val="00C2629B"/>
    <w:rsid w:val="00C2659E"/>
    <w:rsid w:val="00C26E92"/>
    <w:rsid w:val="00C270A1"/>
    <w:rsid w:val="00C27DBA"/>
    <w:rsid w:val="00C303F6"/>
    <w:rsid w:val="00C3148C"/>
    <w:rsid w:val="00C323A3"/>
    <w:rsid w:val="00C32786"/>
    <w:rsid w:val="00C329B6"/>
    <w:rsid w:val="00C34219"/>
    <w:rsid w:val="00C342AE"/>
    <w:rsid w:val="00C34A7E"/>
    <w:rsid w:val="00C34D5B"/>
    <w:rsid w:val="00C350A3"/>
    <w:rsid w:val="00C35359"/>
    <w:rsid w:val="00C36F83"/>
    <w:rsid w:val="00C37116"/>
    <w:rsid w:val="00C40FCF"/>
    <w:rsid w:val="00C42362"/>
    <w:rsid w:val="00C449C5"/>
    <w:rsid w:val="00C45328"/>
    <w:rsid w:val="00C45DC4"/>
    <w:rsid w:val="00C468F7"/>
    <w:rsid w:val="00C46A42"/>
    <w:rsid w:val="00C474D9"/>
    <w:rsid w:val="00C5081F"/>
    <w:rsid w:val="00C50F41"/>
    <w:rsid w:val="00C5151D"/>
    <w:rsid w:val="00C528B8"/>
    <w:rsid w:val="00C52A1A"/>
    <w:rsid w:val="00C53C43"/>
    <w:rsid w:val="00C55037"/>
    <w:rsid w:val="00C56145"/>
    <w:rsid w:val="00C56774"/>
    <w:rsid w:val="00C57026"/>
    <w:rsid w:val="00C61675"/>
    <w:rsid w:val="00C6171E"/>
    <w:rsid w:val="00C623CE"/>
    <w:rsid w:val="00C62C92"/>
    <w:rsid w:val="00C632E2"/>
    <w:rsid w:val="00C6371D"/>
    <w:rsid w:val="00C63893"/>
    <w:rsid w:val="00C63C27"/>
    <w:rsid w:val="00C641B1"/>
    <w:rsid w:val="00C654A5"/>
    <w:rsid w:val="00C6710F"/>
    <w:rsid w:val="00C67348"/>
    <w:rsid w:val="00C72093"/>
    <w:rsid w:val="00C72B91"/>
    <w:rsid w:val="00C72E23"/>
    <w:rsid w:val="00C72E4B"/>
    <w:rsid w:val="00C738C9"/>
    <w:rsid w:val="00C74332"/>
    <w:rsid w:val="00C754D2"/>
    <w:rsid w:val="00C777A7"/>
    <w:rsid w:val="00C80495"/>
    <w:rsid w:val="00C81FCD"/>
    <w:rsid w:val="00C82261"/>
    <w:rsid w:val="00C83806"/>
    <w:rsid w:val="00C83B96"/>
    <w:rsid w:val="00C84929"/>
    <w:rsid w:val="00C850EA"/>
    <w:rsid w:val="00C869FD"/>
    <w:rsid w:val="00C9064A"/>
    <w:rsid w:val="00C92A5D"/>
    <w:rsid w:val="00C92B1A"/>
    <w:rsid w:val="00C9431E"/>
    <w:rsid w:val="00C943F1"/>
    <w:rsid w:val="00C94B80"/>
    <w:rsid w:val="00C956E2"/>
    <w:rsid w:val="00C95D20"/>
    <w:rsid w:val="00C95D2B"/>
    <w:rsid w:val="00C95D78"/>
    <w:rsid w:val="00C95D7E"/>
    <w:rsid w:val="00C967B1"/>
    <w:rsid w:val="00C972E0"/>
    <w:rsid w:val="00C9788F"/>
    <w:rsid w:val="00CA0104"/>
    <w:rsid w:val="00CA02D2"/>
    <w:rsid w:val="00CA051C"/>
    <w:rsid w:val="00CA08EA"/>
    <w:rsid w:val="00CA0B45"/>
    <w:rsid w:val="00CA175C"/>
    <w:rsid w:val="00CA2349"/>
    <w:rsid w:val="00CA3234"/>
    <w:rsid w:val="00CA357F"/>
    <w:rsid w:val="00CA3737"/>
    <w:rsid w:val="00CA37F9"/>
    <w:rsid w:val="00CA3874"/>
    <w:rsid w:val="00CA3CEA"/>
    <w:rsid w:val="00CA4C61"/>
    <w:rsid w:val="00CA5104"/>
    <w:rsid w:val="00CA650B"/>
    <w:rsid w:val="00CA6746"/>
    <w:rsid w:val="00CA6D77"/>
    <w:rsid w:val="00CA6F38"/>
    <w:rsid w:val="00CB007A"/>
    <w:rsid w:val="00CB025B"/>
    <w:rsid w:val="00CB093F"/>
    <w:rsid w:val="00CB1253"/>
    <w:rsid w:val="00CB19F7"/>
    <w:rsid w:val="00CB1A9E"/>
    <w:rsid w:val="00CB1F9F"/>
    <w:rsid w:val="00CB214B"/>
    <w:rsid w:val="00CB3217"/>
    <w:rsid w:val="00CB322D"/>
    <w:rsid w:val="00CB3486"/>
    <w:rsid w:val="00CB4164"/>
    <w:rsid w:val="00CB419F"/>
    <w:rsid w:val="00CB5B67"/>
    <w:rsid w:val="00CB7189"/>
    <w:rsid w:val="00CB7CAC"/>
    <w:rsid w:val="00CB7D12"/>
    <w:rsid w:val="00CC1127"/>
    <w:rsid w:val="00CC3013"/>
    <w:rsid w:val="00CC3F4E"/>
    <w:rsid w:val="00CC4354"/>
    <w:rsid w:val="00CC4E3F"/>
    <w:rsid w:val="00CC55F0"/>
    <w:rsid w:val="00CC5860"/>
    <w:rsid w:val="00CC5986"/>
    <w:rsid w:val="00CC6005"/>
    <w:rsid w:val="00CC6BE3"/>
    <w:rsid w:val="00CC73D0"/>
    <w:rsid w:val="00CC79EA"/>
    <w:rsid w:val="00CC7DB5"/>
    <w:rsid w:val="00CD1C29"/>
    <w:rsid w:val="00CD238E"/>
    <w:rsid w:val="00CD259D"/>
    <w:rsid w:val="00CD3073"/>
    <w:rsid w:val="00CD42E5"/>
    <w:rsid w:val="00CD4F05"/>
    <w:rsid w:val="00CD4FE6"/>
    <w:rsid w:val="00CD53EC"/>
    <w:rsid w:val="00CD559A"/>
    <w:rsid w:val="00CD606D"/>
    <w:rsid w:val="00CD6618"/>
    <w:rsid w:val="00CD67F3"/>
    <w:rsid w:val="00CD6EFA"/>
    <w:rsid w:val="00CD7FD0"/>
    <w:rsid w:val="00CE071B"/>
    <w:rsid w:val="00CE08BE"/>
    <w:rsid w:val="00CE08BF"/>
    <w:rsid w:val="00CE0DA8"/>
    <w:rsid w:val="00CE0F50"/>
    <w:rsid w:val="00CE1733"/>
    <w:rsid w:val="00CE2381"/>
    <w:rsid w:val="00CE37BA"/>
    <w:rsid w:val="00CE4A7C"/>
    <w:rsid w:val="00CE583D"/>
    <w:rsid w:val="00CE5E32"/>
    <w:rsid w:val="00CE693C"/>
    <w:rsid w:val="00CE7312"/>
    <w:rsid w:val="00CE7808"/>
    <w:rsid w:val="00CE79B8"/>
    <w:rsid w:val="00CF05EF"/>
    <w:rsid w:val="00CF0A61"/>
    <w:rsid w:val="00CF12BA"/>
    <w:rsid w:val="00CF1E5B"/>
    <w:rsid w:val="00CF20CE"/>
    <w:rsid w:val="00CF249A"/>
    <w:rsid w:val="00CF2725"/>
    <w:rsid w:val="00CF2B49"/>
    <w:rsid w:val="00CF3878"/>
    <w:rsid w:val="00CF434A"/>
    <w:rsid w:val="00CF4E97"/>
    <w:rsid w:val="00CF52BC"/>
    <w:rsid w:val="00CF5885"/>
    <w:rsid w:val="00CF5E90"/>
    <w:rsid w:val="00CF601B"/>
    <w:rsid w:val="00CF657F"/>
    <w:rsid w:val="00CF6BFD"/>
    <w:rsid w:val="00D001A3"/>
    <w:rsid w:val="00D0047B"/>
    <w:rsid w:val="00D00D0F"/>
    <w:rsid w:val="00D027DA"/>
    <w:rsid w:val="00D02B1D"/>
    <w:rsid w:val="00D03E56"/>
    <w:rsid w:val="00D04015"/>
    <w:rsid w:val="00D040AD"/>
    <w:rsid w:val="00D04A96"/>
    <w:rsid w:val="00D05383"/>
    <w:rsid w:val="00D0554A"/>
    <w:rsid w:val="00D056DA"/>
    <w:rsid w:val="00D05891"/>
    <w:rsid w:val="00D05C74"/>
    <w:rsid w:val="00D05FCC"/>
    <w:rsid w:val="00D071E9"/>
    <w:rsid w:val="00D079C7"/>
    <w:rsid w:val="00D07A5A"/>
    <w:rsid w:val="00D1009E"/>
    <w:rsid w:val="00D10400"/>
    <w:rsid w:val="00D10672"/>
    <w:rsid w:val="00D1082C"/>
    <w:rsid w:val="00D10942"/>
    <w:rsid w:val="00D11530"/>
    <w:rsid w:val="00D11ACB"/>
    <w:rsid w:val="00D12331"/>
    <w:rsid w:val="00D13EED"/>
    <w:rsid w:val="00D13F9A"/>
    <w:rsid w:val="00D14109"/>
    <w:rsid w:val="00D15196"/>
    <w:rsid w:val="00D16B73"/>
    <w:rsid w:val="00D17D3D"/>
    <w:rsid w:val="00D22F8B"/>
    <w:rsid w:val="00D231D7"/>
    <w:rsid w:val="00D23468"/>
    <w:rsid w:val="00D23CE4"/>
    <w:rsid w:val="00D251CC"/>
    <w:rsid w:val="00D26D57"/>
    <w:rsid w:val="00D2713D"/>
    <w:rsid w:val="00D27852"/>
    <w:rsid w:val="00D31E4E"/>
    <w:rsid w:val="00D32B86"/>
    <w:rsid w:val="00D32DAC"/>
    <w:rsid w:val="00D33EDA"/>
    <w:rsid w:val="00D342A1"/>
    <w:rsid w:val="00D3479A"/>
    <w:rsid w:val="00D34BC0"/>
    <w:rsid w:val="00D35097"/>
    <w:rsid w:val="00D35510"/>
    <w:rsid w:val="00D35897"/>
    <w:rsid w:val="00D3643D"/>
    <w:rsid w:val="00D40C56"/>
    <w:rsid w:val="00D42202"/>
    <w:rsid w:val="00D422F9"/>
    <w:rsid w:val="00D4285F"/>
    <w:rsid w:val="00D428DE"/>
    <w:rsid w:val="00D42DA0"/>
    <w:rsid w:val="00D45272"/>
    <w:rsid w:val="00D45B8B"/>
    <w:rsid w:val="00D45F5F"/>
    <w:rsid w:val="00D465C5"/>
    <w:rsid w:val="00D46DFC"/>
    <w:rsid w:val="00D477CF"/>
    <w:rsid w:val="00D51313"/>
    <w:rsid w:val="00D52A65"/>
    <w:rsid w:val="00D55BF3"/>
    <w:rsid w:val="00D56540"/>
    <w:rsid w:val="00D565C5"/>
    <w:rsid w:val="00D568D3"/>
    <w:rsid w:val="00D57CC9"/>
    <w:rsid w:val="00D61313"/>
    <w:rsid w:val="00D61A1C"/>
    <w:rsid w:val="00D62240"/>
    <w:rsid w:val="00D62A1A"/>
    <w:rsid w:val="00D62D58"/>
    <w:rsid w:val="00D63BAA"/>
    <w:rsid w:val="00D63F64"/>
    <w:rsid w:val="00D64E75"/>
    <w:rsid w:val="00D653BA"/>
    <w:rsid w:val="00D6577E"/>
    <w:rsid w:val="00D65AF0"/>
    <w:rsid w:val="00D6654C"/>
    <w:rsid w:val="00D6758A"/>
    <w:rsid w:val="00D702DA"/>
    <w:rsid w:val="00D70B9A"/>
    <w:rsid w:val="00D72EE6"/>
    <w:rsid w:val="00D73599"/>
    <w:rsid w:val="00D73AB9"/>
    <w:rsid w:val="00D74701"/>
    <w:rsid w:val="00D75281"/>
    <w:rsid w:val="00D75489"/>
    <w:rsid w:val="00D758BC"/>
    <w:rsid w:val="00D760CB"/>
    <w:rsid w:val="00D7622A"/>
    <w:rsid w:val="00D766AC"/>
    <w:rsid w:val="00D76ABB"/>
    <w:rsid w:val="00D76B7F"/>
    <w:rsid w:val="00D76DE1"/>
    <w:rsid w:val="00D7781E"/>
    <w:rsid w:val="00D77865"/>
    <w:rsid w:val="00D77AD5"/>
    <w:rsid w:val="00D8066D"/>
    <w:rsid w:val="00D80C61"/>
    <w:rsid w:val="00D816BD"/>
    <w:rsid w:val="00D816C2"/>
    <w:rsid w:val="00D81BB9"/>
    <w:rsid w:val="00D81D9D"/>
    <w:rsid w:val="00D82636"/>
    <w:rsid w:val="00D8296E"/>
    <w:rsid w:val="00D82F42"/>
    <w:rsid w:val="00D82F49"/>
    <w:rsid w:val="00D84557"/>
    <w:rsid w:val="00D84BC7"/>
    <w:rsid w:val="00D860CB"/>
    <w:rsid w:val="00D86B54"/>
    <w:rsid w:val="00D87C87"/>
    <w:rsid w:val="00D87D8F"/>
    <w:rsid w:val="00D87E1D"/>
    <w:rsid w:val="00D90241"/>
    <w:rsid w:val="00D90875"/>
    <w:rsid w:val="00D91845"/>
    <w:rsid w:val="00D921FC"/>
    <w:rsid w:val="00D9238C"/>
    <w:rsid w:val="00D92644"/>
    <w:rsid w:val="00D92683"/>
    <w:rsid w:val="00D92760"/>
    <w:rsid w:val="00D92B0A"/>
    <w:rsid w:val="00D92BBE"/>
    <w:rsid w:val="00D930C5"/>
    <w:rsid w:val="00D93802"/>
    <w:rsid w:val="00D93EA6"/>
    <w:rsid w:val="00D955EA"/>
    <w:rsid w:val="00D960D8"/>
    <w:rsid w:val="00D96134"/>
    <w:rsid w:val="00DA054D"/>
    <w:rsid w:val="00DA2D1A"/>
    <w:rsid w:val="00DA3560"/>
    <w:rsid w:val="00DA3CE0"/>
    <w:rsid w:val="00DA4787"/>
    <w:rsid w:val="00DA5C36"/>
    <w:rsid w:val="00DA6042"/>
    <w:rsid w:val="00DA6EC6"/>
    <w:rsid w:val="00DA7291"/>
    <w:rsid w:val="00DA741A"/>
    <w:rsid w:val="00DA78C5"/>
    <w:rsid w:val="00DA7A76"/>
    <w:rsid w:val="00DB0729"/>
    <w:rsid w:val="00DB223C"/>
    <w:rsid w:val="00DB236B"/>
    <w:rsid w:val="00DB2666"/>
    <w:rsid w:val="00DB38D3"/>
    <w:rsid w:val="00DB59B2"/>
    <w:rsid w:val="00DB61ED"/>
    <w:rsid w:val="00DB6776"/>
    <w:rsid w:val="00DB6AAE"/>
    <w:rsid w:val="00DB6AC3"/>
    <w:rsid w:val="00DC0D6D"/>
    <w:rsid w:val="00DC0DBD"/>
    <w:rsid w:val="00DC1066"/>
    <w:rsid w:val="00DC12A2"/>
    <w:rsid w:val="00DC2199"/>
    <w:rsid w:val="00DC2687"/>
    <w:rsid w:val="00DC5554"/>
    <w:rsid w:val="00DC55B2"/>
    <w:rsid w:val="00DC5C5A"/>
    <w:rsid w:val="00DC5E6B"/>
    <w:rsid w:val="00DC6236"/>
    <w:rsid w:val="00DC7084"/>
    <w:rsid w:val="00DC7FB4"/>
    <w:rsid w:val="00DD0458"/>
    <w:rsid w:val="00DD0CE7"/>
    <w:rsid w:val="00DD0D07"/>
    <w:rsid w:val="00DD1670"/>
    <w:rsid w:val="00DD1D15"/>
    <w:rsid w:val="00DD2F53"/>
    <w:rsid w:val="00DD3800"/>
    <w:rsid w:val="00DD49F8"/>
    <w:rsid w:val="00DD56E0"/>
    <w:rsid w:val="00DD7520"/>
    <w:rsid w:val="00DD7612"/>
    <w:rsid w:val="00DD77CD"/>
    <w:rsid w:val="00DE0407"/>
    <w:rsid w:val="00DE1177"/>
    <w:rsid w:val="00DE1212"/>
    <w:rsid w:val="00DE1275"/>
    <w:rsid w:val="00DE18AA"/>
    <w:rsid w:val="00DE22D3"/>
    <w:rsid w:val="00DE23DB"/>
    <w:rsid w:val="00DE269F"/>
    <w:rsid w:val="00DE2E15"/>
    <w:rsid w:val="00DE363C"/>
    <w:rsid w:val="00DE36AA"/>
    <w:rsid w:val="00DE4430"/>
    <w:rsid w:val="00DE5332"/>
    <w:rsid w:val="00DE6083"/>
    <w:rsid w:val="00DE6146"/>
    <w:rsid w:val="00DE6676"/>
    <w:rsid w:val="00DE6D8F"/>
    <w:rsid w:val="00DE72CB"/>
    <w:rsid w:val="00DF0035"/>
    <w:rsid w:val="00DF0486"/>
    <w:rsid w:val="00DF064A"/>
    <w:rsid w:val="00DF132B"/>
    <w:rsid w:val="00DF1BB3"/>
    <w:rsid w:val="00DF2C16"/>
    <w:rsid w:val="00DF2EE8"/>
    <w:rsid w:val="00DF3597"/>
    <w:rsid w:val="00DF3D33"/>
    <w:rsid w:val="00DF4A39"/>
    <w:rsid w:val="00DF6096"/>
    <w:rsid w:val="00DF7A95"/>
    <w:rsid w:val="00E00821"/>
    <w:rsid w:val="00E00CAD"/>
    <w:rsid w:val="00E021F1"/>
    <w:rsid w:val="00E024D9"/>
    <w:rsid w:val="00E02786"/>
    <w:rsid w:val="00E033F1"/>
    <w:rsid w:val="00E04208"/>
    <w:rsid w:val="00E054BC"/>
    <w:rsid w:val="00E0571A"/>
    <w:rsid w:val="00E057EC"/>
    <w:rsid w:val="00E072BE"/>
    <w:rsid w:val="00E07770"/>
    <w:rsid w:val="00E0780B"/>
    <w:rsid w:val="00E07A8E"/>
    <w:rsid w:val="00E104BB"/>
    <w:rsid w:val="00E10704"/>
    <w:rsid w:val="00E110B0"/>
    <w:rsid w:val="00E132EE"/>
    <w:rsid w:val="00E138E6"/>
    <w:rsid w:val="00E13A87"/>
    <w:rsid w:val="00E140D9"/>
    <w:rsid w:val="00E141F3"/>
    <w:rsid w:val="00E1437D"/>
    <w:rsid w:val="00E14E9E"/>
    <w:rsid w:val="00E15CF8"/>
    <w:rsid w:val="00E15F6C"/>
    <w:rsid w:val="00E15F97"/>
    <w:rsid w:val="00E16073"/>
    <w:rsid w:val="00E16D43"/>
    <w:rsid w:val="00E177A1"/>
    <w:rsid w:val="00E178F8"/>
    <w:rsid w:val="00E20B8C"/>
    <w:rsid w:val="00E20C7A"/>
    <w:rsid w:val="00E217F7"/>
    <w:rsid w:val="00E21D8D"/>
    <w:rsid w:val="00E227E7"/>
    <w:rsid w:val="00E23D6E"/>
    <w:rsid w:val="00E24F8A"/>
    <w:rsid w:val="00E25A71"/>
    <w:rsid w:val="00E26087"/>
    <w:rsid w:val="00E26E40"/>
    <w:rsid w:val="00E27C3A"/>
    <w:rsid w:val="00E27C62"/>
    <w:rsid w:val="00E27D65"/>
    <w:rsid w:val="00E27F70"/>
    <w:rsid w:val="00E313B7"/>
    <w:rsid w:val="00E31586"/>
    <w:rsid w:val="00E3163A"/>
    <w:rsid w:val="00E317F2"/>
    <w:rsid w:val="00E32101"/>
    <w:rsid w:val="00E32168"/>
    <w:rsid w:val="00E3277C"/>
    <w:rsid w:val="00E32BBF"/>
    <w:rsid w:val="00E33D58"/>
    <w:rsid w:val="00E340F0"/>
    <w:rsid w:val="00E34EF2"/>
    <w:rsid w:val="00E35CDF"/>
    <w:rsid w:val="00E370EB"/>
    <w:rsid w:val="00E376A3"/>
    <w:rsid w:val="00E407DA"/>
    <w:rsid w:val="00E40CCB"/>
    <w:rsid w:val="00E40ECA"/>
    <w:rsid w:val="00E40F11"/>
    <w:rsid w:val="00E40F90"/>
    <w:rsid w:val="00E41690"/>
    <w:rsid w:val="00E41AC2"/>
    <w:rsid w:val="00E41BDC"/>
    <w:rsid w:val="00E429BC"/>
    <w:rsid w:val="00E42E59"/>
    <w:rsid w:val="00E43AD2"/>
    <w:rsid w:val="00E4458E"/>
    <w:rsid w:val="00E44E1D"/>
    <w:rsid w:val="00E45546"/>
    <w:rsid w:val="00E4561A"/>
    <w:rsid w:val="00E459E8"/>
    <w:rsid w:val="00E45A61"/>
    <w:rsid w:val="00E46889"/>
    <w:rsid w:val="00E4759A"/>
    <w:rsid w:val="00E50238"/>
    <w:rsid w:val="00E504A5"/>
    <w:rsid w:val="00E52220"/>
    <w:rsid w:val="00E523D0"/>
    <w:rsid w:val="00E54337"/>
    <w:rsid w:val="00E54556"/>
    <w:rsid w:val="00E550A8"/>
    <w:rsid w:val="00E5626C"/>
    <w:rsid w:val="00E57B35"/>
    <w:rsid w:val="00E60BC2"/>
    <w:rsid w:val="00E611BA"/>
    <w:rsid w:val="00E618F7"/>
    <w:rsid w:val="00E61AFF"/>
    <w:rsid w:val="00E6256A"/>
    <w:rsid w:val="00E62618"/>
    <w:rsid w:val="00E629FE"/>
    <w:rsid w:val="00E63CD9"/>
    <w:rsid w:val="00E64008"/>
    <w:rsid w:val="00E6446E"/>
    <w:rsid w:val="00E64BD6"/>
    <w:rsid w:val="00E65AB9"/>
    <w:rsid w:val="00E65B13"/>
    <w:rsid w:val="00E65EED"/>
    <w:rsid w:val="00E66568"/>
    <w:rsid w:val="00E6741E"/>
    <w:rsid w:val="00E67687"/>
    <w:rsid w:val="00E7029E"/>
    <w:rsid w:val="00E70FCD"/>
    <w:rsid w:val="00E71011"/>
    <w:rsid w:val="00E71817"/>
    <w:rsid w:val="00E72356"/>
    <w:rsid w:val="00E724D3"/>
    <w:rsid w:val="00E72ED1"/>
    <w:rsid w:val="00E736FC"/>
    <w:rsid w:val="00E73A11"/>
    <w:rsid w:val="00E74344"/>
    <w:rsid w:val="00E753D5"/>
    <w:rsid w:val="00E75D19"/>
    <w:rsid w:val="00E76567"/>
    <w:rsid w:val="00E76C7C"/>
    <w:rsid w:val="00E7758C"/>
    <w:rsid w:val="00E77E98"/>
    <w:rsid w:val="00E80790"/>
    <w:rsid w:val="00E81430"/>
    <w:rsid w:val="00E81726"/>
    <w:rsid w:val="00E82012"/>
    <w:rsid w:val="00E8224E"/>
    <w:rsid w:val="00E82542"/>
    <w:rsid w:val="00E82CC1"/>
    <w:rsid w:val="00E839C0"/>
    <w:rsid w:val="00E8413D"/>
    <w:rsid w:val="00E84481"/>
    <w:rsid w:val="00E87E7A"/>
    <w:rsid w:val="00E90226"/>
    <w:rsid w:val="00E907B5"/>
    <w:rsid w:val="00E90C9A"/>
    <w:rsid w:val="00E90E5C"/>
    <w:rsid w:val="00E90FB5"/>
    <w:rsid w:val="00E91259"/>
    <w:rsid w:val="00E917C5"/>
    <w:rsid w:val="00E92C84"/>
    <w:rsid w:val="00E93358"/>
    <w:rsid w:val="00E9443F"/>
    <w:rsid w:val="00E9469D"/>
    <w:rsid w:val="00E94A91"/>
    <w:rsid w:val="00E956DF"/>
    <w:rsid w:val="00E9788A"/>
    <w:rsid w:val="00EA021D"/>
    <w:rsid w:val="00EA1FB3"/>
    <w:rsid w:val="00EA2DEC"/>
    <w:rsid w:val="00EA3756"/>
    <w:rsid w:val="00EA597A"/>
    <w:rsid w:val="00EA5B21"/>
    <w:rsid w:val="00EA66BC"/>
    <w:rsid w:val="00EA68F1"/>
    <w:rsid w:val="00EA6E70"/>
    <w:rsid w:val="00EA79DC"/>
    <w:rsid w:val="00EA7A7E"/>
    <w:rsid w:val="00EA7EA7"/>
    <w:rsid w:val="00EB01CA"/>
    <w:rsid w:val="00EB01EB"/>
    <w:rsid w:val="00EB0754"/>
    <w:rsid w:val="00EB07DB"/>
    <w:rsid w:val="00EB0F31"/>
    <w:rsid w:val="00EB2624"/>
    <w:rsid w:val="00EB2F19"/>
    <w:rsid w:val="00EB32EE"/>
    <w:rsid w:val="00EB372B"/>
    <w:rsid w:val="00EB4D7F"/>
    <w:rsid w:val="00EB5EB4"/>
    <w:rsid w:val="00EB70E6"/>
    <w:rsid w:val="00EB7266"/>
    <w:rsid w:val="00EB7FFB"/>
    <w:rsid w:val="00EC0173"/>
    <w:rsid w:val="00EC0A77"/>
    <w:rsid w:val="00EC107B"/>
    <w:rsid w:val="00EC13BC"/>
    <w:rsid w:val="00EC144E"/>
    <w:rsid w:val="00EC1FB4"/>
    <w:rsid w:val="00EC298E"/>
    <w:rsid w:val="00EC34C0"/>
    <w:rsid w:val="00EC533A"/>
    <w:rsid w:val="00EC5916"/>
    <w:rsid w:val="00EC5A5F"/>
    <w:rsid w:val="00EC6292"/>
    <w:rsid w:val="00EC7504"/>
    <w:rsid w:val="00EC75A3"/>
    <w:rsid w:val="00EC7C33"/>
    <w:rsid w:val="00EC7DC0"/>
    <w:rsid w:val="00ED0207"/>
    <w:rsid w:val="00ED0982"/>
    <w:rsid w:val="00ED0E2C"/>
    <w:rsid w:val="00ED2BE6"/>
    <w:rsid w:val="00ED2EFB"/>
    <w:rsid w:val="00ED35BF"/>
    <w:rsid w:val="00ED3F7E"/>
    <w:rsid w:val="00ED437E"/>
    <w:rsid w:val="00ED4514"/>
    <w:rsid w:val="00ED4903"/>
    <w:rsid w:val="00ED4A6F"/>
    <w:rsid w:val="00ED4ADE"/>
    <w:rsid w:val="00ED5C4F"/>
    <w:rsid w:val="00ED627E"/>
    <w:rsid w:val="00ED6511"/>
    <w:rsid w:val="00ED7099"/>
    <w:rsid w:val="00EE16A4"/>
    <w:rsid w:val="00EE191E"/>
    <w:rsid w:val="00EE31C4"/>
    <w:rsid w:val="00EE33A7"/>
    <w:rsid w:val="00EE3506"/>
    <w:rsid w:val="00EE3A98"/>
    <w:rsid w:val="00EE4F7B"/>
    <w:rsid w:val="00EE5DFE"/>
    <w:rsid w:val="00EE61BE"/>
    <w:rsid w:val="00EE7251"/>
    <w:rsid w:val="00EE7847"/>
    <w:rsid w:val="00EE7D2E"/>
    <w:rsid w:val="00EF013B"/>
    <w:rsid w:val="00EF1915"/>
    <w:rsid w:val="00EF1C4E"/>
    <w:rsid w:val="00EF1D4E"/>
    <w:rsid w:val="00EF262F"/>
    <w:rsid w:val="00EF2958"/>
    <w:rsid w:val="00EF3BE7"/>
    <w:rsid w:val="00EF3DC6"/>
    <w:rsid w:val="00EF40E6"/>
    <w:rsid w:val="00EF44A5"/>
    <w:rsid w:val="00EF5777"/>
    <w:rsid w:val="00EF6109"/>
    <w:rsid w:val="00EF6E2B"/>
    <w:rsid w:val="00EF7B15"/>
    <w:rsid w:val="00F0006B"/>
    <w:rsid w:val="00F0062C"/>
    <w:rsid w:val="00F023F4"/>
    <w:rsid w:val="00F02689"/>
    <w:rsid w:val="00F033F7"/>
    <w:rsid w:val="00F037C8"/>
    <w:rsid w:val="00F03987"/>
    <w:rsid w:val="00F043B3"/>
    <w:rsid w:val="00F06146"/>
    <w:rsid w:val="00F0713E"/>
    <w:rsid w:val="00F07234"/>
    <w:rsid w:val="00F10962"/>
    <w:rsid w:val="00F11496"/>
    <w:rsid w:val="00F122A4"/>
    <w:rsid w:val="00F13327"/>
    <w:rsid w:val="00F13789"/>
    <w:rsid w:val="00F147E1"/>
    <w:rsid w:val="00F1515C"/>
    <w:rsid w:val="00F171F6"/>
    <w:rsid w:val="00F21090"/>
    <w:rsid w:val="00F21B0D"/>
    <w:rsid w:val="00F2201D"/>
    <w:rsid w:val="00F22979"/>
    <w:rsid w:val="00F2297A"/>
    <w:rsid w:val="00F22A89"/>
    <w:rsid w:val="00F231C7"/>
    <w:rsid w:val="00F23ACE"/>
    <w:rsid w:val="00F249F1"/>
    <w:rsid w:val="00F24AA3"/>
    <w:rsid w:val="00F25137"/>
    <w:rsid w:val="00F25250"/>
    <w:rsid w:val="00F25ED4"/>
    <w:rsid w:val="00F26334"/>
    <w:rsid w:val="00F26A5A"/>
    <w:rsid w:val="00F279FD"/>
    <w:rsid w:val="00F27BEB"/>
    <w:rsid w:val="00F30E31"/>
    <w:rsid w:val="00F312C0"/>
    <w:rsid w:val="00F31BB3"/>
    <w:rsid w:val="00F33034"/>
    <w:rsid w:val="00F3437D"/>
    <w:rsid w:val="00F35CAE"/>
    <w:rsid w:val="00F35EAE"/>
    <w:rsid w:val="00F3622D"/>
    <w:rsid w:val="00F37191"/>
    <w:rsid w:val="00F400D4"/>
    <w:rsid w:val="00F408C5"/>
    <w:rsid w:val="00F40FCF"/>
    <w:rsid w:val="00F412BF"/>
    <w:rsid w:val="00F42111"/>
    <w:rsid w:val="00F433DA"/>
    <w:rsid w:val="00F43C72"/>
    <w:rsid w:val="00F447B4"/>
    <w:rsid w:val="00F44D2D"/>
    <w:rsid w:val="00F473D1"/>
    <w:rsid w:val="00F475E8"/>
    <w:rsid w:val="00F477BD"/>
    <w:rsid w:val="00F502C3"/>
    <w:rsid w:val="00F50D9A"/>
    <w:rsid w:val="00F51586"/>
    <w:rsid w:val="00F52577"/>
    <w:rsid w:val="00F5339E"/>
    <w:rsid w:val="00F547C1"/>
    <w:rsid w:val="00F54D94"/>
    <w:rsid w:val="00F552F5"/>
    <w:rsid w:val="00F563DF"/>
    <w:rsid w:val="00F5749F"/>
    <w:rsid w:val="00F60B16"/>
    <w:rsid w:val="00F61604"/>
    <w:rsid w:val="00F61695"/>
    <w:rsid w:val="00F630C9"/>
    <w:rsid w:val="00F6396C"/>
    <w:rsid w:val="00F63B09"/>
    <w:rsid w:val="00F641C8"/>
    <w:rsid w:val="00F65914"/>
    <w:rsid w:val="00F65C63"/>
    <w:rsid w:val="00F677E8"/>
    <w:rsid w:val="00F67A49"/>
    <w:rsid w:val="00F7037F"/>
    <w:rsid w:val="00F7040C"/>
    <w:rsid w:val="00F714FA"/>
    <w:rsid w:val="00F7212F"/>
    <w:rsid w:val="00F73508"/>
    <w:rsid w:val="00F73D02"/>
    <w:rsid w:val="00F74B6D"/>
    <w:rsid w:val="00F74E27"/>
    <w:rsid w:val="00F777CA"/>
    <w:rsid w:val="00F77927"/>
    <w:rsid w:val="00F80346"/>
    <w:rsid w:val="00F805F6"/>
    <w:rsid w:val="00F8406F"/>
    <w:rsid w:val="00F84F2F"/>
    <w:rsid w:val="00F860BC"/>
    <w:rsid w:val="00F868E6"/>
    <w:rsid w:val="00F87A0A"/>
    <w:rsid w:val="00F87B07"/>
    <w:rsid w:val="00F87BFA"/>
    <w:rsid w:val="00F90C18"/>
    <w:rsid w:val="00F92DD4"/>
    <w:rsid w:val="00F930C6"/>
    <w:rsid w:val="00F932AB"/>
    <w:rsid w:val="00F94216"/>
    <w:rsid w:val="00F9539E"/>
    <w:rsid w:val="00F9599D"/>
    <w:rsid w:val="00F9648D"/>
    <w:rsid w:val="00F96F91"/>
    <w:rsid w:val="00F9782A"/>
    <w:rsid w:val="00F97C20"/>
    <w:rsid w:val="00F97C34"/>
    <w:rsid w:val="00FA2306"/>
    <w:rsid w:val="00FA27DF"/>
    <w:rsid w:val="00FA31C3"/>
    <w:rsid w:val="00FA37AE"/>
    <w:rsid w:val="00FA3C2F"/>
    <w:rsid w:val="00FA3EE1"/>
    <w:rsid w:val="00FA57FD"/>
    <w:rsid w:val="00FA5C3A"/>
    <w:rsid w:val="00FA5CD8"/>
    <w:rsid w:val="00FA60B4"/>
    <w:rsid w:val="00FA66DF"/>
    <w:rsid w:val="00FA6A42"/>
    <w:rsid w:val="00FA703B"/>
    <w:rsid w:val="00FA7631"/>
    <w:rsid w:val="00FA76A2"/>
    <w:rsid w:val="00FB0377"/>
    <w:rsid w:val="00FB0D5A"/>
    <w:rsid w:val="00FB1399"/>
    <w:rsid w:val="00FB16CD"/>
    <w:rsid w:val="00FB18F9"/>
    <w:rsid w:val="00FB1BD9"/>
    <w:rsid w:val="00FB20F4"/>
    <w:rsid w:val="00FB2247"/>
    <w:rsid w:val="00FB34C8"/>
    <w:rsid w:val="00FB392B"/>
    <w:rsid w:val="00FB3BCD"/>
    <w:rsid w:val="00FB3C67"/>
    <w:rsid w:val="00FB4413"/>
    <w:rsid w:val="00FB4DB5"/>
    <w:rsid w:val="00FB599E"/>
    <w:rsid w:val="00FB61AB"/>
    <w:rsid w:val="00FB6415"/>
    <w:rsid w:val="00FB73A1"/>
    <w:rsid w:val="00FB7784"/>
    <w:rsid w:val="00FC1B99"/>
    <w:rsid w:val="00FC2772"/>
    <w:rsid w:val="00FC2AAF"/>
    <w:rsid w:val="00FC2C82"/>
    <w:rsid w:val="00FC2FB5"/>
    <w:rsid w:val="00FC3F5F"/>
    <w:rsid w:val="00FC42DE"/>
    <w:rsid w:val="00FC43BC"/>
    <w:rsid w:val="00FC48C0"/>
    <w:rsid w:val="00FC493C"/>
    <w:rsid w:val="00FC49FD"/>
    <w:rsid w:val="00FC5E04"/>
    <w:rsid w:val="00FC6617"/>
    <w:rsid w:val="00FC6A3F"/>
    <w:rsid w:val="00FD0648"/>
    <w:rsid w:val="00FD1821"/>
    <w:rsid w:val="00FD1DA8"/>
    <w:rsid w:val="00FD258E"/>
    <w:rsid w:val="00FD2963"/>
    <w:rsid w:val="00FD2B31"/>
    <w:rsid w:val="00FD3125"/>
    <w:rsid w:val="00FD4BA5"/>
    <w:rsid w:val="00FD506A"/>
    <w:rsid w:val="00FD5603"/>
    <w:rsid w:val="00FD5F3A"/>
    <w:rsid w:val="00FD6358"/>
    <w:rsid w:val="00FD70A2"/>
    <w:rsid w:val="00FD7AD7"/>
    <w:rsid w:val="00FD7C1C"/>
    <w:rsid w:val="00FE0B8A"/>
    <w:rsid w:val="00FE2D5C"/>
    <w:rsid w:val="00FE4699"/>
    <w:rsid w:val="00FE48EA"/>
    <w:rsid w:val="00FE4A3D"/>
    <w:rsid w:val="00FE508E"/>
    <w:rsid w:val="00FE51B7"/>
    <w:rsid w:val="00FE5374"/>
    <w:rsid w:val="00FF1934"/>
    <w:rsid w:val="00FF204E"/>
    <w:rsid w:val="00FF23B0"/>
    <w:rsid w:val="00FF35AD"/>
    <w:rsid w:val="00FF3C14"/>
    <w:rsid w:val="00FF3F63"/>
    <w:rsid w:val="00FF4502"/>
    <w:rsid w:val="00FF4F70"/>
    <w:rsid w:val="00FF5040"/>
    <w:rsid w:val="00FF69C0"/>
    <w:rsid w:val="00FF7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36830"/>
    <w:rPr>
      <w:sz w:val="24"/>
      <w:szCs w:val="24"/>
    </w:rPr>
  </w:style>
  <w:style w:type="paragraph" w:styleId="11">
    <w:name w:val="heading 1"/>
    <w:aliases w:val="Заголовок 1 Знак Знак,Заголовок 1 Знак Знак Знак"/>
    <w:basedOn w:val="a5"/>
    <w:next w:val="a6"/>
    <w:link w:val="13"/>
    <w:uiPriority w:val="9"/>
    <w:qFormat/>
    <w:rsid w:val="00CD4F05"/>
    <w:pPr>
      <w:keepNext/>
      <w:pageBreakBefore/>
      <w:numPr>
        <w:numId w:val="19"/>
      </w:numPr>
      <w:tabs>
        <w:tab w:val="left" w:pos="851"/>
      </w:tabs>
      <w:spacing w:before="240" w:after="120"/>
      <w:jc w:val="center"/>
      <w:outlineLvl w:val="0"/>
    </w:pPr>
    <w:rPr>
      <w:b/>
      <w:bCs/>
      <w:caps/>
      <w:kern w:val="32"/>
      <w:sz w:val="28"/>
      <w:szCs w:val="28"/>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
    <w:basedOn w:val="a5"/>
    <w:next w:val="a6"/>
    <w:link w:val="20"/>
    <w:uiPriority w:val="9"/>
    <w:qFormat/>
    <w:rsid w:val="00F33034"/>
    <w:pPr>
      <w:keepNext/>
      <w:numPr>
        <w:ilvl w:val="1"/>
        <w:numId w:val="19"/>
      </w:numPr>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ПодЗаголовок,Знак3,Знак3 Знак Знак Знак"/>
    <w:basedOn w:val="a5"/>
    <w:next w:val="a6"/>
    <w:link w:val="30"/>
    <w:qFormat/>
    <w:rsid w:val="00955C18"/>
    <w:pPr>
      <w:keepNext/>
      <w:numPr>
        <w:ilvl w:val="2"/>
        <w:numId w:val="19"/>
      </w:numPr>
      <w:tabs>
        <w:tab w:val="left" w:pos="1276"/>
      </w:tabs>
      <w:spacing w:before="120" w:after="120"/>
      <w:outlineLvl w:val="2"/>
    </w:pPr>
    <w:rPr>
      <w:b/>
      <w:bCs/>
      <w:sz w:val="26"/>
      <w:szCs w:val="26"/>
    </w:rPr>
  </w:style>
  <w:style w:type="paragraph" w:styleId="4">
    <w:name w:val="heading 4"/>
    <w:basedOn w:val="a5"/>
    <w:next w:val="a6"/>
    <w:link w:val="40"/>
    <w:uiPriority w:val="9"/>
    <w:qFormat/>
    <w:rsid w:val="00854E66"/>
    <w:pPr>
      <w:keepNext/>
      <w:numPr>
        <w:ilvl w:val="3"/>
        <w:numId w:val="19"/>
      </w:numPr>
      <w:tabs>
        <w:tab w:val="left" w:pos="1418"/>
      </w:tabs>
      <w:spacing w:before="120" w:after="60"/>
      <w:outlineLvl w:val="3"/>
    </w:pPr>
    <w:rPr>
      <w:b/>
      <w:bCs/>
    </w:rPr>
  </w:style>
  <w:style w:type="paragraph" w:styleId="5">
    <w:name w:val="heading 5"/>
    <w:basedOn w:val="a5"/>
    <w:next w:val="a5"/>
    <w:link w:val="50"/>
    <w:uiPriority w:val="9"/>
    <w:qFormat/>
    <w:rsid w:val="00ED4A6F"/>
    <w:pPr>
      <w:numPr>
        <w:ilvl w:val="4"/>
        <w:numId w:val="19"/>
      </w:numPr>
      <w:tabs>
        <w:tab w:val="left" w:pos="1701"/>
      </w:tabs>
      <w:spacing w:before="240" w:after="60"/>
      <w:outlineLvl w:val="4"/>
    </w:pPr>
    <w:rPr>
      <w:b/>
      <w:bCs/>
      <w:iCs/>
      <w:sz w:val="22"/>
      <w:szCs w:val="22"/>
    </w:rPr>
  </w:style>
  <w:style w:type="paragraph" w:styleId="6">
    <w:name w:val="heading 6"/>
    <w:basedOn w:val="a5"/>
    <w:next w:val="a5"/>
    <w:link w:val="60"/>
    <w:uiPriority w:val="9"/>
    <w:qFormat/>
    <w:rsid w:val="00ED4A6F"/>
    <w:pPr>
      <w:numPr>
        <w:ilvl w:val="5"/>
        <w:numId w:val="19"/>
      </w:numPr>
      <w:spacing w:before="240" w:after="60"/>
      <w:outlineLvl w:val="5"/>
    </w:pPr>
    <w:rPr>
      <w:b/>
      <w:bCs/>
      <w:sz w:val="22"/>
      <w:szCs w:val="22"/>
    </w:rPr>
  </w:style>
  <w:style w:type="paragraph" w:styleId="7">
    <w:name w:val="heading 7"/>
    <w:aliases w:val="Заголовок x.x"/>
    <w:basedOn w:val="a5"/>
    <w:next w:val="a5"/>
    <w:link w:val="70"/>
    <w:uiPriority w:val="9"/>
    <w:qFormat/>
    <w:rsid w:val="00ED4A6F"/>
    <w:pPr>
      <w:numPr>
        <w:ilvl w:val="6"/>
        <w:numId w:val="19"/>
      </w:numPr>
      <w:spacing w:before="240" w:after="60"/>
      <w:outlineLvl w:val="6"/>
    </w:pPr>
  </w:style>
  <w:style w:type="paragraph" w:styleId="8">
    <w:name w:val="heading 8"/>
    <w:basedOn w:val="a5"/>
    <w:next w:val="a5"/>
    <w:link w:val="80"/>
    <w:uiPriority w:val="9"/>
    <w:qFormat/>
    <w:rsid w:val="00ED4A6F"/>
    <w:pPr>
      <w:numPr>
        <w:ilvl w:val="7"/>
        <w:numId w:val="19"/>
      </w:numPr>
      <w:spacing w:before="240" w:after="60"/>
      <w:outlineLvl w:val="7"/>
    </w:pPr>
    <w:rPr>
      <w:i/>
      <w:iCs/>
    </w:rPr>
  </w:style>
  <w:style w:type="paragraph" w:styleId="9">
    <w:name w:val="heading 9"/>
    <w:basedOn w:val="a5"/>
    <w:next w:val="a5"/>
    <w:link w:val="90"/>
    <w:uiPriority w:val="9"/>
    <w:qFormat/>
    <w:rsid w:val="00ED4A6F"/>
    <w:pPr>
      <w:numPr>
        <w:ilvl w:val="8"/>
        <w:numId w:val="19"/>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ED4A6F"/>
    <w:pPr>
      <w:spacing w:before="120" w:after="60"/>
      <w:ind w:firstLine="567"/>
      <w:jc w:val="both"/>
    </w:pPr>
  </w:style>
  <w:style w:type="character" w:customStyle="1" w:styleId="aa">
    <w:name w:val="Абзац Знак"/>
    <w:link w:val="a6"/>
    <w:rsid w:val="0069205C"/>
    <w:rPr>
      <w:sz w:val="24"/>
      <w:szCs w:val="24"/>
      <w:lang w:val="ru-RU" w:eastAsia="ru-RU" w:bidi="ar-SA"/>
    </w:rPr>
  </w:style>
  <w:style w:type="paragraph" w:styleId="a3">
    <w:name w:val="List"/>
    <w:basedOn w:val="a5"/>
    <w:link w:val="ab"/>
    <w:rsid w:val="00A63A8B"/>
    <w:pPr>
      <w:numPr>
        <w:numId w:val="5"/>
      </w:numPr>
      <w:spacing w:after="60"/>
      <w:jc w:val="both"/>
    </w:pPr>
    <w:rPr>
      <w:snapToGrid w:val="0"/>
    </w:rPr>
  </w:style>
  <w:style w:type="character" w:customStyle="1" w:styleId="ab">
    <w:name w:val="Список Знак"/>
    <w:link w:val="a3"/>
    <w:rsid w:val="00A63A8B"/>
    <w:rPr>
      <w:snapToGrid w:val="0"/>
      <w:sz w:val="24"/>
      <w:szCs w:val="24"/>
    </w:rPr>
  </w:style>
  <w:style w:type="paragraph" w:styleId="31">
    <w:name w:val="toc 3"/>
    <w:basedOn w:val="a5"/>
    <w:next w:val="a5"/>
    <w:autoRedefine/>
    <w:uiPriority w:val="39"/>
    <w:qFormat/>
    <w:rsid w:val="00ED4A6F"/>
    <w:pPr>
      <w:ind w:left="480"/>
    </w:pPr>
    <w:rPr>
      <w:i/>
      <w:iCs/>
      <w:sz w:val="20"/>
      <w:szCs w:val="20"/>
    </w:rPr>
  </w:style>
  <w:style w:type="paragraph" w:customStyle="1" w:styleId="a">
    <w:name w:val="Список нумерованный"/>
    <w:basedOn w:val="a5"/>
    <w:rsid w:val="0054040A"/>
    <w:pPr>
      <w:numPr>
        <w:numId w:val="6"/>
      </w:numPr>
      <w:spacing w:before="120"/>
      <w:jc w:val="both"/>
    </w:pPr>
  </w:style>
  <w:style w:type="paragraph" w:customStyle="1" w:styleId="ac">
    <w:name w:val="Табличный"/>
    <w:basedOn w:val="a5"/>
    <w:rsid w:val="00ED4A6F"/>
    <w:pPr>
      <w:keepNext/>
      <w:widowControl w:val="0"/>
      <w:spacing w:before="60" w:after="60"/>
      <w:jc w:val="center"/>
    </w:pPr>
    <w:rPr>
      <w:b/>
      <w:sz w:val="22"/>
      <w:szCs w:val="20"/>
    </w:rPr>
  </w:style>
  <w:style w:type="paragraph" w:customStyle="1" w:styleId="ad">
    <w:name w:val="Содержание"/>
    <w:basedOn w:val="a5"/>
    <w:rsid w:val="00ED4A6F"/>
    <w:pPr>
      <w:widowControl w:val="0"/>
      <w:spacing w:before="240" w:after="240"/>
      <w:jc w:val="center"/>
    </w:pPr>
    <w:rPr>
      <w:b/>
      <w:caps/>
      <w:szCs w:val="20"/>
    </w:rPr>
  </w:style>
  <w:style w:type="paragraph" w:styleId="ae">
    <w:name w:val="Balloon Text"/>
    <w:aliases w:val=" Знак5"/>
    <w:basedOn w:val="a5"/>
    <w:link w:val="af"/>
    <w:rsid w:val="00ED4A6F"/>
    <w:pPr>
      <w:widowControl w:val="0"/>
      <w:suppressAutoHyphens/>
      <w:jc w:val="both"/>
    </w:pPr>
    <w:rPr>
      <w:rFonts w:ascii="Tahoma" w:hAnsi="Tahoma"/>
      <w:sz w:val="16"/>
      <w:szCs w:val="16"/>
    </w:rPr>
  </w:style>
  <w:style w:type="paragraph" w:styleId="14">
    <w:name w:val="toc 1"/>
    <w:basedOn w:val="a5"/>
    <w:next w:val="a5"/>
    <w:uiPriority w:val="39"/>
    <w:qFormat/>
    <w:rsid w:val="00ED4A6F"/>
    <w:pPr>
      <w:spacing w:before="120" w:after="120"/>
    </w:pPr>
    <w:rPr>
      <w:b/>
      <w:bCs/>
      <w:caps/>
      <w:sz w:val="20"/>
      <w:szCs w:val="20"/>
    </w:rPr>
  </w:style>
  <w:style w:type="paragraph" w:styleId="21">
    <w:name w:val="toc 2"/>
    <w:basedOn w:val="a5"/>
    <w:next w:val="a5"/>
    <w:autoRedefine/>
    <w:uiPriority w:val="39"/>
    <w:qFormat/>
    <w:rsid w:val="00ED4A6F"/>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qFormat/>
    <w:rsid w:val="00ED4A6F"/>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rsid w:val="00ED4A6F"/>
    <w:pPr>
      <w:keepNext/>
      <w:keepLines/>
      <w:jc w:val="center"/>
    </w:pPr>
    <w:rPr>
      <w:b/>
      <w:sz w:val="22"/>
      <w:szCs w:val="22"/>
    </w:rPr>
  </w:style>
  <w:style w:type="paragraph" w:customStyle="1" w:styleId="af3">
    <w:name w:val="Табличный_центр"/>
    <w:basedOn w:val="a5"/>
    <w:rsid w:val="00ED4A6F"/>
    <w:pPr>
      <w:jc w:val="center"/>
    </w:pPr>
    <w:rPr>
      <w:sz w:val="22"/>
      <w:szCs w:val="22"/>
    </w:rPr>
  </w:style>
  <w:style w:type="paragraph" w:customStyle="1" w:styleId="1">
    <w:name w:val="Список 1)"/>
    <w:basedOn w:val="a5"/>
    <w:rsid w:val="00E072BE"/>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rPr>
  </w:style>
  <w:style w:type="character" w:customStyle="1" w:styleId="af4">
    <w:name w:val="Табличный_нумерованный Знак"/>
    <w:link w:val="a1"/>
    <w:rsid w:val="00F5339E"/>
    <w:rPr>
      <w:sz w:val="22"/>
      <w:szCs w:val="22"/>
    </w:rPr>
  </w:style>
  <w:style w:type="paragraph" w:styleId="41">
    <w:name w:val="toc 4"/>
    <w:basedOn w:val="a5"/>
    <w:next w:val="a5"/>
    <w:autoRedefine/>
    <w:uiPriority w:val="39"/>
    <w:rsid w:val="00ED4A6F"/>
    <w:pPr>
      <w:ind w:left="720"/>
    </w:pPr>
    <w:rPr>
      <w:sz w:val="18"/>
      <w:szCs w:val="18"/>
    </w:rPr>
  </w:style>
  <w:style w:type="paragraph" w:styleId="51">
    <w:name w:val="toc 5"/>
    <w:basedOn w:val="a5"/>
    <w:next w:val="a5"/>
    <w:autoRedefine/>
    <w:uiPriority w:val="39"/>
    <w:rsid w:val="00ED4A6F"/>
    <w:pPr>
      <w:ind w:left="960"/>
    </w:pPr>
    <w:rPr>
      <w:sz w:val="18"/>
      <w:szCs w:val="18"/>
    </w:rPr>
  </w:style>
  <w:style w:type="paragraph" w:styleId="61">
    <w:name w:val="toc 6"/>
    <w:basedOn w:val="a5"/>
    <w:next w:val="a5"/>
    <w:autoRedefine/>
    <w:uiPriority w:val="39"/>
    <w:rsid w:val="00ED4A6F"/>
    <w:pPr>
      <w:ind w:left="1200"/>
    </w:pPr>
    <w:rPr>
      <w:sz w:val="18"/>
      <w:szCs w:val="18"/>
    </w:rPr>
  </w:style>
  <w:style w:type="paragraph" w:styleId="71">
    <w:name w:val="toc 7"/>
    <w:basedOn w:val="a5"/>
    <w:next w:val="a5"/>
    <w:autoRedefine/>
    <w:uiPriority w:val="39"/>
    <w:rsid w:val="00ED4A6F"/>
    <w:pPr>
      <w:ind w:left="1440"/>
    </w:pPr>
    <w:rPr>
      <w:sz w:val="18"/>
      <w:szCs w:val="18"/>
    </w:rPr>
  </w:style>
  <w:style w:type="paragraph" w:styleId="81">
    <w:name w:val="toc 8"/>
    <w:basedOn w:val="a5"/>
    <w:next w:val="a5"/>
    <w:autoRedefine/>
    <w:uiPriority w:val="39"/>
    <w:rsid w:val="00ED4A6F"/>
    <w:pPr>
      <w:ind w:left="1680"/>
    </w:pPr>
    <w:rPr>
      <w:sz w:val="18"/>
      <w:szCs w:val="18"/>
    </w:rPr>
  </w:style>
  <w:style w:type="paragraph" w:styleId="91">
    <w:name w:val="toc 9"/>
    <w:basedOn w:val="a5"/>
    <w:next w:val="a5"/>
    <w:autoRedefine/>
    <w:uiPriority w:val="39"/>
    <w:rsid w:val="00ED4A6F"/>
    <w:pPr>
      <w:ind w:left="1920"/>
    </w:pPr>
    <w:rPr>
      <w:sz w:val="18"/>
      <w:szCs w:val="18"/>
    </w:rPr>
  </w:style>
  <w:style w:type="paragraph" w:styleId="af5">
    <w:name w:val="toa heading"/>
    <w:basedOn w:val="a5"/>
    <w:next w:val="a5"/>
    <w:semiHidden/>
    <w:rsid w:val="00ED4A6F"/>
    <w:pPr>
      <w:spacing w:before="40" w:after="20"/>
      <w:jc w:val="center"/>
    </w:pPr>
    <w:rPr>
      <w:b/>
      <w:sz w:val="22"/>
      <w:szCs w:val="20"/>
    </w:rPr>
  </w:style>
  <w:style w:type="paragraph" w:styleId="af6">
    <w:name w:val="annotation text"/>
    <w:basedOn w:val="a5"/>
    <w:link w:val="af7"/>
    <w:uiPriority w:val="99"/>
    <w:rsid w:val="00ED4A6F"/>
    <w:rPr>
      <w:sz w:val="20"/>
      <w:szCs w:val="20"/>
    </w:rPr>
  </w:style>
  <w:style w:type="paragraph" w:styleId="af8">
    <w:name w:val="annotation subject"/>
    <w:basedOn w:val="af6"/>
    <w:next w:val="af6"/>
    <w:link w:val="af9"/>
    <w:semiHidden/>
    <w:rsid w:val="00ED4A6F"/>
    <w:pPr>
      <w:ind w:firstLine="284"/>
      <w:jc w:val="both"/>
    </w:pPr>
    <w:rPr>
      <w:b/>
      <w:bCs/>
    </w:rPr>
  </w:style>
  <w:style w:type="paragraph" w:customStyle="1" w:styleId="a4">
    <w:name w:val="Требования"/>
    <w:basedOn w:val="a5"/>
    <w:rsid w:val="008E6F78"/>
    <w:pPr>
      <w:numPr>
        <w:ilvl w:val="1"/>
        <w:numId w:val="4"/>
      </w:numPr>
      <w:spacing w:before="120" w:after="60"/>
      <w:ind w:left="0" w:firstLine="567"/>
      <w:jc w:val="both"/>
      <w:outlineLvl w:val="1"/>
    </w:pPr>
    <w:rPr>
      <w:bCs/>
      <w:i/>
      <w:iCs/>
    </w:rPr>
  </w:style>
  <w:style w:type="paragraph" w:customStyle="1" w:styleId="a0">
    <w:name w:val="Список а)"/>
    <w:basedOn w:val="a3"/>
    <w:rsid w:val="0054040A"/>
    <w:pPr>
      <w:numPr>
        <w:numId w:val="1"/>
      </w:numPr>
    </w:pPr>
  </w:style>
  <w:style w:type="paragraph" w:styleId="afa">
    <w:name w:val="Document Map"/>
    <w:basedOn w:val="a5"/>
    <w:link w:val="afb"/>
    <w:semiHidden/>
    <w:rsid w:val="00ED4A6F"/>
    <w:pPr>
      <w:widowControl w:val="0"/>
      <w:shd w:val="clear" w:color="auto" w:fill="000080"/>
      <w:suppressAutoHyphens/>
      <w:jc w:val="both"/>
    </w:pPr>
    <w:rPr>
      <w:rFonts w:ascii="Tahoma" w:hAnsi="Tahoma"/>
      <w:szCs w:val="20"/>
    </w:rPr>
  </w:style>
  <w:style w:type="character" w:styleId="afc">
    <w:name w:val="annotation reference"/>
    <w:uiPriority w:val="99"/>
    <w:semiHidden/>
    <w:rsid w:val="00ED4A6F"/>
    <w:rPr>
      <w:sz w:val="16"/>
      <w:szCs w:val="16"/>
    </w:rPr>
  </w:style>
  <w:style w:type="paragraph" w:customStyle="1" w:styleId="afd">
    <w:name w:val="Табличный_слева"/>
    <w:basedOn w:val="a5"/>
    <w:rsid w:val="00301DFE"/>
    <w:rPr>
      <w:sz w:val="22"/>
      <w:szCs w:val="22"/>
    </w:rPr>
  </w:style>
  <w:style w:type="paragraph" w:customStyle="1" w:styleId="15">
    <w:name w:val="Обычный 1"/>
    <w:basedOn w:val="a5"/>
    <w:next w:val="a5"/>
    <w:semiHidden/>
    <w:rsid w:val="00ED4A6F"/>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5"/>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7"/>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link w:val="aff2"/>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link w:val="affa"/>
    <w:uiPriority w:val="1"/>
    <w:qFormat/>
    <w:rsid w:val="00C45328"/>
    <w:pPr>
      <w:spacing w:line="360" w:lineRule="auto"/>
      <w:ind w:firstLine="680"/>
      <w:jc w:val="both"/>
    </w:pPr>
  </w:style>
  <w:style w:type="paragraph" w:styleId="22">
    <w:name w:val="Quote"/>
    <w:basedOn w:val="a5"/>
    <w:next w:val="a5"/>
    <w:link w:val="23"/>
    <w:uiPriority w:val="29"/>
    <w:qFormat/>
    <w:rsid w:val="00C45328"/>
    <w:pPr>
      <w:spacing w:line="360" w:lineRule="auto"/>
      <w:ind w:firstLine="680"/>
      <w:jc w:val="both"/>
    </w:pPr>
    <w:rPr>
      <w:rFonts w:ascii="Cambria" w:hAnsi="Cambria"/>
      <w:i/>
      <w:iCs/>
      <w:color w:val="5A5A5A"/>
    </w:rPr>
  </w:style>
  <w:style w:type="character" w:customStyle="1" w:styleId="23">
    <w:name w:val="Цитата 2 Знак"/>
    <w:link w:val="22"/>
    <w:uiPriority w:val="29"/>
    <w:rsid w:val="00C45328"/>
    <w:rPr>
      <w:rFonts w:ascii="Cambria" w:hAnsi="Cambria"/>
      <w:i/>
      <w:iCs/>
      <w:color w:val="5A5A5A"/>
      <w:sz w:val="24"/>
      <w:szCs w:val="24"/>
    </w:rPr>
  </w:style>
  <w:style w:type="paragraph" w:styleId="affb">
    <w:name w:val="Intense Quote"/>
    <w:basedOn w:val="a5"/>
    <w:next w:val="a5"/>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 Знак8,ВерхКолонтитул"/>
    <w:basedOn w:val="a5"/>
    <w:link w:val="afff3"/>
    <w:uiPriority w:val="99"/>
    <w:unhideWhenUsed/>
    <w:rsid w:val="00C45328"/>
    <w:pPr>
      <w:tabs>
        <w:tab w:val="center" w:pos="4677"/>
        <w:tab w:val="right" w:pos="9355"/>
      </w:tabs>
      <w:ind w:firstLine="680"/>
      <w:jc w:val="both"/>
    </w:pPr>
  </w:style>
  <w:style w:type="character" w:customStyle="1" w:styleId="afff3">
    <w:name w:val="Верхний колонтитул Знак"/>
    <w:aliases w:val=" Знак4 Знак, Знак8 Знак,ВерхКолонтитул Знак"/>
    <w:link w:val="afff2"/>
    <w:uiPriority w:val="99"/>
    <w:rsid w:val="00C45328"/>
    <w:rPr>
      <w:sz w:val="24"/>
      <w:szCs w:val="24"/>
    </w:rPr>
  </w:style>
  <w:style w:type="paragraph" w:styleId="afff4">
    <w:name w:val="footer"/>
    <w:aliases w:val=" Знак, Знак6, Знак14"/>
    <w:basedOn w:val="a5"/>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 Знак14 Знак"/>
    <w:link w:val="afff4"/>
    <w:uiPriority w:val="99"/>
    <w:rsid w:val="00C45328"/>
    <w:rPr>
      <w:sz w:val="24"/>
      <w:szCs w:val="24"/>
    </w:rPr>
  </w:style>
  <w:style w:type="paragraph" w:styleId="afff6">
    <w:name w:val="List Bullet"/>
    <w:basedOn w:val="a5"/>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1"/>
    <w:next w:val="a5"/>
    <w:uiPriority w:val="39"/>
    <w:qFormat/>
    <w:rsid w:val="00C45328"/>
    <w:pPr>
      <w:keepNext w:val="0"/>
      <w:pageBreakBefore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Основной текст1,b"/>
    <w:basedOn w:val="a5"/>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b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d"/>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5"/>
    <w:link w:val="affff1"/>
    <w:uiPriority w:val="99"/>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uiPriority w:val="99"/>
    <w:rsid w:val="00CB3486"/>
    <w:rPr>
      <w:sz w:val="24"/>
      <w:szCs w:val="24"/>
    </w:rPr>
  </w:style>
  <w:style w:type="paragraph" w:styleId="24">
    <w:name w:val="Body Text 2"/>
    <w:aliases w:val=" Знак1"/>
    <w:basedOn w:val="a5"/>
    <w:link w:val="25"/>
    <w:uiPriority w:val="99"/>
    <w:rsid w:val="00CB3486"/>
    <w:pPr>
      <w:spacing w:line="360" w:lineRule="auto"/>
      <w:ind w:firstLine="680"/>
      <w:jc w:val="center"/>
    </w:pPr>
    <w:rPr>
      <w:b/>
      <w:bCs/>
      <w:caps/>
    </w:rPr>
  </w:style>
  <w:style w:type="character" w:customStyle="1" w:styleId="25">
    <w:name w:val="Основной текст 2 Знак"/>
    <w:aliases w:val=" Знак1 Знак1"/>
    <w:link w:val="24"/>
    <w:uiPriority w:val="99"/>
    <w:rsid w:val="00CB3486"/>
    <w:rPr>
      <w:b/>
      <w:bCs/>
      <w:caps/>
      <w:sz w:val="24"/>
      <w:szCs w:val="24"/>
    </w:rPr>
  </w:style>
  <w:style w:type="numbering" w:styleId="111111">
    <w:name w:val="Outline List 2"/>
    <w:basedOn w:val="a9"/>
    <w:rsid w:val="00CB3486"/>
  </w:style>
  <w:style w:type="character" w:styleId="affff2">
    <w:name w:val="page number"/>
    <w:basedOn w:val="a7"/>
    <w:rsid w:val="00CB3486"/>
  </w:style>
  <w:style w:type="paragraph" w:styleId="26">
    <w:name w:val="Body Text Indent 2"/>
    <w:basedOn w:val="a5"/>
    <w:link w:val="27"/>
    <w:rsid w:val="00CB3486"/>
    <w:pPr>
      <w:spacing w:after="120" w:line="480" w:lineRule="auto"/>
      <w:ind w:left="283" w:firstLine="680"/>
      <w:jc w:val="both"/>
    </w:pPr>
  </w:style>
  <w:style w:type="character" w:customStyle="1" w:styleId="27">
    <w:name w:val="Основной текст с отступом 2 Знак"/>
    <w:link w:val="26"/>
    <w:rsid w:val="00CB3486"/>
    <w:rPr>
      <w:sz w:val="24"/>
      <w:szCs w:val="24"/>
    </w:rPr>
  </w:style>
  <w:style w:type="numbering" w:styleId="1ai">
    <w:name w:val="Outline List 1"/>
    <w:basedOn w:val="a9"/>
    <w:rsid w:val="00CB3486"/>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5"/>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8">
    <w:name w:val="List 2"/>
    <w:basedOn w:val="a3"/>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3"/>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9">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3"/>
    <w:rsid w:val="00CB3486"/>
    <w:pPr>
      <w:numPr>
        <w:numId w:val="0"/>
      </w:numPr>
      <w:spacing w:after="240" w:line="240" w:lineRule="atLeast"/>
      <w:ind w:left="1440"/>
    </w:pPr>
    <w:rPr>
      <w:rFonts w:ascii="Arial" w:hAnsi="Arial" w:cs="Arial"/>
      <w:snapToGrid/>
      <w:spacing w:val="-5"/>
      <w:sz w:val="20"/>
      <w:szCs w:val="20"/>
      <w:lang w:eastAsia="en-US"/>
    </w:rPr>
  </w:style>
  <w:style w:type="paragraph" w:styleId="2a">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5"/>
    <w:rsid w:val="00CB3486"/>
    <w:pPr>
      <w:spacing w:before="100" w:beforeAutospacing="1" w:after="100" w:afterAutospacing="1" w:line="360" w:lineRule="auto"/>
      <w:ind w:firstLine="709"/>
      <w:jc w:val="both"/>
    </w:pPr>
    <w:rPr>
      <w:sz w:val="28"/>
      <w:szCs w:val="28"/>
    </w:rPr>
  </w:style>
  <w:style w:type="paragraph" w:styleId="2b">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5"/>
    <w:next w:val="a5"/>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c">
    <w:name w:val="Body Text First Indent 2"/>
    <w:basedOn w:val="affff0"/>
    <w:link w:val="2d"/>
    <w:rsid w:val="00CB3486"/>
    <w:pPr>
      <w:spacing w:after="120"/>
      <w:ind w:left="283" w:firstLine="210"/>
      <w:jc w:val="left"/>
    </w:pPr>
    <w:rPr>
      <w:rFonts w:ascii="Arial" w:hAnsi="Arial"/>
      <w:spacing w:val="-5"/>
      <w:lang w:eastAsia="en-US"/>
    </w:rPr>
  </w:style>
  <w:style w:type="character" w:customStyle="1" w:styleId="2d">
    <w:name w:val="Красная строка 2 Знак"/>
    <w:link w:val="2c"/>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e">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5"/>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5"/>
    <w:next w:val="a5"/>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5"/>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7">
    <w:name w:val="Plain Text"/>
    <w:basedOn w:val="a5"/>
    <w:link w:val="afffff8"/>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5"/>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1">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2">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9"/>
    <w:rsid w:val="00CB3486"/>
  </w:style>
  <w:style w:type="table" w:styleId="1b">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c">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5"/>
    <w:link w:val="affffff1"/>
    <w:uiPriority w:val="99"/>
    <w:rsid w:val="00CB3486"/>
    <w:pPr>
      <w:spacing w:line="360" w:lineRule="auto"/>
      <w:ind w:firstLine="680"/>
      <w:jc w:val="both"/>
    </w:pPr>
    <w:rPr>
      <w:sz w:val="20"/>
      <w:szCs w:val="20"/>
    </w:rPr>
  </w:style>
  <w:style w:type="character" w:customStyle="1" w:styleId="affffff1">
    <w:name w:val="Текст концевой сноски Знак"/>
    <w:basedOn w:val="a7"/>
    <w:link w:val="affffff0"/>
    <w:uiPriority w:val="99"/>
    <w:rsid w:val="00CB3486"/>
  </w:style>
  <w:style w:type="character" w:styleId="affffff2">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1"/>
    <w:uiPriority w:val="9"/>
    <w:rsid w:val="00CD4F05"/>
    <w:rPr>
      <w:b/>
      <w:bCs/>
      <w:caps/>
      <w:kern w:val="32"/>
      <w:sz w:val="28"/>
      <w:szCs w:val="28"/>
    </w:rPr>
  </w:style>
  <w:style w:type="character" w:customStyle="1" w:styleId="20">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
    <w:link w:val="2"/>
    <w:uiPriority w:val="9"/>
    <w:rsid w:val="00F33034"/>
    <w:rPr>
      <w:b/>
      <w:bCs/>
      <w:iCs/>
      <w:sz w:val="28"/>
      <w:szCs w:val="28"/>
    </w:rPr>
  </w:style>
  <w:style w:type="character" w:customStyle="1" w:styleId="30">
    <w:name w:val="Заголовок 3 Знак"/>
    <w:aliases w:val="Знак3 Знак Знак, Знак3 Знак, Знак3 Знак Знак Знак Знак,Знак Знак,ПодЗаголовок Знак,Знак3 Знак1,Знак3 Знак Знак Знак Знак"/>
    <w:link w:val="3"/>
    <w:rsid w:val="00955C18"/>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3">
    <w:name w:val="Îáû÷íûé"/>
    <w:rsid w:val="00A01E86"/>
    <w:rPr>
      <w:sz w:val="28"/>
    </w:rPr>
  </w:style>
  <w:style w:type="paragraph" w:customStyle="1" w:styleId="S5">
    <w:name w:val="S_Обычный"/>
    <w:basedOn w:val="a5"/>
    <w:link w:val="S6"/>
    <w:qFormat/>
    <w:rsid w:val="0078428F"/>
    <w:pPr>
      <w:spacing w:before="120" w:after="60"/>
      <w:ind w:firstLine="567"/>
      <w:jc w:val="both"/>
    </w:pPr>
    <w:rPr>
      <w:lang w:eastAsia="ar-SA"/>
    </w:rPr>
  </w:style>
  <w:style w:type="character" w:customStyle="1" w:styleId="S6">
    <w:name w:val="S_Обычный Знак"/>
    <w:link w:val="S5"/>
    <w:rsid w:val="0078428F"/>
    <w:rPr>
      <w:sz w:val="24"/>
      <w:szCs w:val="24"/>
      <w:lang w:eastAsia="ar-SA"/>
    </w:rPr>
  </w:style>
  <w:style w:type="paragraph" w:customStyle="1" w:styleId="S7">
    <w:name w:val="S_Титульный"/>
    <w:basedOn w:val="a5"/>
    <w:rsid w:val="00060D76"/>
    <w:pPr>
      <w:spacing w:line="360" w:lineRule="auto"/>
      <w:ind w:left="3240"/>
      <w:jc w:val="right"/>
    </w:pPr>
    <w:rPr>
      <w:b/>
      <w:sz w:val="32"/>
      <w:szCs w:val="32"/>
    </w:rPr>
  </w:style>
  <w:style w:type="paragraph" w:customStyle="1" w:styleId="affffff4">
    <w:name w:val="ТЕКСТ ГРАД"/>
    <w:basedOn w:val="a5"/>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5"/>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8">
    <w:name w:val="S_Обычный в таблице"/>
    <w:basedOn w:val="a5"/>
    <w:link w:val="S9"/>
    <w:rsid w:val="00060D76"/>
    <w:pPr>
      <w:spacing w:line="360" w:lineRule="auto"/>
      <w:jc w:val="center"/>
    </w:pPr>
  </w:style>
  <w:style w:type="character" w:customStyle="1" w:styleId="S9">
    <w:name w:val="S_Обычный в таблице Знак"/>
    <w:link w:val="S8"/>
    <w:rsid w:val="00060D76"/>
    <w:rPr>
      <w:sz w:val="24"/>
      <w:szCs w:val="24"/>
    </w:rPr>
  </w:style>
  <w:style w:type="character" w:customStyle="1" w:styleId="af7">
    <w:name w:val="Текст примечания Знак"/>
    <w:basedOn w:val="a7"/>
    <w:link w:val="af6"/>
    <w:uiPriority w:val="99"/>
    <w:rsid w:val="00F24AA3"/>
  </w:style>
  <w:style w:type="character" w:styleId="affffff8">
    <w:name w:val="Placeholder Text"/>
    <w:uiPriority w:val="99"/>
    <w:semiHidden/>
    <w:rsid w:val="002D2CBA"/>
    <w:rPr>
      <w:color w:val="808080"/>
    </w:rPr>
  </w:style>
  <w:style w:type="paragraph" w:styleId="affffff9">
    <w:name w:val="Revision"/>
    <w:hidden/>
    <w:uiPriority w:val="99"/>
    <w:semiHidden/>
    <w:rsid w:val="002D2CBA"/>
    <w:rPr>
      <w:sz w:val="24"/>
      <w:szCs w:val="24"/>
    </w:rPr>
  </w:style>
  <w:style w:type="paragraph" w:customStyle="1" w:styleId="Sa">
    <w:name w:val="S_Обложка_проект"/>
    <w:basedOn w:val="a5"/>
    <w:rsid w:val="00085213"/>
    <w:pPr>
      <w:spacing w:line="360" w:lineRule="auto"/>
      <w:ind w:left="3240"/>
      <w:jc w:val="right"/>
    </w:pPr>
    <w:rPr>
      <w:caps/>
    </w:rPr>
  </w:style>
  <w:style w:type="paragraph" w:customStyle="1" w:styleId="S21">
    <w:name w:val="S_Титульный 2"/>
    <w:basedOn w:val="a5"/>
    <w:rsid w:val="00085213"/>
    <w:pPr>
      <w:shd w:val="clear" w:color="auto" w:fill="FFFFFF"/>
      <w:snapToGrid w:val="0"/>
      <w:jc w:val="center"/>
    </w:pPr>
    <w:rPr>
      <w:rFonts w:eastAsia="Calibri"/>
      <w:lang w:eastAsia="ar-SA"/>
    </w:rPr>
  </w:style>
  <w:style w:type="paragraph" w:customStyle="1" w:styleId="S2">
    <w:name w:val="S_Заголовок 2"/>
    <w:basedOn w:val="2"/>
    <w:next w:val="a5"/>
    <w:autoRedefine/>
    <w:rsid w:val="003E2B7F"/>
    <w:pPr>
      <w:keepNext w:val="0"/>
      <w:numPr>
        <w:numId w:val="10"/>
      </w:numPr>
      <w:tabs>
        <w:tab w:val="clear" w:pos="1134"/>
        <w:tab w:val="clear" w:pos="1276"/>
      </w:tabs>
      <w:spacing w:before="0" w:after="240" w:line="276" w:lineRule="auto"/>
      <w:jc w:val="center"/>
    </w:pPr>
    <w:rPr>
      <w:bCs w:val="0"/>
      <w:iCs w:val="0"/>
      <w:color w:val="E36C0A"/>
      <w:sz w:val="24"/>
      <w:szCs w:val="24"/>
    </w:rPr>
  </w:style>
  <w:style w:type="paragraph" w:customStyle="1" w:styleId="S3">
    <w:name w:val="S_Заголовок 3"/>
    <w:basedOn w:val="3"/>
    <w:rsid w:val="000C2441"/>
    <w:pPr>
      <w:keepNext w:val="0"/>
      <w:numPr>
        <w:numId w:val="10"/>
      </w:numPr>
      <w:tabs>
        <w:tab w:val="clear" w:pos="1276"/>
      </w:tabs>
      <w:spacing w:before="0" w:after="0" w:line="360" w:lineRule="auto"/>
      <w:jc w:val="center"/>
    </w:pPr>
    <w:rPr>
      <w:bCs w:val="0"/>
      <w:sz w:val="24"/>
      <w:szCs w:val="24"/>
      <w:u w:val="single"/>
    </w:rPr>
  </w:style>
  <w:style w:type="paragraph" w:customStyle="1" w:styleId="S4">
    <w:name w:val="S_Заголовок 4"/>
    <w:basedOn w:val="4"/>
    <w:link w:val="S40"/>
    <w:rsid w:val="000C2441"/>
    <w:pPr>
      <w:keepNext w:val="0"/>
      <w:numPr>
        <w:numId w:val="10"/>
      </w:numPr>
      <w:tabs>
        <w:tab w:val="clear" w:pos="1418"/>
      </w:tabs>
      <w:spacing w:before="0" w:after="0"/>
    </w:pPr>
    <w:rPr>
      <w:b w:val="0"/>
      <w:bCs w:val="0"/>
      <w:i/>
    </w:rPr>
  </w:style>
  <w:style w:type="paragraph" w:customStyle="1" w:styleId="S1">
    <w:name w:val="S_Заголовок 1"/>
    <w:basedOn w:val="a5"/>
    <w:qFormat/>
    <w:rsid w:val="000C2441"/>
    <w:pPr>
      <w:numPr>
        <w:numId w:val="10"/>
      </w:numPr>
      <w:jc w:val="center"/>
    </w:pPr>
    <w:rPr>
      <w:b/>
      <w:caps/>
    </w:rPr>
  </w:style>
  <w:style w:type="paragraph" w:customStyle="1" w:styleId="affffffa">
    <w:name w:val="ГРАД Основной текст"/>
    <w:basedOn w:val="a5"/>
    <w:link w:val="affffffb"/>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b">
    <w:name w:val="ГРАД Основной текст Знак Знак"/>
    <w:link w:val="affffffa"/>
    <w:rsid w:val="000C2441"/>
    <w:rPr>
      <w:rFonts w:eastAsia="Calibri"/>
      <w:bCs/>
      <w:spacing w:val="4"/>
      <w:w w:val="109"/>
      <w:sz w:val="24"/>
      <w:szCs w:val="28"/>
      <w:lang w:eastAsia="en-US" w:bidi="en-US"/>
    </w:rPr>
  </w:style>
  <w:style w:type="paragraph" w:customStyle="1" w:styleId="affffffc">
    <w:name w:val="ГРАД Список маркированный"/>
    <w:basedOn w:val="afff6"/>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b"/>
    <w:autoRedefine/>
    <w:rsid w:val="000C7F10"/>
    <w:pPr>
      <w:numPr>
        <w:numId w:val="11"/>
      </w:numPr>
      <w:tabs>
        <w:tab w:val="left" w:pos="992"/>
      </w:tabs>
      <w:spacing w:line="360" w:lineRule="auto"/>
      <w:ind w:left="0" w:firstLine="709"/>
      <w:jc w:val="both"/>
    </w:pPr>
  </w:style>
  <w:style w:type="paragraph" w:customStyle="1" w:styleId="ConsNormal">
    <w:name w:val="ConsNormal"/>
    <w:link w:val="ConsNormal0"/>
    <w:rsid w:val="006E1E70"/>
    <w:pPr>
      <w:snapToGrid w:val="0"/>
      <w:ind w:firstLine="720"/>
      <w:jc w:val="both"/>
    </w:pPr>
    <w:rPr>
      <w:rFonts w:ascii="Arial" w:hAnsi="Arial"/>
    </w:rPr>
  </w:style>
  <w:style w:type="paragraph" w:customStyle="1" w:styleId="ConsPlusNormal">
    <w:name w:val="ConsPlusNormal"/>
    <w:link w:val="ConsPlusNormal0"/>
    <w:rsid w:val="0069241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9241F"/>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69241F"/>
    <w:rPr>
      <w:rFonts w:ascii="Arial" w:hAnsi="Arial" w:cs="Arial"/>
      <w:lang w:val="ru-RU" w:eastAsia="ru-RU" w:bidi="ar-SA"/>
    </w:rPr>
  </w:style>
  <w:style w:type="paragraph" w:customStyle="1" w:styleId="ConsPlusCell">
    <w:name w:val="ConsPlusCell"/>
    <w:uiPriority w:val="99"/>
    <w:rsid w:val="00B963C7"/>
    <w:pPr>
      <w:widowControl w:val="0"/>
      <w:autoSpaceDE w:val="0"/>
      <w:autoSpaceDN w:val="0"/>
      <w:adjustRightInd w:val="0"/>
    </w:pPr>
    <w:rPr>
      <w:rFonts w:ascii="Arial" w:hAnsi="Arial" w:cs="Arial"/>
    </w:rPr>
  </w:style>
  <w:style w:type="paragraph" w:customStyle="1" w:styleId="ConsNonformat">
    <w:name w:val="ConsNonformat"/>
    <w:link w:val="ConsNonformat0"/>
    <w:rsid w:val="000742BF"/>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0742BF"/>
    <w:rPr>
      <w:rFonts w:ascii="Courier New" w:eastAsia="Arial" w:hAnsi="Courier New"/>
      <w:lang w:eastAsia="ar-SA" w:bidi="ar-SA"/>
    </w:rPr>
  </w:style>
  <w:style w:type="paragraph" w:customStyle="1" w:styleId="S50">
    <w:name w:val="S_Заголовок 5"/>
    <w:basedOn w:val="a5"/>
    <w:autoRedefine/>
    <w:qFormat/>
    <w:rsid w:val="003F3345"/>
    <w:pPr>
      <w:spacing w:line="276" w:lineRule="auto"/>
      <w:ind w:firstLine="567"/>
      <w:jc w:val="both"/>
    </w:pPr>
    <w:rPr>
      <w:b/>
    </w:rPr>
  </w:style>
  <w:style w:type="paragraph" w:customStyle="1" w:styleId="affffffd">
    <w:name w:val="_абзац"/>
    <w:basedOn w:val="a5"/>
    <w:link w:val="affffffe"/>
    <w:qFormat/>
    <w:rsid w:val="00416A0D"/>
    <w:pPr>
      <w:spacing w:line="276" w:lineRule="auto"/>
      <w:ind w:firstLine="709"/>
      <w:jc w:val="both"/>
    </w:pPr>
  </w:style>
  <w:style w:type="character" w:customStyle="1" w:styleId="affffffe">
    <w:name w:val="_абзац Знак"/>
    <w:link w:val="affffffd"/>
    <w:rsid w:val="00416A0D"/>
    <w:rPr>
      <w:sz w:val="24"/>
      <w:szCs w:val="24"/>
    </w:rPr>
  </w:style>
  <w:style w:type="character" w:customStyle="1" w:styleId="ConsNormal0">
    <w:name w:val="ConsNormal Знак"/>
    <w:link w:val="ConsNormal"/>
    <w:locked/>
    <w:rsid w:val="00416A0D"/>
    <w:rPr>
      <w:rFonts w:ascii="Arial" w:hAnsi="Arial"/>
      <w:lang w:val="ru-RU" w:eastAsia="ru-RU" w:bidi="ar-SA"/>
    </w:rPr>
  </w:style>
  <w:style w:type="paragraph" w:customStyle="1" w:styleId="s00">
    <w:name w:val="s0"/>
    <w:basedOn w:val="a5"/>
    <w:rsid w:val="00FC48C0"/>
    <w:pPr>
      <w:spacing w:before="100" w:beforeAutospacing="1" w:after="100" w:afterAutospacing="1"/>
    </w:pPr>
  </w:style>
  <w:style w:type="paragraph" w:customStyle="1" w:styleId="afffffff">
    <w:name w:val="Список нумерованный Знак"/>
    <w:basedOn w:val="a5"/>
    <w:semiHidden/>
    <w:rsid w:val="00860097"/>
    <w:pPr>
      <w:tabs>
        <w:tab w:val="num" w:pos="153"/>
        <w:tab w:val="left" w:pos="1260"/>
      </w:tabs>
      <w:spacing w:line="360" w:lineRule="auto"/>
      <w:ind w:left="153" w:hanging="153"/>
      <w:jc w:val="both"/>
    </w:pPr>
  </w:style>
  <w:style w:type="paragraph" w:customStyle="1" w:styleId="ConsPlusTitle">
    <w:name w:val="ConsPlusTitle"/>
    <w:uiPriority w:val="99"/>
    <w:rsid w:val="00860097"/>
    <w:pPr>
      <w:widowControl w:val="0"/>
      <w:autoSpaceDE w:val="0"/>
      <w:autoSpaceDN w:val="0"/>
      <w:adjustRightInd w:val="0"/>
    </w:pPr>
    <w:rPr>
      <w:rFonts w:ascii="Calibri" w:hAnsi="Calibri" w:cs="Calibri"/>
      <w:b/>
      <w:bCs/>
      <w:sz w:val="22"/>
      <w:szCs w:val="22"/>
    </w:rPr>
  </w:style>
  <w:style w:type="paragraph" w:styleId="afffffff0">
    <w:name w:val="table of figures"/>
    <w:basedOn w:val="a5"/>
    <w:next w:val="a5"/>
    <w:rsid w:val="00184A86"/>
  </w:style>
  <w:style w:type="paragraph" w:styleId="afffffff1">
    <w:name w:val="Bibliography"/>
    <w:basedOn w:val="a5"/>
    <w:next w:val="a5"/>
    <w:uiPriority w:val="37"/>
    <w:semiHidden/>
    <w:unhideWhenUsed/>
    <w:rsid w:val="00184A86"/>
  </w:style>
  <w:style w:type="paragraph" w:styleId="afffffff2">
    <w:name w:val="table of authorities"/>
    <w:basedOn w:val="a5"/>
    <w:next w:val="a5"/>
    <w:rsid w:val="00184A86"/>
    <w:pPr>
      <w:ind w:left="240" w:hanging="240"/>
    </w:pPr>
  </w:style>
  <w:style w:type="paragraph" w:styleId="afffffff3">
    <w:name w:val="macro"/>
    <w:link w:val="afffffff4"/>
    <w:rsid w:val="00184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4">
    <w:name w:val="Текст макроса Знак"/>
    <w:link w:val="afffffff3"/>
    <w:rsid w:val="00184A86"/>
    <w:rPr>
      <w:rFonts w:ascii="Courier New" w:hAnsi="Courier New" w:cs="Courier New"/>
    </w:rPr>
  </w:style>
  <w:style w:type="paragraph" w:styleId="1d">
    <w:name w:val="index 1"/>
    <w:basedOn w:val="a5"/>
    <w:next w:val="a5"/>
    <w:autoRedefine/>
    <w:rsid w:val="00184A86"/>
    <w:pPr>
      <w:ind w:left="240" w:hanging="240"/>
    </w:pPr>
  </w:style>
  <w:style w:type="paragraph" w:styleId="afffffff5">
    <w:name w:val="index heading"/>
    <w:basedOn w:val="a5"/>
    <w:next w:val="1d"/>
    <w:rsid w:val="00184A86"/>
    <w:rPr>
      <w:rFonts w:ascii="Cambria" w:hAnsi="Cambria"/>
      <w:b/>
      <w:bCs/>
    </w:rPr>
  </w:style>
  <w:style w:type="paragraph" w:styleId="2f6">
    <w:name w:val="index 2"/>
    <w:basedOn w:val="a5"/>
    <w:next w:val="a5"/>
    <w:autoRedefine/>
    <w:rsid w:val="00184A86"/>
    <w:pPr>
      <w:ind w:left="480" w:hanging="240"/>
    </w:pPr>
  </w:style>
  <w:style w:type="paragraph" w:styleId="3f0">
    <w:name w:val="index 3"/>
    <w:basedOn w:val="a5"/>
    <w:next w:val="a5"/>
    <w:autoRedefine/>
    <w:rsid w:val="00184A86"/>
    <w:pPr>
      <w:ind w:left="720" w:hanging="240"/>
    </w:pPr>
  </w:style>
  <w:style w:type="paragraph" w:styleId="49">
    <w:name w:val="index 4"/>
    <w:basedOn w:val="a5"/>
    <w:next w:val="a5"/>
    <w:autoRedefine/>
    <w:rsid w:val="00184A86"/>
    <w:pPr>
      <w:ind w:left="960" w:hanging="240"/>
    </w:pPr>
  </w:style>
  <w:style w:type="paragraph" w:styleId="58">
    <w:name w:val="index 5"/>
    <w:basedOn w:val="a5"/>
    <w:next w:val="a5"/>
    <w:autoRedefine/>
    <w:rsid w:val="00184A86"/>
    <w:pPr>
      <w:ind w:left="1200" w:hanging="240"/>
    </w:pPr>
  </w:style>
  <w:style w:type="paragraph" w:styleId="63">
    <w:name w:val="index 6"/>
    <w:basedOn w:val="a5"/>
    <w:next w:val="a5"/>
    <w:autoRedefine/>
    <w:rsid w:val="00184A86"/>
    <w:pPr>
      <w:ind w:left="1440" w:hanging="240"/>
    </w:pPr>
  </w:style>
  <w:style w:type="paragraph" w:styleId="73">
    <w:name w:val="index 7"/>
    <w:basedOn w:val="a5"/>
    <w:next w:val="a5"/>
    <w:autoRedefine/>
    <w:rsid w:val="00184A86"/>
    <w:pPr>
      <w:ind w:left="1680" w:hanging="240"/>
    </w:pPr>
  </w:style>
  <w:style w:type="paragraph" w:styleId="83">
    <w:name w:val="index 8"/>
    <w:basedOn w:val="a5"/>
    <w:next w:val="a5"/>
    <w:autoRedefine/>
    <w:rsid w:val="00184A86"/>
    <w:pPr>
      <w:ind w:left="1920" w:hanging="240"/>
    </w:pPr>
  </w:style>
  <w:style w:type="paragraph" w:styleId="92">
    <w:name w:val="index 9"/>
    <w:basedOn w:val="a5"/>
    <w:next w:val="a5"/>
    <w:autoRedefine/>
    <w:rsid w:val="00184A86"/>
    <w:pPr>
      <w:ind w:left="2160" w:hanging="240"/>
    </w:pPr>
  </w:style>
  <w:style w:type="numbering" w:customStyle="1" w:styleId="1111111">
    <w:name w:val="1 / 1.1 / 1.1.11"/>
    <w:basedOn w:val="a9"/>
    <w:next w:val="111111"/>
    <w:rsid w:val="00C20192"/>
    <w:pPr>
      <w:numPr>
        <w:numId w:val="8"/>
      </w:numPr>
    </w:pPr>
  </w:style>
  <w:style w:type="numbering" w:customStyle="1" w:styleId="1ai1">
    <w:name w:val="1 / a / i1"/>
    <w:basedOn w:val="a9"/>
    <w:next w:val="1ai"/>
    <w:rsid w:val="00C20192"/>
  </w:style>
  <w:style w:type="character" w:customStyle="1" w:styleId="submenu-table">
    <w:name w:val="submenu-table"/>
    <w:rsid w:val="00C20192"/>
  </w:style>
  <w:style w:type="character" w:customStyle="1" w:styleId="aff2">
    <w:name w:val="Абзац списка Знак"/>
    <w:link w:val="aff1"/>
    <w:uiPriority w:val="34"/>
    <w:locked/>
    <w:rsid w:val="00C20192"/>
    <w:rPr>
      <w:sz w:val="24"/>
      <w:szCs w:val="24"/>
    </w:rPr>
  </w:style>
  <w:style w:type="character" w:customStyle="1" w:styleId="fts-hit">
    <w:name w:val="fts-hit"/>
    <w:rsid w:val="00C20192"/>
  </w:style>
  <w:style w:type="character" w:customStyle="1" w:styleId="40">
    <w:name w:val="Заголовок 4 Знак"/>
    <w:link w:val="4"/>
    <w:uiPriority w:val="9"/>
    <w:rsid w:val="00C20192"/>
    <w:rPr>
      <w:b/>
      <w:bCs/>
      <w:sz w:val="24"/>
      <w:szCs w:val="24"/>
    </w:rPr>
  </w:style>
  <w:style w:type="character" w:customStyle="1" w:styleId="60">
    <w:name w:val="Заголовок 6 Знак"/>
    <w:link w:val="6"/>
    <w:uiPriority w:val="9"/>
    <w:rsid w:val="00C20192"/>
    <w:rPr>
      <w:b/>
      <w:bCs/>
      <w:sz w:val="22"/>
      <w:szCs w:val="22"/>
    </w:rPr>
  </w:style>
  <w:style w:type="character" w:customStyle="1" w:styleId="70">
    <w:name w:val="Заголовок 7 Знак"/>
    <w:aliases w:val="Заголовок x.x Знак"/>
    <w:link w:val="7"/>
    <w:uiPriority w:val="9"/>
    <w:rsid w:val="00C20192"/>
    <w:rPr>
      <w:sz w:val="24"/>
      <w:szCs w:val="24"/>
    </w:rPr>
  </w:style>
  <w:style w:type="character" w:customStyle="1" w:styleId="80">
    <w:name w:val="Заголовок 8 Знак"/>
    <w:link w:val="8"/>
    <w:rsid w:val="00C20192"/>
    <w:rPr>
      <w:i/>
      <w:iCs/>
      <w:sz w:val="24"/>
      <w:szCs w:val="24"/>
    </w:rPr>
  </w:style>
  <w:style w:type="character" w:customStyle="1" w:styleId="90">
    <w:name w:val="Заголовок 9 Знак"/>
    <w:link w:val="9"/>
    <w:rsid w:val="00C20192"/>
    <w:rPr>
      <w:rFonts w:ascii="Arial" w:hAnsi="Arial" w:cs="Arial"/>
      <w:sz w:val="22"/>
      <w:szCs w:val="22"/>
    </w:rPr>
  </w:style>
  <w:style w:type="numbering" w:customStyle="1" w:styleId="1e">
    <w:name w:val="Нет списка1"/>
    <w:next w:val="a9"/>
    <w:uiPriority w:val="99"/>
    <w:semiHidden/>
    <w:rsid w:val="00C20192"/>
  </w:style>
  <w:style w:type="character" w:customStyle="1" w:styleId="af9">
    <w:name w:val="Тема примечания Знак"/>
    <w:link w:val="af8"/>
    <w:semiHidden/>
    <w:rsid w:val="00C20192"/>
    <w:rPr>
      <w:b/>
      <w:bCs/>
    </w:rPr>
  </w:style>
  <w:style w:type="character" w:customStyle="1" w:styleId="afb">
    <w:name w:val="Схема документа Знак"/>
    <w:link w:val="afa"/>
    <w:semiHidden/>
    <w:rsid w:val="00C20192"/>
    <w:rPr>
      <w:rFonts w:ascii="Tahoma" w:hAnsi="Tahoma"/>
      <w:sz w:val="24"/>
      <w:shd w:val="clear" w:color="auto" w:fill="000080"/>
    </w:rPr>
  </w:style>
  <w:style w:type="paragraph" w:customStyle="1" w:styleId="12">
    <w:name w:val="Маркированный_1"/>
    <w:basedOn w:val="a5"/>
    <w:semiHidden/>
    <w:rsid w:val="00C20192"/>
    <w:pPr>
      <w:numPr>
        <w:ilvl w:val="1"/>
        <w:numId w:val="13"/>
      </w:numPr>
      <w:tabs>
        <w:tab w:val="left" w:pos="900"/>
      </w:tabs>
      <w:spacing w:line="360" w:lineRule="auto"/>
      <w:ind w:firstLine="720"/>
      <w:jc w:val="both"/>
    </w:pPr>
    <w:rPr>
      <w:rFonts w:eastAsia="Calibri"/>
      <w:lang w:eastAsia="en-US"/>
    </w:rPr>
  </w:style>
  <w:style w:type="paragraph" w:customStyle="1" w:styleId="afffffff6">
    <w:name w:val="Закладка"/>
    <w:basedOn w:val="11"/>
    <w:link w:val="afffffff7"/>
    <w:qFormat/>
    <w:rsid w:val="00C20192"/>
    <w:pPr>
      <w:pageBreakBefore w:val="0"/>
      <w:numPr>
        <w:numId w:val="0"/>
      </w:numPr>
      <w:tabs>
        <w:tab w:val="clear" w:pos="851"/>
      </w:tabs>
      <w:autoSpaceDE w:val="0"/>
      <w:autoSpaceDN w:val="0"/>
      <w:adjustRightInd w:val="0"/>
      <w:spacing w:before="0" w:after="0"/>
      <w:ind w:firstLine="540"/>
      <w:jc w:val="both"/>
    </w:pPr>
    <w:rPr>
      <w:caps w:val="0"/>
      <w:color w:val="365F91"/>
      <w:sz w:val="24"/>
      <w:szCs w:val="32"/>
    </w:rPr>
  </w:style>
  <w:style w:type="character" w:customStyle="1" w:styleId="afffffff7">
    <w:name w:val="Закладка Знак"/>
    <w:link w:val="afffffff6"/>
    <w:rsid w:val="00C20192"/>
    <w:rPr>
      <w:b/>
      <w:bCs/>
      <w:color w:val="365F91"/>
      <w:kern w:val="32"/>
      <w:sz w:val="24"/>
      <w:szCs w:val="32"/>
    </w:rPr>
  </w:style>
  <w:style w:type="paragraph" w:customStyle="1" w:styleId="1f">
    <w:name w:val="Абзац списка1"/>
    <w:basedOn w:val="a5"/>
    <w:rsid w:val="00C20192"/>
    <w:pPr>
      <w:spacing w:after="200" w:line="276" w:lineRule="auto"/>
      <w:ind w:left="720"/>
      <w:contextualSpacing/>
    </w:pPr>
    <w:rPr>
      <w:rFonts w:ascii="Calibri" w:eastAsia="Calibri" w:hAnsi="Calibri"/>
      <w:sz w:val="22"/>
      <w:szCs w:val="22"/>
      <w:lang w:eastAsia="en-US"/>
    </w:rPr>
  </w:style>
  <w:style w:type="character" w:customStyle="1" w:styleId="Sc">
    <w:name w:val="S_Таблица Знак"/>
    <w:link w:val="S0"/>
    <w:locked/>
    <w:rsid w:val="00C20192"/>
    <w:rPr>
      <w:sz w:val="24"/>
      <w:szCs w:val="24"/>
    </w:rPr>
  </w:style>
  <w:style w:type="paragraph" w:customStyle="1" w:styleId="S0">
    <w:name w:val="S_Таблица"/>
    <w:basedOn w:val="a5"/>
    <w:link w:val="Sc"/>
    <w:autoRedefine/>
    <w:rsid w:val="00C20192"/>
    <w:pPr>
      <w:numPr>
        <w:numId w:val="14"/>
      </w:numPr>
      <w:ind w:right="-158"/>
      <w:jc w:val="right"/>
    </w:pPr>
  </w:style>
  <w:style w:type="paragraph" w:customStyle="1" w:styleId="afffffff8">
    <w:name w:val="Основной"/>
    <w:basedOn w:val="affff0"/>
    <w:rsid w:val="00C20192"/>
    <w:pPr>
      <w:spacing w:line="240" w:lineRule="auto"/>
      <w:ind w:firstLine="680"/>
    </w:pPr>
    <w:rPr>
      <w:sz w:val="28"/>
    </w:rPr>
  </w:style>
  <w:style w:type="paragraph" w:customStyle="1" w:styleId="64">
    <w:name w:val="заголовок 6"/>
    <w:basedOn w:val="a5"/>
    <w:next w:val="a5"/>
    <w:rsid w:val="00C20192"/>
    <w:pPr>
      <w:keepNext/>
      <w:autoSpaceDE w:val="0"/>
      <w:autoSpaceDN w:val="0"/>
      <w:jc w:val="center"/>
    </w:pPr>
    <w:rPr>
      <w:rFonts w:ascii="Courier New" w:hAnsi="Courier New" w:cs="Courier New"/>
    </w:rPr>
  </w:style>
  <w:style w:type="paragraph" w:customStyle="1" w:styleId="textn">
    <w:name w:val="textn"/>
    <w:basedOn w:val="a5"/>
    <w:rsid w:val="00C20192"/>
    <w:pPr>
      <w:spacing w:before="100" w:beforeAutospacing="1" w:after="100" w:afterAutospacing="1"/>
    </w:pPr>
  </w:style>
  <w:style w:type="paragraph" w:customStyle="1" w:styleId="1466">
    <w:name w:val="1466"/>
    <w:basedOn w:val="a5"/>
    <w:rsid w:val="00C20192"/>
    <w:pPr>
      <w:autoSpaceDE w:val="0"/>
      <w:autoSpaceDN w:val="0"/>
      <w:spacing w:before="120" w:after="120"/>
      <w:jc w:val="center"/>
    </w:pPr>
    <w:rPr>
      <w:b/>
      <w:bCs/>
      <w:color w:val="000000"/>
      <w:sz w:val="28"/>
      <w:szCs w:val="28"/>
    </w:rPr>
  </w:style>
  <w:style w:type="paragraph" w:customStyle="1" w:styleId="afffffff9">
    <w:name w:val="Табличный_справа"/>
    <w:basedOn w:val="a5"/>
    <w:rsid w:val="00C20192"/>
    <w:pPr>
      <w:jc w:val="right"/>
    </w:pPr>
    <w:rPr>
      <w:sz w:val="22"/>
      <w:szCs w:val="22"/>
    </w:rPr>
  </w:style>
  <w:style w:type="paragraph" w:customStyle="1" w:styleId="ConsPlusDocList">
    <w:name w:val="ConsPlusDocList"/>
    <w:uiPriority w:val="99"/>
    <w:rsid w:val="00C20192"/>
    <w:pPr>
      <w:widowControl w:val="0"/>
      <w:autoSpaceDE w:val="0"/>
      <w:autoSpaceDN w:val="0"/>
      <w:adjustRightInd w:val="0"/>
    </w:pPr>
    <w:rPr>
      <w:rFonts w:ascii="Courier New" w:hAnsi="Courier New" w:cs="Courier New"/>
    </w:rPr>
  </w:style>
  <w:style w:type="numbering" w:customStyle="1" w:styleId="2f7">
    <w:name w:val="Нет списка2"/>
    <w:next w:val="a9"/>
    <w:uiPriority w:val="99"/>
    <w:semiHidden/>
    <w:unhideWhenUsed/>
    <w:rsid w:val="00C20192"/>
  </w:style>
  <w:style w:type="numbering" w:customStyle="1" w:styleId="11111111">
    <w:name w:val="1 / 1.1 / 1.1.111"/>
    <w:basedOn w:val="a9"/>
    <w:next w:val="111111"/>
    <w:rsid w:val="00C20192"/>
  </w:style>
  <w:style w:type="numbering" w:customStyle="1" w:styleId="1ai11">
    <w:name w:val="1 / a / i11"/>
    <w:basedOn w:val="a9"/>
    <w:next w:val="1ai"/>
    <w:rsid w:val="00C20192"/>
  </w:style>
  <w:style w:type="numbering" w:customStyle="1" w:styleId="1f0">
    <w:name w:val="Статья / Раздел1"/>
    <w:basedOn w:val="a9"/>
    <w:next w:val="afffffe"/>
    <w:rsid w:val="00C20192"/>
  </w:style>
  <w:style w:type="table" w:customStyle="1" w:styleId="2-51">
    <w:name w:val="Средняя заливка 2 - Акцент 5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b">
    <w:name w:val="S_Нумерованный Знак Знак"/>
    <w:link w:val="S"/>
    <w:locked/>
    <w:rsid w:val="00C20192"/>
    <w:rPr>
      <w:sz w:val="24"/>
      <w:szCs w:val="24"/>
    </w:rPr>
  </w:style>
  <w:style w:type="character" w:customStyle="1" w:styleId="FontStyle20">
    <w:name w:val="Font Style20"/>
    <w:rsid w:val="00C20192"/>
    <w:rPr>
      <w:rFonts w:ascii="Times New Roman" w:hAnsi="Times New Roman" w:cs="Times New Roman"/>
      <w:sz w:val="22"/>
      <w:szCs w:val="22"/>
    </w:rPr>
  </w:style>
  <w:style w:type="paragraph" w:customStyle="1" w:styleId="Sd">
    <w:name w:val="S_Маркированный"/>
    <w:basedOn w:val="afff6"/>
    <w:qFormat/>
    <w:rsid w:val="00C20192"/>
    <w:pPr>
      <w:tabs>
        <w:tab w:val="num" w:pos="900"/>
      </w:tabs>
      <w:ind w:left="900"/>
      <w:contextualSpacing w:val="0"/>
    </w:pPr>
    <w:rPr>
      <w:w w:val="109"/>
    </w:rPr>
  </w:style>
  <w:style w:type="character" w:customStyle="1" w:styleId="afffffffa">
    <w:name w:val="Символ сноски"/>
    <w:rsid w:val="00C20192"/>
  </w:style>
  <w:style w:type="paragraph" w:customStyle="1" w:styleId="afffffffb">
    <w:name w:val="Раздел МНГП"/>
    <w:basedOn w:val="11"/>
    <w:qFormat/>
    <w:rsid w:val="00C20192"/>
    <w:pPr>
      <w:keepLines/>
      <w:numPr>
        <w:numId w:val="0"/>
      </w:numPr>
      <w:tabs>
        <w:tab w:val="clear" w:pos="851"/>
      </w:tabs>
      <w:spacing w:before="480" w:after="0"/>
    </w:pPr>
    <w:rPr>
      <w:caps w:val="0"/>
      <w:kern w:val="0"/>
      <w:sz w:val="24"/>
    </w:rPr>
  </w:style>
  <w:style w:type="paragraph" w:customStyle="1" w:styleId="afffffffc">
    <w:name w:val="раздел МНГП"/>
    <w:basedOn w:val="11"/>
    <w:qFormat/>
    <w:rsid w:val="00C20192"/>
    <w:pPr>
      <w:keepLines/>
      <w:numPr>
        <w:numId w:val="0"/>
      </w:numPr>
      <w:tabs>
        <w:tab w:val="clear" w:pos="851"/>
      </w:tabs>
      <w:spacing w:before="480" w:after="0"/>
    </w:pPr>
    <w:rPr>
      <w:caps w:val="0"/>
      <w:color w:val="000000"/>
      <w:kern w:val="0"/>
      <w:sz w:val="24"/>
    </w:rPr>
  </w:style>
  <w:style w:type="paragraph" w:customStyle="1" w:styleId="a2">
    <w:name w:val="глава МНГП"/>
    <w:basedOn w:val="2"/>
    <w:qFormat/>
    <w:rsid w:val="00C20192"/>
    <w:pPr>
      <w:keepLines/>
      <w:numPr>
        <w:numId w:val="15"/>
      </w:numPr>
      <w:tabs>
        <w:tab w:val="clear" w:pos="1134"/>
        <w:tab w:val="clear" w:pos="1276"/>
      </w:tabs>
      <w:spacing w:before="200" w:after="0" w:line="276" w:lineRule="auto"/>
      <w:jc w:val="both"/>
    </w:pPr>
    <w:rPr>
      <w:iCs w:val="0"/>
      <w:sz w:val="24"/>
      <w:szCs w:val="24"/>
    </w:rPr>
  </w:style>
  <w:style w:type="paragraph" w:customStyle="1" w:styleId="xl65">
    <w:name w:val="xl65"/>
    <w:basedOn w:val="a5"/>
    <w:rsid w:val="00C20192"/>
    <w:pPr>
      <w:spacing w:before="100" w:beforeAutospacing="1" w:after="100" w:afterAutospacing="1"/>
    </w:pPr>
  </w:style>
  <w:style w:type="paragraph" w:customStyle="1" w:styleId="xl66">
    <w:name w:val="xl66"/>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C20192"/>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C20192"/>
    <w:pPr>
      <w:pBdr>
        <w:top w:val="single" w:sz="4" w:space="0" w:color="000000"/>
        <w:left w:val="single" w:sz="4" w:space="0" w:color="000000"/>
      </w:pBdr>
      <w:spacing w:before="100" w:beforeAutospacing="1" w:after="100" w:afterAutospacing="1"/>
    </w:pPr>
  </w:style>
  <w:style w:type="paragraph" w:customStyle="1" w:styleId="xl69">
    <w:name w:val="xl69"/>
    <w:basedOn w:val="a5"/>
    <w:rsid w:val="00C20192"/>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C20192"/>
    <w:pPr>
      <w:pBdr>
        <w:left w:val="single" w:sz="4" w:space="0" w:color="000000"/>
      </w:pBdr>
      <w:spacing w:before="100" w:beforeAutospacing="1" w:after="100" w:afterAutospacing="1"/>
    </w:pPr>
  </w:style>
  <w:style w:type="paragraph" w:customStyle="1" w:styleId="xl71">
    <w:name w:val="xl71"/>
    <w:basedOn w:val="a5"/>
    <w:rsid w:val="00C20192"/>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C20192"/>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C20192"/>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C20192"/>
    <w:pPr>
      <w:pBdr>
        <w:left w:val="single" w:sz="4" w:space="0" w:color="000000"/>
      </w:pBdr>
      <w:spacing w:before="100" w:beforeAutospacing="1" w:after="100" w:afterAutospacing="1"/>
      <w:jc w:val="center"/>
    </w:pPr>
  </w:style>
  <w:style w:type="paragraph" w:customStyle="1" w:styleId="xl76">
    <w:name w:val="xl76"/>
    <w:basedOn w:val="a5"/>
    <w:rsid w:val="00C20192"/>
    <w:pPr>
      <w:spacing w:before="100" w:beforeAutospacing="1" w:after="100" w:afterAutospacing="1"/>
      <w:jc w:val="center"/>
    </w:pPr>
  </w:style>
  <w:style w:type="paragraph" w:customStyle="1" w:styleId="xl77">
    <w:name w:val="xl77"/>
    <w:basedOn w:val="a5"/>
    <w:rsid w:val="00C20192"/>
    <w:pPr>
      <w:pBdr>
        <w:left w:val="single" w:sz="4" w:space="0" w:color="000000"/>
      </w:pBdr>
      <w:spacing w:before="100" w:beforeAutospacing="1" w:after="100" w:afterAutospacing="1"/>
      <w:jc w:val="center"/>
    </w:pPr>
  </w:style>
  <w:style w:type="paragraph" w:customStyle="1" w:styleId="xl78">
    <w:name w:val="xl78"/>
    <w:basedOn w:val="a5"/>
    <w:rsid w:val="00C20192"/>
    <w:pPr>
      <w:pBdr>
        <w:left w:val="single" w:sz="4" w:space="0" w:color="auto"/>
        <w:right w:val="single" w:sz="4" w:space="0" w:color="auto"/>
      </w:pBdr>
      <w:spacing w:before="100" w:beforeAutospacing="1" w:after="100" w:afterAutospacing="1"/>
    </w:pPr>
  </w:style>
  <w:style w:type="paragraph" w:customStyle="1" w:styleId="xl79">
    <w:name w:val="xl79"/>
    <w:basedOn w:val="a5"/>
    <w:rsid w:val="00C20192"/>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C20192"/>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8">
    <w:name w:val="Стиль2"/>
    <w:basedOn w:val="6"/>
    <w:qFormat/>
    <w:rsid w:val="00C20192"/>
    <w:pPr>
      <w:numPr>
        <w:ilvl w:val="0"/>
        <w:numId w:val="0"/>
      </w:numPr>
      <w:spacing w:line="276" w:lineRule="auto"/>
      <w:ind w:left="714" w:hanging="357"/>
    </w:pPr>
    <w:rPr>
      <w:sz w:val="24"/>
      <w:szCs w:val="20"/>
    </w:rPr>
  </w:style>
  <w:style w:type="numbering" w:customStyle="1" w:styleId="110">
    <w:name w:val="Нет списка11"/>
    <w:next w:val="a9"/>
    <w:uiPriority w:val="99"/>
    <w:semiHidden/>
    <w:unhideWhenUsed/>
    <w:rsid w:val="00C20192"/>
  </w:style>
  <w:style w:type="numbering" w:customStyle="1" w:styleId="210">
    <w:name w:val="Нет списка21"/>
    <w:next w:val="a9"/>
    <w:uiPriority w:val="99"/>
    <w:semiHidden/>
    <w:unhideWhenUsed/>
    <w:rsid w:val="00C20192"/>
  </w:style>
  <w:style w:type="character" w:customStyle="1" w:styleId="apple-converted-space">
    <w:name w:val="apple-converted-space"/>
    <w:rsid w:val="00C20192"/>
  </w:style>
  <w:style w:type="character" w:customStyle="1" w:styleId="ep">
    <w:name w:val="ep"/>
    <w:rsid w:val="00C20192"/>
  </w:style>
  <w:style w:type="paragraph" w:customStyle="1" w:styleId="S20">
    <w:name w:val="S_Нумерованный 2"/>
    <w:basedOn w:val="a5"/>
    <w:autoRedefine/>
    <w:rsid w:val="00C20192"/>
    <w:pPr>
      <w:numPr>
        <w:numId w:val="16"/>
      </w:numPr>
      <w:tabs>
        <w:tab w:val="left" w:pos="680"/>
      </w:tabs>
      <w:spacing w:line="360" w:lineRule="auto"/>
      <w:jc w:val="both"/>
    </w:pPr>
  </w:style>
  <w:style w:type="numbering" w:customStyle="1" w:styleId="111111111">
    <w:name w:val="1 / 1.1 / 1.1.1111"/>
    <w:basedOn w:val="a9"/>
    <w:next w:val="111111"/>
    <w:rsid w:val="00C20192"/>
    <w:pPr>
      <w:numPr>
        <w:numId w:val="12"/>
      </w:numPr>
    </w:pPr>
  </w:style>
  <w:style w:type="numbering" w:customStyle="1" w:styleId="1ai111">
    <w:name w:val="1 / a / i111"/>
    <w:basedOn w:val="a9"/>
    <w:next w:val="1ai"/>
    <w:rsid w:val="00C20192"/>
    <w:pPr>
      <w:numPr>
        <w:numId w:val="9"/>
      </w:numPr>
    </w:pPr>
  </w:style>
  <w:style w:type="table" w:customStyle="1" w:styleId="2-511">
    <w:name w:val="Средняя заливка 2 - Акцент 511"/>
    <w:basedOn w:val="a8"/>
    <w:next w:val="2-5"/>
    <w:uiPriority w:val="64"/>
    <w:rsid w:val="00C20192"/>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S40">
    <w:name w:val="S_Заголовок 4 Знак"/>
    <w:link w:val="S4"/>
    <w:locked/>
    <w:rsid w:val="00C20192"/>
    <w:rPr>
      <w:i/>
      <w:sz w:val="24"/>
      <w:szCs w:val="24"/>
    </w:rPr>
  </w:style>
  <w:style w:type="paragraph" w:customStyle="1" w:styleId="S31">
    <w:name w:val="S_Нумерованный_3.1"/>
    <w:basedOn w:val="S5"/>
    <w:autoRedefine/>
    <w:rsid w:val="00C20192"/>
    <w:pPr>
      <w:numPr>
        <w:numId w:val="17"/>
      </w:numPr>
      <w:spacing w:before="0" w:after="0" w:line="360" w:lineRule="auto"/>
    </w:pPr>
    <w:rPr>
      <w:color w:val="FF0000"/>
      <w:lang w:eastAsia="en-US"/>
    </w:rPr>
  </w:style>
  <w:style w:type="numbering" w:customStyle="1" w:styleId="1111115">
    <w:name w:val="1 / 1.1 / 1.1.15"/>
    <w:basedOn w:val="a9"/>
    <w:next w:val="111111"/>
    <w:rsid w:val="005643FB"/>
    <w:pPr>
      <w:numPr>
        <w:numId w:val="3"/>
      </w:numPr>
    </w:pPr>
  </w:style>
  <w:style w:type="character" w:customStyle="1" w:styleId="afffffffd">
    <w:name w:val="Основной текст_"/>
    <w:link w:val="3f1"/>
    <w:locked/>
    <w:rsid w:val="001A2A6C"/>
    <w:rPr>
      <w:rFonts w:ascii="Bookman Old Style" w:eastAsia="Bookman Old Style" w:hAnsi="Bookman Old Style" w:cs="Bookman Old Style"/>
      <w:sz w:val="18"/>
      <w:szCs w:val="18"/>
      <w:shd w:val="clear" w:color="auto" w:fill="FFFFFF"/>
    </w:rPr>
  </w:style>
  <w:style w:type="paragraph" w:customStyle="1" w:styleId="3f1">
    <w:name w:val="Основной текст3"/>
    <w:basedOn w:val="a5"/>
    <w:link w:val="afffffffd"/>
    <w:rsid w:val="001A2A6C"/>
    <w:pPr>
      <w:widowControl w:val="0"/>
      <w:shd w:val="clear" w:color="auto" w:fill="FFFFFF"/>
      <w:spacing w:after="60" w:line="240" w:lineRule="exact"/>
      <w:ind w:hanging="2020"/>
      <w:jc w:val="center"/>
    </w:pPr>
    <w:rPr>
      <w:rFonts w:ascii="Bookman Old Style" w:eastAsia="Bookman Old Style" w:hAnsi="Bookman Old Style" w:cs="Bookman Old Style"/>
      <w:sz w:val="18"/>
      <w:szCs w:val="18"/>
    </w:rPr>
  </w:style>
  <w:style w:type="character" w:customStyle="1" w:styleId="apple-style-span">
    <w:name w:val="apple-style-span"/>
    <w:rsid w:val="00003405"/>
  </w:style>
  <w:style w:type="paragraph" w:customStyle="1" w:styleId="afffffffe">
    <w:name w:val="Знак Знак Знак"/>
    <w:basedOn w:val="a5"/>
    <w:rsid w:val="005D42CD"/>
    <w:pPr>
      <w:spacing w:before="100" w:beforeAutospacing="1" w:after="100" w:afterAutospacing="1"/>
      <w:jc w:val="both"/>
    </w:pPr>
    <w:rPr>
      <w:rFonts w:ascii="Tahoma" w:hAnsi="Tahoma"/>
      <w:sz w:val="20"/>
      <w:szCs w:val="20"/>
      <w:lang w:val="en-US" w:eastAsia="en-US"/>
    </w:rPr>
  </w:style>
  <w:style w:type="table" w:customStyle="1" w:styleId="2f9">
    <w:name w:val="Сетка таблицы2"/>
    <w:basedOn w:val="a8"/>
    <w:next w:val="afe"/>
    <w:uiPriority w:val="59"/>
    <w:rsid w:val="007A3E16"/>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AA5F27"/>
    <w:rPr>
      <w:sz w:val="24"/>
      <w:szCs w:val="24"/>
    </w:rPr>
  </w:style>
  <w:style w:type="numbering" w:customStyle="1" w:styleId="3f2">
    <w:name w:val="Нет списка3"/>
    <w:next w:val="a9"/>
    <w:uiPriority w:val="99"/>
    <w:semiHidden/>
    <w:unhideWhenUsed/>
    <w:rsid w:val="00AA5F27"/>
  </w:style>
  <w:style w:type="paragraph" w:customStyle="1" w:styleId="Default">
    <w:name w:val="Default"/>
    <w:rsid w:val="00AA5F27"/>
    <w:pPr>
      <w:autoSpaceDE w:val="0"/>
      <w:autoSpaceDN w:val="0"/>
      <w:adjustRightInd w:val="0"/>
    </w:pPr>
    <w:rPr>
      <w:rFonts w:eastAsia="Calibri"/>
      <w:color w:val="000000"/>
      <w:sz w:val="24"/>
      <w:szCs w:val="24"/>
      <w:lang w:eastAsia="en-US"/>
    </w:rPr>
  </w:style>
  <w:style w:type="table" w:customStyle="1" w:styleId="1f1">
    <w:name w:val="Сетка таблицы1"/>
    <w:basedOn w:val="a8"/>
    <w:next w:val="afe"/>
    <w:rsid w:val="00AA5F2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a5"/>
    <w:uiPriority w:val="99"/>
    <w:rsid w:val="00AA5F27"/>
    <w:pPr>
      <w:widowControl w:val="0"/>
      <w:autoSpaceDE w:val="0"/>
      <w:autoSpaceDN w:val="0"/>
      <w:adjustRightInd w:val="0"/>
      <w:spacing w:line="321" w:lineRule="exact"/>
      <w:ind w:firstLine="754"/>
      <w:jc w:val="both"/>
    </w:pPr>
  </w:style>
  <w:style w:type="paragraph" w:customStyle="1" w:styleId="Style18">
    <w:name w:val="Style18"/>
    <w:basedOn w:val="a5"/>
    <w:uiPriority w:val="99"/>
    <w:rsid w:val="00AA5F27"/>
    <w:pPr>
      <w:widowControl w:val="0"/>
      <w:autoSpaceDE w:val="0"/>
      <w:autoSpaceDN w:val="0"/>
      <w:adjustRightInd w:val="0"/>
      <w:jc w:val="both"/>
    </w:pPr>
  </w:style>
  <w:style w:type="paragraph" w:customStyle="1" w:styleId="Style43">
    <w:name w:val="Style43"/>
    <w:basedOn w:val="a5"/>
    <w:uiPriority w:val="99"/>
    <w:rsid w:val="00AA5F27"/>
    <w:pPr>
      <w:widowControl w:val="0"/>
      <w:autoSpaceDE w:val="0"/>
      <w:autoSpaceDN w:val="0"/>
      <w:adjustRightInd w:val="0"/>
      <w:spacing w:line="319" w:lineRule="exact"/>
      <w:ind w:firstLine="874"/>
    </w:pPr>
  </w:style>
  <w:style w:type="paragraph" w:customStyle="1" w:styleId="Style83">
    <w:name w:val="Style83"/>
    <w:basedOn w:val="a5"/>
    <w:uiPriority w:val="99"/>
    <w:rsid w:val="00AA5F27"/>
    <w:pPr>
      <w:widowControl w:val="0"/>
      <w:autoSpaceDE w:val="0"/>
      <w:autoSpaceDN w:val="0"/>
      <w:adjustRightInd w:val="0"/>
      <w:spacing w:line="322" w:lineRule="exact"/>
      <w:ind w:firstLine="1094"/>
      <w:jc w:val="both"/>
    </w:pPr>
  </w:style>
  <w:style w:type="paragraph" w:customStyle="1" w:styleId="Style32">
    <w:name w:val="Style32"/>
    <w:basedOn w:val="a5"/>
    <w:uiPriority w:val="99"/>
    <w:rsid w:val="00AA5F27"/>
    <w:pPr>
      <w:widowControl w:val="0"/>
      <w:autoSpaceDE w:val="0"/>
      <w:autoSpaceDN w:val="0"/>
      <w:adjustRightInd w:val="0"/>
      <w:spacing w:line="321" w:lineRule="exact"/>
      <w:ind w:firstLine="547"/>
      <w:jc w:val="both"/>
    </w:pPr>
  </w:style>
  <w:style w:type="character" w:customStyle="1" w:styleId="spelle">
    <w:name w:val="spelle"/>
    <w:rsid w:val="00AA5F27"/>
    <w:rPr>
      <w:rFonts w:ascii="Times New Roman" w:hAnsi="Times New Roman" w:cs="Times New Roman" w:hint="default"/>
    </w:rPr>
  </w:style>
  <w:style w:type="character" w:customStyle="1" w:styleId="FontStyle104">
    <w:name w:val="Font Style104"/>
    <w:uiPriority w:val="99"/>
    <w:rsid w:val="00AA5F27"/>
    <w:rPr>
      <w:rFonts w:ascii="Times New Roman" w:hAnsi="Times New Roman" w:cs="Times New Roman" w:hint="default"/>
      <w:sz w:val="26"/>
      <w:szCs w:val="26"/>
    </w:rPr>
  </w:style>
  <w:style w:type="paragraph" w:customStyle="1" w:styleId="headertext">
    <w:name w:val="headertext"/>
    <w:basedOn w:val="a5"/>
    <w:rsid w:val="00AA5F27"/>
    <w:pPr>
      <w:spacing w:before="100" w:beforeAutospacing="1" w:after="100" w:afterAutospacing="1"/>
    </w:pPr>
  </w:style>
  <w:style w:type="paragraph" w:customStyle="1" w:styleId="formattext">
    <w:name w:val="formattext"/>
    <w:basedOn w:val="a5"/>
    <w:rsid w:val="00AA5F27"/>
    <w:pPr>
      <w:spacing w:before="100" w:beforeAutospacing="1" w:after="100" w:afterAutospacing="1"/>
    </w:pPr>
  </w:style>
  <w:style w:type="paragraph" w:customStyle="1" w:styleId="FORMATTEXT0">
    <w:name w:val=".FORMATTEXT"/>
    <w:rsid w:val="00AA5F27"/>
    <w:pPr>
      <w:widowControl w:val="0"/>
      <w:autoSpaceDE w:val="0"/>
      <w:autoSpaceDN w:val="0"/>
      <w:adjustRightInd w:val="0"/>
    </w:pPr>
    <w:rPr>
      <w:sz w:val="24"/>
      <w:szCs w:val="24"/>
    </w:rPr>
  </w:style>
  <w:style w:type="numbering" w:customStyle="1" w:styleId="1111112">
    <w:name w:val="1 / 1.1 / 1.1.12"/>
    <w:basedOn w:val="a9"/>
    <w:next w:val="111111"/>
    <w:rsid w:val="00AA5F27"/>
  </w:style>
  <w:style w:type="numbering" w:customStyle="1" w:styleId="1ai2">
    <w:name w:val="1 / a / i2"/>
    <w:basedOn w:val="a9"/>
    <w:next w:val="1ai"/>
    <w:rsid w:val="00AA5F27"/>
    <w:pPr>
      <w:numPr>
        <w:numId w:val="29"/>
      </w:numPr>
    </w:pPr>
  </w:style>
  <w:style w:type="numbering" w:customStyle="1" w:styleId="2fa">
    <w:name w:val="Статья / Раздел2"/>
    <w:basedOn w:val="a9"/>
    <w:next w:val="afffffe"/>
    <w:rsid w:val="00AA5F27"/>
  </w:style>
  <w:style w:type="table" w:customStyle="1" w:styleId="2-52">
    <w:name w:val="Средняя заливка 2 - Акцент 52"/>
    <w:basedOn w:val="a8"/>
    <w:next w:val="2-5"/>
    <w:uiPriority w:val="64"/>
    <w:rsid w:val="00AA5F27"/>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0">
    <w:name w:val="Нет списка12"/>
    <w:next w:val="a9"/>
    <w:semiHidden/>
    <w:unhideWhenUsed/>
    <w:rsid w:val="00AA5F27"/>
  </w:style>
  <w:style w:type="numbering" w:customStyle="1" w:styleId="220">
    <w:name w:val="Нет списка22"/>
    <w:next w:val="a9"/>
    <w:semiHidden/>
    <w:unhideWhenUsed/>
    <w:rsid w:val="00AA5F27"/>
  </w:style>
  <w:style w:type="paragraph" w:customStyle="1" w:styleId="2fb">
    <w:name w:val="Основной текст2"/>
    <w:basedOn w:val="a5"/>
    <w:rsid w:val="00AA5F27"/>
    <w:pPr>
      <w:shd w:val="clear" w:color="auto" w:fill="FFFFFF"/>
      <w:spacing w:before="360" w:after="60" w:line="274" w:lineRule="exact"/>
      <w:jc w:val="both"/>
    </w:pPr>
    <w:rPr>
      <w:rFonts w:ascii="Calibri" w:eastAsia="Calibri" w:hAnsi="Calibri"/>
      <w:sz w:val="22"/>
      <w:szCs w:val="22"/>
      <w:lang w:eastAsia="en-US"/>
    </w:rPr>
  </w:style>
  <w:style w:type="character" w:customStyle="1" w:styleId="130">
    <w:name w:val="Основной текст (13)_"/>
    <w:link w:val="131"/>
    <w:rsid w:val="00AA5F27"/>
    <w:rPr>
      <w:sz w:val="17"/>
      <w:szCs w:val="17"/>
      <w:shd w:val="clear" w:color="auto" w:fill="FFFFFF"/>
    </w:rPr>
  </w:style>
  <w:style w:type="paragraph" w:customStyle="1" w:styleId="131">
    <w:name w:val="Основной текст (13)"/>
    <w:basedOn w:val="a5"/>
    <w:link w:val="130"/>
    <w:rsid w:val="00AA5F27"/>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A5F27"/>
    <w:rPr>
      <w:sz w:val="19"/>
      <w:szCs w:val="19"/>
      <w:shd w:val="clear" w:color="auto" w:fill="FFFFFF"/>
    </w:rPr>
  </w:style>
  <w:style w:type="character" w:customStyle="1" w:styleId="affffffff">
    <w:name w:val="Оглавление_"/>
    <w:link w:val="affffffff0"/>
    <w:rsid w:val="00AA5F27"/>
    <w:rPr>
      <w:sz w:val="19"/>
      <w:szCs w:val="19"/>
      <w:shd w:val="clear" w:color="auto" w:fill="FFFFFF"/>
    </w:rPr>
  </w:style>
  <w:style w:type="paragraph" w:customStyle="1" w:styleId="151">
    <w:name w:val="Основной текст (15)"/>
    <w:basedOn w:val="a5"/>
    <w:link w:val="150"/>
    <w:rsid w:val="00AA5F27"/>
    <w:pPr>
      <w:shd w:val="clear" w:color="auto" w:fill="FFFFFF"/>
      <w:spacing w:line="0" w:lineRule="atLeast"/>
      <w:ind w:hanging="520"/>
    </w:pPr>
    <w:rPr>
      <w:sz w:val="19"/>
      <w:szCs w:val="19"/>
    </w:rPr>
  </w:style>
  <w:style w:type="paragraph" w:customStyle="1" w:styleId="affffffff0">
    <w:name w:val="Оглавление"/>
    <w:basedOn w:val="a5"/>
    <w:link w:val="affffffff"/>
    <w:rsid w:val="00AA5F27"/>
    <w:pPr>
      <w:shd w:val="clear" w:color="auto" w:fill="FFFFFF"/>
      <w:spacing w:before="120" w:line="230" w:lineRule="exact"/>
    </w:pPr>
    <w:rPr>
      <w:sz w:val="19"/>
      <w:szCs w:val="19"/>
    </w:rPr>
  </w:style>
  <w:style w:type="paragraph" w:customStyle="1" w:styleId="Se">
    <w:name w:val="S_Отступ"/>
    <w:basedOn w:val="a5"/>
    <w:rsid w:val="00AA5F27"/>
    <w:pPr>
      <w:spacing w:line="360" w:lineRule="auto"/>
      <w:ind w:firstLine="709"/>
      <w:jc w:val="both"/>
    </w:pPr>
    <w:rPr>
      <w:bCs/>
      <w:szCs w:val="32"/>
      <w:lang w:eastAsia="ar-SA"/>
    </w:rPr>
  </w:style>
  <w:style w:type="paragraph" w:customStyle="1" w:styleId="BinomialTheorem">
    <w:name w:val="Binomial Theorem"/>
    <w:rsid w:val="00AA5F27"/>
    <w:pPr>
      <w:spacing w:after="200" w:line="276" w:lineRule="auto"/>
    </w:pPr>
    <w:rPr>
      <w:rFonts w:ascii="Calibri" w:hAnsi="Calibri"/>
      <w:sz w:val="22"/>
      <w:szCs w:val="22"/>
    </w:rPr>
  </w:style>
  <w:style w:type="paragraph" w:customStyle="1" w:styleId="font5">
    <w:name w:val="font5"/>
    <w:basedOn w:val="a5"/>
    <w:rsid w:val="00AA5F27"/>
    <w:pPr>
      <w:spacing w:before="100" w:beforeAutospacing="1" w:after="100" w:afterAutospacing="1"/>
    </w:pPr>
    <w:rPr>
      <w:color w:val="000000"/>
    </w:rPr>
  </w:style>
  <w:style w:type="paragraph" w:customStyle="1" w:styleId="xl63">
    <w:name w:val="xl63"/>
    <w:basedOn w:val="a5"/>
    <w:rsid w:val="00AA5F27"/>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AA5F27"/>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a5"/>
    <w:rsid w:val="00AA5F27"/>
    <w:pPr>
      <w:pBdr>
        <w:top w:val="single" w:sz="4" w:space="0" w:color="auto"/>
        <w:left w:val="single" w:sz="8" w:space="0" w:color="auto"/>
        <w:bottom w:val="single" w:sz="4" w:space="0" w:color="auto"/>
      </w:pBdr>
      <w:spacing w:before="100" w:beforeAutospacing="1" w:after="100" w:afterAutospacing="1"/>
    </w:pPr>
    <w:rPr>
      <w:color w:val="000000"/>
      <w:sz w:val="20"/>
      <w:szCs w:val="20"/>
    </w:rPr>
  </w:style>
  <w:style w:type="paragraph" w:customStyle="1" w:styleId="xl82">
    <w:name w:val="xl82"/>
    <w:basedOn w:val="a5"/>
    <w:rsid w:val="00AA5F27"/>
    <w:pPr>
      <w:pBdr>
        <w:top w:val="single" w:sz="4" w:space="0" w:color="auto"/>
        <w:left w:val="single" w:sz="8" w:space="0" w:color="auto"/>
        <w:bottom w:val="single" w:sz="8" w:space="0" w:color="auto"/>
      </w:pBdr>
      <w:spacing w:before="100" w:beforeAutospacing="1" w:after="100" w:afterAutospacing="1"/>
    </w:pPr>
  </w:style>
  <w:style w:type="paragraph" w:customStyle="1" w:styleId="xl83">
    <w:name w:val="xl83"/>
    <w:basedOn w:val="a5"/>
    <w:rsid w:val="00AA5F27"/>
    <w:pPr>
      <w:pBdr>
        <w:top w:val="single" w:sz="4" w:space="0" w:color="auto"/>
        <w:left w:val="single" w:sz="8" w:space="0" w:color="auto"/>
      </w:pBdr>
      <w:spacing w:before="100" w:beforeAutospacing="1" w:after="100" w:afterAutospacing="1"/>
    </w:pPr>
  </w:style>
  <w:style w:type="paragraph" w:customStyle="1" w:styleId="xl84">
    <w:name w:val="xl84"/>
    <w:basedOn w:val="a5"/>
    <w:rsid w:val="00AA5F27"/>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5"/>
    <w:rsid w:val="00AA5F2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5"/>
    <w:rsid w:val="00AA5F2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5"/>
    <w:rsid w:val="00AA5F2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5"/>
    <w:rsid w:val="00AA5F2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HeaderOdd">
    <w:name w:val="Header Odd"/>
    <w:basedOn w:val="aff9"/>
    <w:qFormat/>
    <w:rsid w:val="00AA5F27"/>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AA5F27"/>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affffffff1">
    <w:name w:val="Прижатый влево"/>
    <w:basedOn w:val="a5"/>
    <w:next w:val="a5"/>
    <w:uiPriority w:val="99"/>
    <w:rsid w:val="008B6780"/>
    <w:pPr>
      <w:widowControl w:val="0"/>
      <w:autoSpaceDE w:val="0"/>
      <w:autoSpaceDN w:val="0"/>
      <w:adjustRightInd w:val="0"/>
    </w:pPr>
    <w:rPr>
      <w:rFonts w:ascii="Arial" w:eastAsiaTheme="minorEastAsia"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0356">
      <w:bodyDiv w:val="1"/>
      <w:marLeft w:val="0"/>
      <w:marRight w:val="0"/>
      <w:marTop w:val="0"/>
      <w:marBottom w:val="0"/>
      <w:divBdr>
        <w:top w:val="none" w:sz="0" w:space="0" w:color="auto"/>
        <w:left w:val="none" w:sz="0" w:space="0" w:color="auto"/>
        <w:bottom w:val="none" w:sz="0" w:space="0" w:color="auto"/>
        <w:right w:val="none" w:sz="0" w:space="0" w:color="auto"/>
      </w:divBdr>
      <w:divsChild>
        <w:div w:id="316686567">
          <w:marLeft w:val="0"/>
          <w:marRight w:val="0"/>
          <w:marTop w:val="0"/>
          <w:marBottom w:val="0"/>
          <w:divBdr>
            <w:top w:val="none" w:sz="0" w:space="0" w:color="auto"/>
            <w:left w:val="none" w:sz="0" w:space="0" w:color="auto"/>
            <w:bottom w:val="none" w:sz="0" w:space="0" w:color="auto"/>
            <w:right w:val="none" w:sz="0" w:space="0" w:color="auto"/>
          </w:divBdr>
          <w:divsChild>
            <w:div w:id="843738257">
              <w:marLeft w:val="0"/>
              <w:marRight w:val="0"/>
              <w:marTop w:val="0"/>
              <w:marBottom w:val="0"/>
              <w:divBdr>
                <w:top w:val="none" w:sz="0" w:space="0" w:color="auto"/>
                <w:left w:val="none" w:sz="0" w:space="0" w:color="auto"/>
                <w:bottom w:val="none" w:sz="0" w:space="0" w:color="auto"/>
                <w:right w:val="none" w:sz="0" w:space="0" w:color="auto"/>
              </w:divBdr>
              <w:divsChild>
                <w:div w:id="773673251">
                  <w:marLeft w:val="0"/>
                  <w:marRight w:val="0"/>
                  <w:marTop w:val="0"/>
                  <w:marBottom w:val="0"/>
                  <w:divBdr>
                    <w:top w:val="none" w:sz="0" w:space="0" w:color="auto"/>
                    <w:left w:val="none" w:sz="0" w:space="0" w:color="auto"/>
                    <w:bottom w:val="none" w:sz="0" w:space="0" w:color="auto"/>
                    <w:right w:val="none" w:sz="0" w:space="0" w:color="auto"/>
                  </w:divBdr>
                </w:div>
                <w:div w:id="9867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2923">
      <w:bodyDiv w:val="1"/>
      <w:marLeft w:val="0"/>
      <w:marRight w:val="0"/>
      <w:marTop w:val="0"/>
      <w:marBottom w:val="0"/>
      <w:divBdr>
        <w:top w:val="none" w:sz="0" w:space="0" w:color="auto"/>
        <w:left w:val="none" w:sz="0" w:space="0" w:color="auto"/>
        <w:bottom w:val="none" w:sz="0" w:space="0" w:color="auto"/>
        <w:right w:val="none" w:sz="0" w:space="0" w:color="auto"/>
      </w:divBdr>
      <w:divsChild>
        <w:div w:id="871920822">
          <w:marLeft w:val="0"/>
          <w:marRight w:val="0"/>
          <w:marTop w:val="0"/>
          <w:marBottom w:val="0"/>
          <w:divBdr>
            <w:top w:val="none" w:sz="0" w:space="0" w:color="auto"/>
            <w:left w:val="none" w:sz="0" w:space="0" w:color="auto"/>
            <w:bottom w:val="none" w:sz="0" w:space="0" w:color="auto"/>
            <w:right w:val="none" w:sz="0" w:space="0" w:color="auto"/>
          </w:divBdr>
        </w:div>
      </w:divsChild>
    </w:div>
    <w:div w:id="321084707">
      <w:bodyDiv w:val="1"/>
      <w:marLeft w:val="75"/>
      <w:marRight w:val="0"/>
      <w:marTop w:val="30"/>
      <w:marBottom w:val="0"/>
      <w:divBdr>
        <w:top w:val="none" w:sz="0" w:space="0" w:color="auto"/>
        <w:left w:val="none" w:sz="0" w:space="0" w:color="auto"/>
        <w:bottom w:val="none" w:sz="0" w:space="0" w:color="auto"/>
        <w:right w:val="none" w:sz="0" w:space="0" w:color="auto"/>
      </w:divBdr>
    </w:div>
    <w:div w:id="506210794">
      <w:bodyDiv w:val="1"/>
      <w:marLeft w:val="0"/>
      <w:marRight w:val="0"/>
      <w:marTop w:val="0"/>
      <w:marBottom w:val="0"/>
      <w:divBdr>
        <w:top w:val="none" w:sz="0" w:space="0" w:color="auto"/>
        <w:left w:val="none" w:sz="0" w:space="0" w:color="auto"/>
        <w:bottom w:val="none" w:sz="0" w:space="0" w:color="auto"/>
        <w:right w:val="none" w:sz="0" w:space="0" w:color="auto"/>
      </w:divBdr>
      <w:divsChild>
        <w:div w:id="1034043894">
          <w:marLeft w:val="0"/>
          <w:marRight w:val="0"/>
          <w:marTop w:val="0"/>
          <w:marBottom w:val="0"/>
          <w:divBdr>
            <w:top w:val="none" w:sz="0" w:space="0" w:color="auto"/>
            <w:left w:val="none" w:sz="0" w:space="0" w:color="auto"/>
            <w:bottom w:val="none" w:sz="0" w:space="0" w:color="auto"/>
            <w:right w:val="none" w:sz="0" w:space="0" w:color="auto"/>
          </w:divBdr>
          <w:divsChild>
            <w:div w:id="495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7307">
      <w:bodyDiv w:val="1"/>
      <w:marLeft w:val="0"/>
      <w:marRight w:val="0"/>
      <w:marTop w:val="0"/>
      <w:marBottom w:val="0"/>
      <w:divBdr>
        <w:top w:val="none" w:sz="0" w:space="0" w:color="auto"/>
        <w:left w:val="none" w:sz="0" w:space="0" w:color="auto"/>
        <w:bottom w:val="none" w:sz="0" w:space="0" w:color="auto"/>
        <w:right w:val="none" w:sz="0" w:space="0" w:color="auto"/>
      </w:divBdr>
      <w:divsChild>
        <w:div w:id="281229207">
          <w:marLeft w:val="0"/>
          <w:marRight w:val="0"/>
          <w:marTop w:val="0"/>
          <w:marBottom w:val="0"/>
          <w:divBdr>
            <w:top w:val="none" w:sz="0" w:space="0" w:color="auto"/>
            <w:left w:val="none" w:sz="0" w:space="0" w:color="auto"/>
            <w:bottom w:val="none" w:sz="0" w:space="0" w:color="auto"/>
            <w:right w:val="none" w:sz="0" w:space="0" w:color="auto"/>
          </w:divBdr>
        </w:div>
      </w:divsChild>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981755">
      <w:bodyDiv w:val="1"/>
      <w:marLeft w:val="0"/>
      <w:marRight w:val="0"/>
      <w:marTop w:val="0"/>
      <w:marBottom w:val="0"/>
      <w:divBdr>
        <w:top w:val="none" w:sz="0" w:space="0" w:color="auto"/>
        <w:left w:val="none" w:sz="0" w:space="0" w:color="auto"/>
        <w:bottom w:val="none" w:sz="0" w:space="0" w:color="auto"/>
        <w:right w:val="none" w:sz="0" w:space="0" w:color="auto"/>
      </w:divBdr>
    </w:div>
    <w:div w:id="890576946">
      <w:bodyDiv w:val="1"/>
      <w:marLeft w:val="0"/>
      <w:marRight w:val="0"/>
      <w:marTop w:val="0"/>
      <w:marBottom w:val="0"/>
      <w:divBdr>
        <w:top w:val="none" w:sz="0" w:space="0" w:color="auto"/>
        <w:left w:val="none" w:sz="0" w:space="0" w:color="auto"/>
        <w:bottom w:val="none" w:sz="0" w:space="0" w:color="auto"/>
        <w:right w:val="none" w:sz="0" w:space="0" w:color="auto"/>
      </w:divBdr>
      <w:divsChild>
        <w:div w:id="524636327">
          <w:marLeft w:val="0"/>
          <w:marRight w:val="0"/>
          <w:marTop w:val="0"/>
          <w:marBottom w:val="0"/>
          <w:divBdr>
            <w:top w:val="none" w:sz="0" w:space="0" w:color="auto"/>
            <w:left w:val="none" w:sz="0" w:space="0" w:color="auto"/>
            <w:bottom w:val="none" w:sz="0" w:space="0" w:color="auto"/>
            <w:right w:val="none" w:sz="0" w:space="0" w:color="auto"/>
          </w:divBdr>
        </w:div>
      </w:divsChild>
    </w:div>
    <w:div w:id="915357210">
      <w:bodyDiv w:val="1"/>
      <w:marLeft w:val="0"/>
      <w:marRight w:val="0"/>
      <w:marTop w:val="0"/>
      <w:marBottom w:val="0"/>
      <w:divBdr>
        <w:top w:val="none" w:sz="0" w:space="0" w:color="auto"/>
        <w:left w:val="none" w:sz="0" w:space="0" w:color="auto"/>
        <w:bottom w:val="none" w:sz="0" w:space="0" w:color="auto"/>
        <w:right w:val="none" w:sz="0" w:space="0" w:color="auto"/>
      </w:divBdr>
      <w:divsChild>
        <w:div w:id="555816803">
          <w:marLeft w:val="0"/>
          <w:marRight w:val="0"/>
          <w:marTop w:val="0"/>
          <w:marBottom w:val="0"/>
          <w:divBdr>
            <w:top w:val="none" w:sz="0" w:space="0" w:color="auto"/>
            <w:left w:val="none" w:sz="0" w:space="0" w:color="auto"/>
            <w:bottom w:val="none" w:sz="0" w:space="0" w:color="auto"/>
            <w:right w:val="none" w:sz="0" w:space="0" w:color="auto"/>
          </w:divBdr>
          <w:divsChild>
            <w:div w:id="718020631">
              <w:marLeft w:val="0"/>
              <w:marRight w:val="0"/>
              <w:marTop w:val="0"/>
              <w:marBottom w:val="0"/>
              <w:divBdr>
                <w:top w:val="none" w:sz="0" w:space="0" w:color="auto"/>
                <w:left w:val="none" w:sz="0" w:space="0" w:color="auto"/>
                <w:bottom w:val="none" w:sz="0" w:space="0" w:color="auto"/>
                <w:right w:val="none" w:sz="0" w:space="0" w:color="auto"/>
              </w:divBdr>
              <w:divsChild>
                <w:div w:id="1418209087">
                  <w:marLeft w:val="0"/>
                  <w:marRight w:val="0"/>
                  <w:marTop w:val="0"/>
                  <w:marBottom w:val="0"/>
                  <w:divBdr>
                    <w:top w:val="none" w:sz="0" w:space="0" w:color="auto"/>
                    <w:left w:val="none" w:sz="0" w:space="0" w:color="auto"/>
                    <w:bottom w:val="none" w:sz="0" w:space="0" w:color="auto"/>
                    <w:right w:val="none" w:sz="0" w:space="0" w:color="auto"/>
                  </w:divBdr>
                  <w:divsChild>
                    <w:div w:id="978071511">
                      <w:marLeft w:val="0"/>
                      <w:marRight w:val="0"/>
                      <w:marTop w:val="0"/>
                      <w:marBottom w:val="0"/>
                      <w:divBdr>
                        <w:top w:val="none" w:sz="0" w:space="0" w:color="auto"/>
                        <w:left w:val="none" w:sz="0" w:space="0" w:color="auto"/>
                        <w:bottom w:val="none" w:sz="0" w:space="0" w:color="auto"/>
                        <w:right w:val="none" w:sz="0" w:space="0" w:color="auto"/>
                      </w:divBdr>
                      <w:divsChild>
                        <w:div w:id="983240793">
                          <w:marLeft w:val="0"/>
                          <w:marRight w:val="0"/>
                          <w:marTop w:val="0"/>
                          <w:marBottom w:val="0"/>
                          <w:divBdr>
                            <w:top w:val="none" w:sz="0" w:space="0" w:color="auto"/>
                            <w:left w:val="none" w:sz="0" w:space="0" w:color="auto"/>
                            <w:bottom w:val="none" w:sz="0" w:space="0" w:color="auto"/>
                            <w:right w:val="none" w:sz="0" w:space="0" w:color="auto"/>
                          </w:divBdr>
                          <w:divsChild>
                            <w:div w:id="1134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307125">
      <w:bodyDiv w:val="1"/>
      <w:marLeft w:val="0"/>
      <w:marRight w:val="0"/>
      <w:marTop w:val="0"/>
      <w:marBottom w:val="0"/>
      <w:divBdr>
        <w:top w:val="none" w:sz="0" w:space="0" w:color="auto"/>
        <w:left w:val="none" w:sz="0" w:space="0" w:color="auto"/>
        <w:bottom w:val="none" w:sz="0" w:space="0" w:color="auto"/>
        <w:right w:val="none" w:sz="0" w:space="0" w:color="auto"/>
      </w:divBdr>
    </w:div>
    <w:div w:id="1194273356">
      <w:bodyDiv w:val="1"/>
      <w:marLeft w:val="0"/>
      <w:marRight w:val="0"/>
      <w:marTop w:val="0"/>
      <w:marBottom w:val="0"/>
      <w:divBdr>
        <w:top w:val="none" w:sz="0" w:space="0" w:color="auto"/>
        <w:left w:val="none" w:sz="0" w:space="0" w:color="auto"/>
        <w:bottom w:val="none" w:sz="0" w:space="0" w:color="auto"/>
        <w:right w:val="none" w:sz="0" w:space="0" w:color="auto"/>
      </w:divBdr>
      <w:divsChild>
        <w:div w:id="14507720">
          <w:marLeft w:val="0"/>
          <w:marRight w:val="0"/>
          <w:marTop w:val="0"/>
          <w:marBottom w:val="0"/>
          <w:divBdr>
            <w:top w:val="none" w:sz="0" w:space="0" w:color="auto"/>
            <w:left w:val="none" w:sz="0" w:space="0" w:color="auto"/>
            <w:bottom w:val="none" w:sz="0" w:space="0" w:color="auto"/>
            <w:right w:val="none" w:sz="0" w:space="0" w:color="auto"/>
          </w:divBdr>
          <w:divsChild>
            <w:div w:id="774060746">
              <w:marLeft w:val="0"/>
              <w:marRight w:val="0"/>
              <w:marTop w:val="0"/>
              <w:marBottom w:val="0"/>
              <w:divBdr>
                <w:top w:val="none" w:sz="0" w:space="0" w:color="auto"/>
                <w:left w:val="none" w:sz="0" w:space="0" w:color="auto"/>
                <w:bottom w:val="none" w:sz="0" w:space="0" w:color="auto"/>
                <w:right w:val="none" w:sz="0" w:space="0" w:color="auto"/>
              </w:divBdr>
              <w:divsChild>
                <w:div w:id="1553879147">
                  <w:marLeft w:val="0"/>
                  <w:marRight w:val="0"/>
                  <w:marTop w:val="0"/>
                  <w:marBottom w:val="0"/>
                  <w:divBdr>
                    <w:top w:val="none" w:sz="0" w:space="0" w:color="auto"/>
                    <w:left w:val="none" w:sz="0" w:space="0" w:color="auto"/>
                    <w:bottom w:val="none" w:sz="0" w:space="0" w:color="auto"/>
                    <w:right w:val="none" w:sz="0" w:space="0" w:color="auto"/>
                  </w:divBdr>
                  <w:divsChild>
                    <w:div w:id="1838878630">
                      <w:marLeft w:val="0"/>
                      <w:marRight w:val="0"/>
                      <w:marTop w:val="0"/>
                      <w:marBottom w:val="0"/>
                      <w:divBdr>
                        <w:top w:val="none" w:sz="0" w:space="0" w:color="auto"/>
                        <w:left w:val="none" w:sz="0" w:space="0" w:color="auto"/>
                        <w:bottom w:val="none" w:sz="0" w:space="0" w:color="auto"/>
                        <w:right w:val="none" w:sz="0" w:space="0" w:color="auto"/>
                      </w:divBdr>
                      <w:divsChild>
                        <w:div w:id="1403478930">
                          <w:marLeft w:val="0"/>
                          <w:marRight w:val="0"/>
                          <w:marTop w:val="0"/>
                          <w:marBottom w:val="0"/>
                          <w:divBdr>
                            <w:top w:val="none" w:sz="0" w:space="0" w:color="auto"/>
                            <w:left w:val="none" w:sz="0" w:space="0" w:color="auto"/>
                            <w:bottom w:val="none" w:sz="0" w:space="0" w:color="auto"/>
                            <w:right w:val="none" w:sz="0" w:space="0" w:color="auto"/>
                          </w:divBdr>
                          <w:divsChild>
                            <w:div w:id="10042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765411">
      <w:bodyDiv w:val="1"/>
      <w:marLeft w:val="0"/>
      <w:marRight w:val="0"/>
      <w:marTop w:val="0"/>
      <w:marBottom w:val="900"/>
      <w:divBdr>
        <w:top w:val="none" w:sz="0" w:space="0" w:color="auto"/>
        <w:left w:val="none" w:sz="0" w:space="0" w:color="auto"/>
        <w:bottom w:val="none" w:sz="0" w:space="0" w:color="auto"/>
        <w:right w:val="none" w:sz="0" w:space="0" w:color="auto"/>
      </w:divBdr>
      <w:divsChild>
        <w:div w:id="1260677456">
          <w:marLeft w:val="0"/>
          <w:marRight w:val="0"/>
          <w:marTop w:val="0"/>
          <w:marBottom w:val="0"/>
          <w:divBdr>
            <w:top w:val="none" w:sz="0" w:space="0" w:color="auto"/>
            <w:left w:val="none" w:sz="0" w:space="0" w:color="auto"/>
            <w:bottom w:val="none" w:sz="0" w:space="0" w:color="auto"/>
            <w:right w:val="none" w:sz="0" w:space="0" w:color="auto"/>
          </w:divBdr>
          <w:divsChild>
            <w:div w:id="700008965">
              <w:marLeft w:val="0"/>
              <w:marRight w:val="0"/>
              <w:marTop w:val="0"/>
              <w:marBottom w:val="0"/>
              <w:divBdr>
                <w:top w:val="none" w:sz="0" w:space="0" w:color="auto"/>
                <w:left w:val="none" w:sz="0" w:space="0" w:color="auto"/>
                <w:bottom w:val="none" w:sz="0" w:space="0" w:color="auto"/>
                <w:right w:val="none" w:sz="0" w:space="0" w:color="auto"/>
              </w:divBdr>
              <w:divsChild>
                <w:div w:id="1174684130">
                  <w:marLeft w:val="0"/>
                  <w:marRight w:val="0"/>
                  <w:marTop w:val="0"/>
                  <w:marBottom w:val="0"/>
                  <w:divBdr>
                    <w:top w:val="none" w:sz="0" w:space="0" w:color="auto"/>
                    <w:left w:val="none" w:sz="0" w:space="0" w:color="auto"/>
                    <w:bottom w:val="none" w:sz="0" w:space="0" w:color="auto"/>
                    <w:right w:val="none" w:sz="0" w:space="0" w:color="auto"/>
                  </w:divBdr>
                  <w:divsChild>
                    <w:div w:id="11616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6789">
      <w:bodyDiv w:val="1"/>
      <w:marLeft w:val="0"/>
      <w:marRight w:val="0"/>
      <w:marTop w:val="0"/>
      <w:marBottom w:val="0"/>
      <w:divBdr>
        <w:top w:val="none" w:sz="0" w:space="0" w:color="auto"/>
        <w:left w:val="none" w:sz="0" w:space="0" w:color="auto"/>
        <w:bottom w:val="none" w:sz="0" w:space="0" w:color="auto"/>
        <w:right w:val="none" w:sz="0" w:space="0" w:color="auto"/>
      </w:divBdr>
      <w:divsChild>
        <w:div w:id="892084168">
          <w:marLeft w:val="0"/>
          <w:marRight w:val="0"/>
          <w:marTop w:val="0"/>
          <w:marBottom w:val="0"/>
          <w:divBdr>
            <w:top w:val="none" w:sz="0" w:space="0" w:color="auto"/>
            <w:left w:val="none" w:sz="0" w:space="0" w:color="auto"/>
            <w:bottom w:val="none" w:sz="0" w:space="0" w:color="auto"/>
            <w:right w:val="none" w:sz="0" w:space="0" w:color="auto"/>
          </w:divBdr>
        </w:div>
      </w:divsChild>
    </w:div>
    <w:div w:id="1614749486">
      <w:bodyDiv w:val="1"/>
      <w:marLeft w:val="0"/>
      <w:marRight w:val="0"/>
      <w:marTop w:val="0"/>
      <w:marBottom w:val="0"/>
      <w:divBdr>
        <w:top w:val="none" w:sz="0" w:space="0" w:color="auto"/>
        <w:left w:val="none" w:sz="0" w:space="0" w:color="auto"/>
        <w:bottom w:val="none" w:sz="0" w:space="0" w:color="auto"/>
        <w:right w:val="none" w:sz="0" w:space="0" w:color="auto"/>
      </w:divBdr>
      <w:divsChild>
        <w:div w:id="1630932595">
          <w:marLeft w:val="0"/>
          <w:marRight w:val="0"/>
          <w:marTop w:val="0"/>
          <w:marBottom w:val="0"/>
          <w:divBdr>
            <w:top w:val="none" w:sz="0" w:space="0" w:color="auto"/>
            <w:left w:val="none" w:sz="0" w:space="0" w:color="auto"/>
            <w:bottom w:val="none" w:sz="0" w:space="0" w:color="auto"/>
            <w:right w:val="none" w:sz="0" w:space="0" w:color="auto"/>
          </w:divBdr>
        </w:div>
      </w:divsChild>
    </w:div>
    <w:div w:id="1746956689">
      <w:bodyDiv w:val="1"/>
      <w:marLeft w:val="0"/>
      <w:marRight w:val="0"/>
      <w:marTop w:val="0"/>
      <w:marBottom w:val="0"/>
      <w:divBdr>
        <w:top w:val="none" w:sz="0" w:space="0" w:color="auto"/>
        <w:left w:val="none" w:sz="0" w:space="0" w:color="auto"/>
        <w:bottom w:val="none" w:sz="0" w:space="0" w:color="auto"/>
        <w:right w:val="none" w:sz="0" w:space="0" w:color="auto"/>
      </w:divBdr>
      <w:divsChild>
        <w:div w:id="426078532">
          <w:marLeft w:val="0"/>
          <w:marRight w:val="0"/>
          <w:marTop w:val="0"/>
          <w:marBottom w:val="0"/>
          <w:divBdr>
            <w:top w:val="none" w:sz="0" w:space="0" w:color="auto"/>
            <w:left w:val="none" w:sz="0" w:space="0" w:color="auto"/>
            <w:bottom w:val="none" w:sz="0" w:space="0" w:color="auto"/>
            <w:right w:val="none" w:sz="0" w:space="0" w:color="auto"/>
          </w:divBdr>
        </w:div>
      </w:divsChild>
    </w:div>
    <w:div w:id="2109695735">
      <w:bodyDiv w:val="1"/>
      <w:marLeft w:val="0"/>
      <w:marRight w:val="0"/>
      <w:marTop w:val="0"/>
      <w:marBottom w:val="0"/>
      <w:divBdr>
        <w:top w:val="none" w:sz="0" w:space="0" w:color="auto"/>
        <w:left w:val="none" w:sz="0" w:space="0" w:color="auto"/>
        <w:bottom w:val="none" w:sz="0" w:space="0" w:color="auto"/>
        <w:right w:val="none" w:sz="0" w:space="0" w:color="auto"/>
      </w:divBdr>
      <w:divsChild>
        <w:div w:id="76218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u.wikipedia.org/wiki/%D0%A1%D1%80%D0%B5%D0%B4%D0%B0_%D0%BE%D0%B1%D0%B8%D1%82%D0%B0%D0%BD%D0%B8%D1%8F" TargetMode="External"/><Relationship Id="rId18" Type="http://schemas.openxmlformats.org/officeDocument/2006/relationships/hyperlink" Target="consultantplus://offline/ref=24B178F441D1CF7FB56B3F91E244EC6860EF1E1179AE7FDF270251EED2259D56F78C7AA05F01ACAB22l6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ru.wikipedia.org/wiki/%D0%97%D0%BE%D0%BD%D1%8B_%D1%81_%D0%BE%D1%81%D0%BE%D0%B1%D1%8B%D0%BC%D0%B8_%D1%83%D1%81%D0%BB%D0%BE%D0%B2%D0%B8%D1%8F%D0%BC%D0%B8_%D0%B8%D1%81%D0%BF%D0%BE%D0%BB%D1%8C%D0%B7%D0%BE%D0%B2%D0%B0%D0%BD%D0%B8%D1%8F_%D1%82%D0%B5%D1%80%D1%80%D0%B8%D1%82%D0%BE%D1%80%D0%B8%D0%B9" TargetMode="External"/><Relationship Id="rId17" Type="http://schemas.openxmlformats.org/officeDocument/2006/relationships/hyperlink" Target="consultantplus://offline/ref=77660DE10C8E8307F25EE04AEBA4C3A436F4F25BB84D5625527CB9B0DBCFC85F64AA1C19DB9E49E2F80037vF39Q" TargetMode="Externa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consultantplus://offline/ref=5F33AC493B3AB1A1ACF3217ECDE43EE67879013E875A6903B02E9468CBN1Y4K" TargetMode="External"/><Relationship Id="rId10" Type="http://schemas.openxmlformats.org/officeDocument/2006/relationships/footer" Target="footer1.xml"/><Relationship Id="rId19" Type="http://schemas.openxmlformats.org/officeDocument/2006/relationships/hyperlink" Target="consultantplus://offline/ref=A27A27BF7AF7C472665D88403A41BC37C15EC25F213E412B5D324C75557489CCF12ACE5EE5DA7E804FB84ET2G1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osthelp.ru/text/PosobiekSNiP2080289Proekt7.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4907C-7664-4191-901A-0D1C9FFB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6209</TotalTime>
  <Pages>70</Pages>
  <Words>23005</Words>
  <Characters>131131</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ИТП Град</Company>
  <LinksUpToDate>false</LinksUpToDate>
  <CharactersWithSpaces>153829</CharactersWithSpaces>
  <SharedDoc>false</SharedDoc>
  <HLinks>
    <vt:vector size="588" baseType="variant">
      <vt:variant>
        <vt:i4>1507423</vt:i4>
      </vt:variant>
      <vt:variant>
        <vt:i4>543</vt:i4>
      </vt:variant>
      <vt:variant>
        <vt:i4>0</vt:i4>
      </vt:variant>
      <vt:variant>
        <vt:i4>5</vt:i4>
      </vt:variant>
      <vt:variant>
        <vt:lpwstr>consultantplus://offline/ref=2AD52C8AA9680871242E1CADA20B001AE09FC3C2B31B1273425DA4h47FI</vt:lpwstr>
      </vt:variant>
      <vt:variant>
        <vt:lpwstr/>
      </vt:variant>
      <vt:variant>
        <vt:i4>7667773</vt:i4>
      </vt:variant>
      <vt:variant>
        <vt:i4>528</vt:i4>
      </vt:variant>
      <vt:variant>
        <vt:i4>0</vt:i4>
      </vt:variant>
      <vt:variant>
        <vt:i4>5</vt:i4>
      </vt:variant>
      <vt:variant>
        <vt:lpwstr>consultantplus://offline/ref=133191723F46B75603ED8EB50D16C2E987DDE1FFB0DB4B99D7763360E85C524666828CC14F1B4F84S4Q6H</vt:lpwstr>
      </vt:variant>
      <vt:variant>
        <vt:lpwstr/>
      </vt:variant>
      <vt:variant>
        <vt:i4>2359407</vt:i4>
      </vt:variant>
      <vt:variant>
        <vt:i4>525</vt:i4>
      </vt:variant>
      <vt:variant>
        <vt:i4>0</vt:i4>
      </vt:variant>
      <vt:variant>
        <vt:i4>5</vt:i4>
      </vt:variant>
      <vt:variant>
        <vt:lpwstr>consultantplus://offline/ref=133191723F46B75603ED91A00816C2E987DAECFABA841C9B86233D65E00C1A5628C781C04B1DS4QAH</vt:lpwstr>
      </vt:variant>
      <vt:variant>
        <vt:lpwstr/>
      </vt:variant>
      <vt:variant>
        <vt:i4>2359402</vt:i4>
      </vt:variant>
      <vt:variant>
        <vt:i4>522</vt:i4>
      </vt:variant>
      <vt:variant>
        <vt:i4>0</vt:i4>
      </vt:variant>
      <vt:variant>
        <vt:i4>5</vt:i4>
      </vt:variant>
      <vt:variant>
        <vt:lpwstr>consultantplus://offline/ref=133191723F46B75603ED91A00816C2E987DAECFABA841C9B86233D65E00C1A5628C781C04B1DS4QDH</vt:lpwstr>
      </vt:variant>
      <vt:variant>
        <vt:lpwstr/>
      </vt:variant>
      <vt:variant>
        <vt:i4>2359354</vt:i4>
      </vt:variant>
      <vt:variant>
        <vt:i4>519</vt:i4>
      </vt:variant>
      <vt:variant>
        <vt:i4>0</vt:i4>
      </vt:variant>
      <vt:variant>
        <vt:i4>5</vt:i4>
      </vt:variant>
      <vt:variant>
        <vt:lpwstr>consultantplus://offline/ref=133191723F46B75603ED91A00816C2E987DAECFABA841C9B86233D65E00C1A5628C781C04B1FS4Q6H</vt:lpwstr>
      </vt:variant>
      <vt:variant>
        <vt:lpwstr/>
      </vt:variant>
      <vt:variant>
        <vt:i4>2359349</vt:i4>
      </vt:variant>
      <vt:variant>
        <vt:i4>516</vt:i4>
      </vt:variant>
      <vt:variant>
        <vt:i4>0</vt:i4>
      </vt:variant>
      <vt:variant>
        <vt:i4>5</vt:i4>
      </vt:variant>
      <vt:variant>
        <vt:lpwstr>consultantplus://offline/ref=133191723F46B75603ED91A00816C2E987DAECFABA841C9B86233D65E00C1A5628C781C04B1FS4Q9H</vt:lpwstr>
      </vt:variant>
      <vt:variant>
        <vt:lpwstr/>
      </vt:variant>
      <vt:variant>
        <vt:i4>2359407</vt:i4>
      </vt:variant>
      <vt:variant>
        <vt:i4>513</vt:i4>
      </vt:variant>
      <vt:variant>
        <vt:i4>0</vt:i4>
      </vt:variant>
      <vt:variant>
        <vt:i4>5</vt:i4>
      </vt:variant>
      <vt:variant>
        <vt:lpwstr>consultantplus://offline/ref=133191723F46B75603ED91A00816C2E987DAECFABA841C9B86233D65E00C1A5628C781C04B1FS4QCH</vt:lpwstr>
      </vt:variant>
      <vt:variant>
        <vt:lpwstr/>
      </vt:variant>
      <vt:variant>
        <vt:i4>2359397</vt:i4>
      </vt:variant>
      <vt:variant>
        <vt:i4>510</vt:i4>
      </vt:variant>
      <vt:variant>
        <vt:i4>0</vt:i4>
      </vt:variant>
      <vt:variant>
        <vt:i4>5</vt:i4>
      </vt:variant>
      <vt:variant>
        <vt:lpwstr>consultantplus://offline/ref=133191723F46B75603ED91A00816C2E987DAECFABA841C9B86233D65E00C1A5628C781C04B18S4Q7H</vt:lpwstr>
      </vt:variant>
      <vt:variant>
        <vt:lpwstr/>
      </vt:variant>
      <vt:variant>
        <vt:i4>2359403</vt:i4>
      </vt:variant>
      <vt:variant>
        <vt:i4>507</vt:i4>
      </vt:variant>
      <vt:variant>
        <vt:i4>0</vt:i4>
      </vt:variant>
      <vt:variant>
        <vt:i4>5</vt:i4>
      </vt:variant>
      <vt:variant>
        <vt:lpwstr>consultantplus://offline/ref=133191723F46B75603ED91A00816C2E987DAECFABA841C9B86233D65E00C1A5628C781C04B18S4Q9H</vt:lpwstr>
      </vt:variant>
      <vt:variant>
        <vt:lpwstr/>
      </vt:variant>
      <vt:variant>
        <vt:i4>2359344</vt:i4>
      </vt:variant>
      <vt:variant>
        <vt:i4>504</vt:i4>
      </vt:variant>
      <vt:variant>
        <vt:i4>0</vt:i4>
      </vt:variant>
      <vt:variant>
        <vt:i4>5</vt:i4>
      </vt:variant>
      <vt:variant>
        <vt:lpwstr>consultantplus://offline/ref=133191723F46B75603ED91A00816C2E987DAECFABA841C9B86233D65E00C1A5628C781C04B19S4QCH</vt:lpwstr>
      </vt:variant>
      <vt:variant>
        <vt:lpwstr/>
      </vt:variant>
      <vt:variant>
        <vt:i4>2359355</vt:i4>
      </vt:variant>
      <vt:variant>
        <vt:i4>501</vt:i4>
      </vt:variant>
      <vt:variant>
        <vt:i4>0</vt:i4>
      </vt:variant>
      <vt:variant>
        <vt:i4>5</vt:i4>
      </vt:variant>
      <vt:variant>
        <vt:lpwstr>consultantplus://offline/ref=133191723F46B75603ED91A00816C2E987DAECFABA841C9B86233D65E00C1A5628C781C04C12S4QBH</vt:lpwstr>
      </vt:variant>
      <vt:variant>
        <vt:lpwstr/>
      </vt:variant>
      <vt:variant>
        <vt:i4>2359407</vt:i4>
      </vt:variant>
      <vt:variant>
        <vt:i4>498</vt:i4>
      </vt:variant>
      <vt:variant>
        <vt:i4>0</vt:i4>
      </vt:variant>
      <vt:variant>
        <vt:i4>5</vt:i4>
      </vt:variant>
      <vt:variant>
        <vt:lpwstr>consultantplus://offline/ref=133191723F46B75603ED91A00816C2E987DAECFABA841C9B86233D65E00C1A5628C781C04C13S4Q7H</vt:lpwstr>
      </vt:variant>
      <vt:variant>
        <vt:lpwstr/>
      </vt:variant>
      <vt:variant>
        <vt:i4>2359356</vt:i4>
      </vt:variant>
      <vt:variant>
        <vt:i4>495</vt:i4>
      </vt:variant>
      <vt:variant>
        <vt:i4>0</vt:i4>
      </vt:variant>
      <vt:variant>
        <vt:i4>5</vt:i4>
      </vt:variant>
      <vt:variant>
        <vt:lpwstr>consultantplus://offline/ref=133191723F46B75603ED91A00816C2E987DAECFABA841C9B86233D65E00C1A5628C781C04C13S4QDH</vt:lpwstr>
      </vt:variant>
      <vt:variant>
        <vt:lpwstr/>
      </vt:variant>
      <vt:variant>
        <vt:i4>2359358</vt:i4>
      </vt:variant>
      <vt:variant>
        <vt:i4>492</vt:i4>
      </vt:variant>
      <vt:variant>
        <vt:i4>0</vt:i4>
      </vt:variant>
      <vt:variant>
        <vt:i4>5</vt:i4>
      </vt:variant>
      <vt:variant>
        <vt:lpwstr>consultantplus://offline/ref=133191723F46B75603ED91A00816C2E987DAECFABA841C9B86233D65E00C1A5628C781C04C1CS4Q6H</vt:lpwstr>
      </vt:variant>
      <vt:variant>
        <vt:lpwstr/>
      </vt:variant>
      <vt:variant>
        <vt:i4>2359402</vt:i4>
      </vt:variant>
      <vt:variant>
        <vt:i4>489</vt:i4>
      </vt:variant>
      <vt:variant>
        <vt:i4>0</vt:i4>
      </vt:variant>
      <vt:variant>
        <vt:i4>5</vt:i4>
      </vt:variant>
      <vt:variant>
        <vt:lpwstr>consultantplus://offline/ref=133191723F46B75603ED91A00816C2E987DAECFABA841C9B86233D65E00C1A5628C781C04C1CS4QBH</vt:lpwstr>
      </vt:variant>
      <vt:variant>
        <vt:lpwstr/>
      </vt:variant>
      <vt:variant>
        <vt:i4>2359404</vt:i4>
      </vt:variant>
      <vt:variant>
        <vt:i4>486</vt:i4>
      </vt:variant>
      <vt:variant>
        <vt:i4>0</vt:i4>
      </vt:variant>
      <vt:variant>
        <vt:i4>5</vt:i4>
      </vt:variant>
      <vt:variant>
        <vt:lpwstr>consultantplus://offline/ref=133191723F46B75603ED91A00816C2E987DAECFABA841C9B86233D65E00C1A5628C781C04C1CS4QDH</vt:lpwstr>
      </vt:variant>
      <vt:variant>
        <vt:lpwstr/>
      </vt:variant>
      <vt:variant>
        <vt:i4>2359346</vt:i4>
      </vt:variant>
      <vt:variant>
        <vt:i4>483</vt:i4>
      </vt:variant>
      <vt:variant>
        <vt:i4>0</vt:i4>
      </vt:variant>
      <vt:variant>
        <vt:i4>5</vt:i4>
      </vt:variant>
      <vt:variant>
        <vt:lpwstr>consultantplus://offline/ref=133191723F46B75603ED91A00816C2E987DAECFABA841C9B86233D65E00C1A5628C781C04C1AS4Q8H</vt:lpwstr>
      </vt:variant>
      <vt:variant>
        <vt:lpwstr/>
      </vt:variant>
      <vt:variant>
        <vt:i4>2359400</vt:i4>
      </vt:variant>
      <vt:variant>
        <vt:i4>480</vt:i4>
      </vt:variant>
      <vt:variant>
        <vt:i4>0</vt:i4>
      </vt:variant>
      <vt:variant>
        <vt:i4>5</vt:i4>
      </vt:variant>
      <vt:variant>
        <vt:lpwstr>consultantplus://offline/ref=133191723F46B75603ED91A00816C2E987DAECFABA841C9B86233D65E00C1A5628C781C04C1AS4QBH</vt:lpwstr>
      </vt:variant>
      <vt:variant>
        <vt:lpwstr/>
      </vt:variant>
      <vt:variant>
        <vt:i4>2359401</vt:i4>
      </vt:variant>
      <vt:variant>
        <vt:i4>477</vt:i4>
      </vt:variant>
      <vt:variant>
        <vt:i4>0</vt:i4>
      </vt:variant>
      <vt:variant>
        <vt:i4>5</vt:i4>
      </vt:variant>
      <vt:variant>
        <vt:lpwstr>consultantplus://offline/ref=133191723F46B75603ED91A00816C2E987DAECFABA841C9B86233D65E00C1A5628C781C04C1AS4QCH</vt:lpwstr>
      </vt:variant>
      <vt:variant>
        <vt:lpwstr/>
      </vt:variant>
      <vt:variant>
        <vt:i4>2359359</vt:i4>
      </vt:variant>
      <vt:variant>
        <vt:i4>474</vt:i4>
      </vt:variant>
      <vt:variant>
        <vt:i4>0</vt:i4>
      </vt:variant>
      <vt:variant>
        <vt:i4>5</vt:i4>
      </vt:variant>
      <vt:variant>
        <vt:lpwstr>consultantplus://offline/ref=133191723F46B75603ED91A00816C2E987DAECFABA841C9B86233D65E00C1A5628C781C04C1BS4Q6H</vt:lpwstr>
      </vt:variant>
      <vt:variant>
        <vt:lpwstr/>
      </vt:variant>
      <vt:variant>
        <vt:i4>2359407</vt:i4>
      </vt:variant>
      <vt:variant>
        <vt:i4>471</vt:i4>
      </vt:variant>
      <vt:variant>
        <vt:i4>0</vt:i4>
      </vt:variant>
      <vt:variant>
        <vt:i4>5</vt:i4>
      </vt:variant>
      <vt:variant>
        <vt:lpwstr>consultantplus://offline/ref=133191723F46B75603ED91A00816C2E987DAECFABA841C9B86233D65E00C1A5628C781C04C1BS4QFH</vt:lpwstr>
      </vt:variant>
      <vt:variant>
        <vt:lpwstr/>
      </vt:variant>
      <vt:variant>
        <vt:i4>2359356</vt:i4>
      </vt:variant>
      <vt:variant>
        <vt:i4>468</vt:i4>
      </vt:variant>
      <vt:variant>
        <vt:i4>0</vt:i4>
      </vt:variant>
      <vt:variant>
        <vt:i4>5</vt:i4>
      </vt:variant>
      <vt:variant>
        <vt:lpwstr>consultantplus://offline/ref=133191723F46B75603ED91A00816C2E987DAECFABA841C9B86233D65E00C1A5628C781C04D13S4QCH</vt:lpwstr>
      </vt:variant>
      <vt:variant>
        <vt:lpwstr/>
      </vt:variant>
      <vt:variant>
        <vt:i4>2359403</vt:i4>
      </vt:variant>
      <vt:variant>
        <vt:i4>465</vt:i4>
      </vt:variant>
      <vt:variant>
        <vt:i4>0</vt:i4>
      </vt:variant>
      <vt:variant>
        <vt:i4>5</vt:i4>
      </vt:variant>
      <vt:variant>
        <vt:lpwstr>consultantplus://offline/ref=133191723F46B75603ED91A00816C2E987DAECFABA841C9B86233D65E00C1A5628C781C04D1DS4QCH</vt:lpwstr>
      </vt:variant>
      <vt:variant>
        <vt:lpwstr/>
      </vt:variant>
      <vt:variant>
        <vt:i4>2359404</vt:i4>
      </vt:variant>
      <vt:variant>
        <vt:i4>462</vt:i4>
      </vt:variant>
      <vt:variant>
        <vt:i4>0</vt:i4>
      </vt:variant>
      <vt:variant>
        <vt:i4>5</vt:i4>
      </vt:variant>
      <vt:variant>
        <vt:lpwstr>consultantplus://offline/ref=133191723F46B75603ED91A00816C2E987DAECFABA841C9B86233D65E00C1A5628C781C04D1ES4QEH</vt:lpwstr>
      </vt:variant>
      <vt:variant>
        <vt:lpwstr/>
      </vt:variant>
      <vt:variant>
        <vt:i4>2359403</vt:i4>
      </vt:variant>
      <vt:variant>
        <vt:i4>459</vt:i4>
      </vt:variant>
      <vt:variant>
        <vt:i4>0</vt:i4>
      </vt:variant>
      <vt:variant>
        <vt:i4>5</vt:i4>
      </vt:variant>
      <vt:variant>
        <vt:lpwstr>consultantplus://offline/ref=133191723F46B75603ED91A00816C2E987DAECFABA841C9B86233D65E00C1A5628C781C04D1FS4QAH</vt:lpwstr>
      </vt:variant>
      <vt:variant>
        <vt:lpwstr/>
      </vt:variant>
      <vt:variant>
        <vt:i4>2359404</vt:i4>
      </vt:variant>
      <vt:variant>
        <vt:i4>456</vt:i4>
      </vt:variant>
      <vt:variant>
        <vt:i4>0</vt:i4>
      </vt:variant>
      <vt:variant>
        <vt:i4>5</vt:i4>
      </vt:variant>
      <vt:variant>
        <vt:lpwstr>consultantplus://offline/ref=133191723F46B75603ED91A00816C2E987DAECFABA841C9B86233D65E00C1A5628C781C04D18S4Q8H</vt:lpwstr>
      </vt:variant>
      <vt:variant>
        <vt:lpwstr/>
      </vt:variant>
      <vt:variant>
        <vt:i4>2359403</vt:i4>
      </vt:variant>
      <vt:variant>
        <vt:i4>453</vt:i4>
      </vt:variant>
      <vt:variant>
        <vt:i4>0</vt:i4>
      </vt:variant>
      <vt:variant>
        <vt:i4>5</vt:i4>
      </vt:variant>
      <vt:variant>
        <vt:lpwstr>consultantplus://offline/ref=133191723F46B75603ED91A00816C2E987DAECFABA841C9B86233D65E00C1A5628C781C04E1DS4QBH</vt:lpwstr>
      </vt:variant>
      <vt:variant>
        <vt:lpwstr/>
      </vt:variant>
      <vt:variant>
        <vt:i4>2359406</vt:i4>
      </vt:variant>
      <vt:variant>
        <vt:i4>450</vt:i4>
      </vt:variant>
      <vt:variant>
        <vt:i4>0</vt:i4>
      </vt:variant>
      <vt:variant>
        <vt:i4>5</vt:i4>
      </vt:variant>
      <vt:variant>
        <vt:lpwstr>consultantplus://offline/ref=133191723F46B75603ED91A00816C2E987DAECFABA841C9B86233D65E00C1A5628C781C04F1DS4QDH</vt:lpwstr>
      </vt:variant>
      <vt:variant>
        <vt:lpwstr/>
      </vt:variant>
      <vt:variant>
        <vt:i4>2359357</vt:i4>
      </vt:variant>
      <vt:variant>
        <vt:i4>447</vt:i4>
      </vt:variant>
      <vt:variant>
        <vt:i4>0</vt:i4>
      </vt:variant>
      <vt:variant>
        <vt:i4>5</vt:i4>
      </vt:variant>
      <vt:variant>
        <vt:lpwstr>consultantplus://offline/ref=133191723F46B75603ED91A00816C2E987DAECFABA841C9B86233D65E00C1A5628C781C04F1ES4Q6H</vt:lpwstr>
      </vt:variant>
      <vt:variant>
        <vt:lpwstr/>
      </vt:variant>
      <vt:variant>
        <vt:i4>2359401</vt:i4>
      </vt:variant>
      <vt:variant>
        <vt:i4>444</vt:i4>
      </vt:variant>
      <vt:variant>
        <vt:i4>0</vt:i4>
      </vt:variant>
      <vt:variant>
        <vt:i4>5</vt:i4>
      </vt:variant>
      <vt:variant>
        <vt:lpwstr>consultantplus://offline/ref=133191723F46B75603ED91A00816C2E987DAECFABA841C9B86233D65E00C1A5628C781C04F1AS4QFH</vt:lpwstr>
      </vt:variant>
      <vt:variant>
        <vt:lpwstr/>
      </vt:variant>
      <vt:variant>
        <vt:i4>7733297</vt:i4>
      </vt:variant>
      <vt:variant>
        <vt:i4>402</vt:i4>
      </vt:variant>
      <vt:variant>
        <vt:i4>0</vt:i4>
      </vt:variant>
      <vt:variant>
        <vt:i4>5</vt:i4>
      </vt:variant>
      <vt:variant>
        <vt:lpwstr>consultantplus://offline/ref=F7EB22077525BAD7AFF52245BA0E913618D405C2A4D5B5B4E13C7B09A0D87CF1DAE12FA8FB1B3E49P3N8S</vt:lpwstr>
      </vt:variant>
      <vt:variant>
        <vt:lpwstr/>
      </vt:variant>
      <vt:variant>
        <vt:i4>6357041</vt:i4>
      </vt:variant>
      <vt:variant>
        <vt:i4>351</vt:i4>
      </vt:variant>
      <vt:variant>
        <vt:i4>0</vt:i4>
      </vt:variant>
      <vt:variant>
        <vt:i4>5</vt:i4>
      </vt:variant>
      <vt:variant>
        <vt:lpwstr/>
      </vt:variant>
      <vt:variant>
        <vt:lpwstr>Par838</vt:lpwstr>
      </vt:variant>
      <vt:variant>
        <vt:i4>7209009</vt:i4>
      </vt:variant>
      <vt:variant>
        <vt:i4>348</vt:i4>
      </vt:variant>
      <vt:variant>
        <vt:i4>0</vt:i4>
      </vt:variant>
      <vt:variant>
        <vt:i4>5</vt:i4>
      </vt:variant>
      <vt:variant>
        <vt:lpwstr/>
      </vt:variant>
      <vt:variant>
        <vt:lpwstr>Par837</vt:lpwstr>
      </vt:variant>
      <vt:variant>
        <vt:i4>7077937</vt:i4>
      </vt:variant>
      <vt:variant>
        <vt:i4>345</vt:i4>
      </vt:variant>
      <vt:variant>
        <vt:i4>0</vt:i4>
      </vt:variant>
      <vt:variant>
        <vt:i4>5</vt:i4>
      </vt:variant>
      <vt:variant>
        <vt:lpwstr/>
      </vt:variant>
      <vt:variant>
        <vt:lpwstr>Par835</vt:lpwstr>
      </vt:variant>
      <vt:variant>
        <vt:i4>917597</vt:i4>
      </vt:variant>
      <vt:variant>
        <vt:i4>342</vt:i4>
      </vt:variant>
      <vt:variant>
        <vt:i4>0</vt:i4>
      </vt:variant>
      <vt:variant>
        <vt:i4>5</vt:i4>
      </vt:variant>
      <vt:variant>
        <vt:lpwstr>consultantplus://offline/ref=5F33AC493B3AB1A1ACF3217ECDE43EE67879013E875A6903B02E9468CBN1Y4K</vt:lpwstr>
      </vt:variant>
      <vt:variant>
        <vt:lpwstr/>
      </vt:variant>
      <vt:variant>
        <vt:i4>6226003</vt:i4>
      </vt:variant>
      <vt:variant>
        <vt:i4>339</vt:i4>
      </vt:variant>
      <vt:variant>
        <vt:i4>0</vt:i4>
      </vt:variant>
      <vt:variant>
        <vt:i4>5</vt:i4>
      </vt:variant>
      <vt:variant>
        <vt:lpwstr>consultantplus://offline/ref=D183C5B880D28A1D81202F8854D4F2A60A99EF054A17328678650EB810CAA522D5B727E4C2FCD9b6zAM</vt:lpwstr>
      </vt:variant>
      <vt:variant>
        <vt:lpwstr/>
      </vt:variant>
      <vt:variant>
        <vt:i4>6226014</vt:i4>
      </vt:variant>
      <vt:variant>
        <vt:i4>336</vt:i4>
      </vt:variant>
      <vt:variant>
        <vt:i4>0</vt:i4>
      </vt:variant>
      <vt:variant>
        <vt:i4>5</vt:i4>
      </vt:variant>
      <vt:variant>
        <vt:lpwstr>consultantplus://offline/ref=D183C5B880D28A1D81202F8854D4F2A60A99EF054A17328678650EB810CAA522D5B727E4C2FADDb6z3M</vt:lpwstr>
      </vt:variant>
      <vt:variant>
        <vt:lpwstr/>
      </vt:variant>
      <vt:variant>
        <vt:i4>7995453</vt:i4>
      </vt:variant>
      <vt:variant>
        <vt:i4>333</vt:i4>
      </vt:variant>
      <vt:variant>
        <vt:i4>0</vt:i4>
      </vt:variant>
      <vt:variant>
        <vt:i4>5</vt:i4>
      </vt:variant>
      <vt:variant>
        <vt:lpwstr>consultantplus://offline/ref=1126C62A925C6E7D67A13F8C6A5DD4F4D8109F2CEF889A306CCC5F5C09ADB302FFE0182569AD76F1CCkCM</vt:lpwstr>
      </vt:variant>
      <vt:variant>
        <vt:lpwstr/>
      </vt:variant>
      <vt:variant>
        <vt:i4>6750314</vt:i4>
      </vt:variant>
      <vt:variant>
        <vt:i4>330</vt:i4>
      </vt:variant>
      <vt:variant>
        <vt:i4>0</vt:i4>
      </vt:variant>
      <vt:variant>
        <vt:i4>5</vt:i4>
      </vt:variant>
      <vt:variant>
        <vt:lpwstr>consultantplus://offline/ref=FBA2B867859E2BC82C69B4993D68AB88ED63C2F97591D417D5B39ACEF56BD60AB9F6794D03CADC27x0b2N</vt:lpwstr>
      </vt:variant>
      <vt:variant>
        <vt:lpwstr/>
      </vt:variant>
      <vt:variant>
        <vt:i4>3670069</vt:i4>
      </vt:variant>
      <vt:variant>
        <vt:i4>327</vt:i4>
      </vt:variant>
      <vt:variant>
        <vt:i4>0</vt:i4>
      </vt:variant>
      <vt:variant>
        <vt:i4>5</vt:i4>
      </vt:variant>
      <vt:variant>
        <vt:lpwstr>consultantplus://offline/ref=C5D4BCA46B8D941055932DC7D9BD5805894E5B33AF7513139289360A0CF04627F71B59BE0E4473A9y2H5M</vt:lpwstr>
      </vt:variant>
      <vt:variant>
        <vt:lpwstr/>
      </vt:variant>
      <vt:variant>
        <vt:i4>3670069</vt:i4>
      </vt:variant>
      <vt:variant>
        <vt:i4>324</vt:i4>
      </vt:variant>
      <vt:variant>
        <vt:i4>0</vt:i4>
      </vt:variant>
      <vt:variant>
        <vt:i4>5</vt:i4>
      </vt:variant>
      <vt:variant>
        <vt:lpwstr>consultantplus://offline/ref=C5D4BCA46B8D941055932DC7D9BD5805894E5B33AF7513139289360A0CF04627F71B59BE0E4473A9y2H5M</vt:lpwstr>
      </vt:variant>
      <vt:variant>
        <vt:lpwstr/>
      </vt:variant>
      <vt:variant>
        <vt:i4>2162740</vt:i4>
      </vt:variant>
      <vt:variant>
        <vt:i4>321</vt:i4>
      </vt:variant>
      <vt:variant>
        <vt:i4>0</vt:i4>
      </vt:variant>
      <vt:variant>
        <vt:i4>5</vt:i4>
      </vt:variant>
      <vt:variant>
        <vt:lpwstr>http://www.gosthelp.ru/text/PosobiekSNiP2080289Proekt7.html</vt:lpwstr>
      </vt:variant>
      <vt:variant>
        <vt:lpwstr/>
      </vt:variant>
      <vt:variant>
        <vt:i4>2883679</vt:i4>
      </vt:variant>
      <vt:variant>
        <vt:i4>318</vt:i4>
      </vt:variant>
      <vt:variant>
        <vt:i4>0</vt:i4>
      </vt:variant>
      <vt:variant>
        <vt:i4>5</vt:i4>
      </vt:variant>
      <vt:variant>
        <vt:lpwstr>http://ru.wikipedia.org/wiki/%D0%A1%D1%80%D0%B5%D0%B4%D0%B0_%D0%BE%D0%B1%D0%B8%D1%82%D0%B0%D0%BD%D0%B8%D1%8F</vt:lpwstr>
      </vt:variant>
      <vt:variant>
        <vt:lpwstr/>
      </vt:variant>
      <vt:variant>
        <vt:i4>4784237</vt:i4>
      </vt:variant>
      <vt:variant>
        <vt:i4>315</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6357046</vt:i4>
      </vt:variant>
      <vt:variant>
        <vt:i4>312</vt:i4>
      </vt:variant>
      <vt:variant>
        <vt:i4>0</vt:i4>
      </vt:variant>
      <vt:variant>
        <vt:i4>5</vt:i4>
      </vt:variant>
      <vt:variant>
        <vt:lpwstr/>
      </vt:variant>
      <vt:variant>
        <vt:lpwstr>Par646</vt:lpwstr>
      </vt:variant>
      <vt:variant>
        <vt:i4>7143478</vt:i4>
      </vt:variant>
      <vt:variant>
        <vt:i4>309</vt:i4>
      </vt:variant>
      <vt:variant>
        <vt:i4>0</vt:i4>
      </vt:variant>
      <vt:variant>
        <vt:i4>5</vt:i4>
      </vt:variant>
      <vt:variant>
        <vt:lpwstr/>
      </vt:variant>
      <vt:variant>
        <vt:lpwstr>Par549</vt:lpwstr>
      </vt:variant>
      <vt:variant>
        <vt:i4>7274545</vt:i4>
      </vt:variant>
      <vt:variant>
        <vt:i4>306</vt:i4>
      </vt:variant>
      <vt:variant>
        <vt:i4>0</vt:i4>
      </vt:variant>
      <vt:variant>
        <vt:i4>5</vt:i4>
      </vt:variant>
      <vt:variant>
        <vt:lpwstr/>
      </vt:variant>
      <vt:variant>
        <vt:lpwstr>Par836</vt:lpwstr>
      </vt:variant>
      <vt:variant>
        <vt:i4>7077937</vt:i4>
      </vt:variant>
      <vt:variant>
        <vt:i4>303</vt:i4>
      </vt:variant>
      <vt:variant>
        <vt:i4>0</vt:i4>
      </vt:variant>
      <vt:variant>
        <vt:i4>5</vt:i4>
      </vt:variant>
      <vt:variant>
        <vt:lpwstr/>
      </vt:variant>
      <vt:variant>
        <vt:lpwstr>Par835</vt:lpwstr>
      </vt:variant>
      <vt:variant>
        <vt:i4>6946865</vt:i4>
      </vt:variant>
      <vt:variant>
        <vt:i4>300</vt:i4>
      </vt:variant>
      <vt:variant>
        <vt:i4>0</vt:i4>
      </vt:variant>
      <vt:variant>
        <vt:i4>5</vt:i4>
      </vt:variant>
      <vt:variant>
        <vt:lpwstr/>
      </vt:variant>
      <vt:variant>
        <vt:lpwstr>Par833</vt:lpwstr>
      </vt:variant>
      <vt:variant>
        <vt:i4>1900595</vt:i4>
      </vt:variant>
      <vt:variant>
        <vt:i4>293</vt:i4>
      </vt:variant>
      <vt:variant>
        <vt:i4>0</vt:i4>
      </vt:variant>
      <vt:variant>
        <vt:i4>5</vt:i4>
      </vt:variant>
      <vt:variant>
        <vt:lpwstr/>
      </vt:variant>
      <vt:variant>
        <vt:lpwstr>_Toc394339795</vt:lpwstr>
      </vt:variant>
      <vt:variant>
        <vt:i4>1900595</vt:i4>
      </vt:variant>
      <vt:variant>
        <vt:i4>287</vt:i4>
      </vt:variant>
      <vt:variant>
        <vt:i4>0</vt:i4>
      </vt:variant>
      <vt:variant>
        <vt:i4>5</vt:i4>
      </vt:variant>
      <vt:variant>
        <vt:lpwstr/>
      </vt:variant>
      <vt:variant>
        <vt:lpwstr>_Toc394339794</vt:lpwstr>
      </vt:variant>
      <vt:variant>
        <vt:i4>1900595</vt:i4>
      </vt:variant>
      <vt:variant>
        <vt:i4>281</vt:i4>
      </vt:variant>
      <vt:variant>
        <vt:i4>0</vt:i4>
      </vt:variant>
      <vt:variant>
        <vt:i4>5</vt:i4>
      </vt:variant>
      <vt:variant>
        <vt:lpwstr/>
      </vt:variant>
      <vt:variant>
        <vt:lpwstr>_Toc394339793</vt:lpwstr>
      </vt:variant>
      <vt:variant>
        <vt:i4>1900595</vt:i4>
      </vt:variant>
      <vt:variant>
        <vt:i4>275</vt:i4>
      </vt:variant>
      <vt:variant>
        <vt:i4>0</vt:i4>
      </vt:variant>
      <vt:variant>
        <vt:i4>5</vt:i4>
      </vt:variant>
      <vt:variant>
        <vt:lpwstr/>
      </vt:variant>
      <vt:variant>
        <vt:lpwstr>_Toc394339792</vt:lpwstr>
      </vt:variant>
      <vt:variant>
        <vt:i4>1900595</vt:i4>
      </vt:variant>
      <vt:variant>
        <vt:i4>269</vt:i4>
      </vt:variant>
      <vt:variant>
        <vt:i4>0</vt:i4>
      </vt:variant>
      <vt:variant>
        <vt:i4>5</vt:i4>
      </vt:variant>
      <vt:variant>
        <vt:lpwstr/>
      </vt:variant>
      <vt:variant>
        <vt:lpwstr>_Toc394339791</vt:lpwstr>
      </vt:variant>
      <vt:variant>
        <vt:i4>1900595</vt:i4>
      </vt:variant>
      <vt:variant>
        <vt:i4>263</vt:i4>
      </vt:variant>
      <vt:variant>
        <vt:i4>0</vt:i4>
      </vt:variant>
      <vt:variant>
        <vt:i4>5</vt:i4>
      </vt:variant>
      <vt:variant>
        <vt:lpwstr/>
      </vt:variant>
      <vt:variant>
        <vt:lpwstr>_Toc394339790</vt:lpwstr>
      </vt:variant>
      <vt:variant>
        <vt:i4>1835059</vt:i4>
      </vt:variant>
      <vt:variant>
        <vt:i4>257</vt:i4>
      </vt:variant>
      <vt:variant>
        <vt:i4>0</vt:i4>
      </vt:variant>
      <vt:variant>
        <vt:i4>5</vt:i4>
      </vt:variant>
      <vt:variant>
        <vt:lpwstr/>
      </vt:variant>
      <vt:variant>
        <vt:lpwstr>_Toc394339789</vt:lpwstr>
      </vt:variant>
      <vt:variant>
        <vt:i4>1835059</vt:i4>
      </vt:variant>
      <vt:variant>
        <vt:i4>251</vt:i4>
      </vt:variant>
      <vt:variant>
        <vt:i4>0</vt:i4>
      </vt:variant>
      <vt:variant>
        <vt:i4>5</vt:i4>
      </vt:variant>
      <vt:variant>
        <vt:lpwstr/>
      </vt:variant>
      <vt:variant>
        <vt:lpwstr>_Toc394339788</vt:lpwstr>
      </vt:variant>
      <vt:variant>
        <vt:i4>1835059</vt:i4>
      </vt:variant>
      <vt:variant>
        <vt:i4>245</vt:i4>
      </vt:variant>
      <vt:variant>
        <vt:i4>0</vt:i4>
      </vt:variant>
      <vt:variant>
        <vt:i4>5</vt:i4>
      </vt:variant>
      <vt:variant>
        <vt:lpwstr/>
      </vt:variant>
      <vt:variant>
        <vt:lpwstr>_Toc394339787</vt:lpwstr>
      </vt:variant>
      <vt:variant>
        <vt:i4>1835059</vt:i4>
      </vt:variant>
      <vt:variant>
        <vt:i4>239</vt:i4>
      </vt:variant>
      <vt:variant>
        <vt:i4>0</vt:i4>
      </vt:variant>
      <vt:variant>
        <vt:i4>5</vt:i4>
      </vt:variant>
      <vt:variant>
        <vt:lpwstr/>
      </vt:variant>
      <vt:variant>
        <vt:lpwstr>_Toc394339786</vt:lpwstr>
      </vt:variant>
      <vt:variant>
        <vt:i4>1835059</vt:i4>
      </vt:variant>
      <vt:variant>
        <vt:i4>233</vt:i4>
      </vt:variant>
      <vt:variant>
        <vt:i4>0</vt:i4>
      </vt:variant>
      <vt:variant>
        <vt:i4>5</vt:i4>
      </vt:variant>
      <vt:variant>
        <vt:lpwstr/>
      </vt:variant>
      <vt:variant>
        <vt:lpwstr>_Toc394339785</vt:lpwstr>
      </vt:variant>
      <vt:variant>
        <vt:i4>1835059</vt:i4>
      </vt:variant>
      <vt:variant>
        <vt:i4>227</vt:i4>
      </vt:variant>
      <vt:variant>
        <vt:i4>0</vt:i4>
      </vt:variant>
      <vt:variant>
        <vt:i4>5</vt:i4>
      </vt:variant>
      <vt:variant>
        <vt:lpwstr/>
      </vt:variant>
      <vt:variant>
        <vt:lpwstr>_Toc394339784</vt:lpwstr>
      </vt:variant>
      <vt:variant>
        <vt:i4>1835059</vt:i4>
      </vt:variant>
      <vt:variant>
        <vt:i4>221</vt:i4>
      </vt:variant>
      <vt:variant>
        <vt:i4>0</vt:i4>
      </vt:variant>
      <vt:variant>
        <vt:i4>5</vt:i4>
      </vt:variant>
      <vt:variant>
        <vt:lpwstr/>
      </vt:variant>
      <vt:variant>
        <vt:lpwstr>_Toc394339783</vt:lpwstr>
      </vt:variant>
      <vt:variant>
        <vt:i4>1835059</vt:i4>
      </vt:variant>
      <vt:variant>
        <vt:i4>215</vt:i4>
      </vt:variant>
      <vt:variant>
        <vt:i4>0</vt:i4>
      </vt:variant>
      <vt:variant>
        <vt:i4>5</vt:i4>
      </vt:variant>
      <vt:variant>
        <vt:lpwstr/>
      </vt:variant>
      <vt:variant>
        <vt:lpwstr>_Toc394339782</vt:lpwstr>
      </vt:variant>
      <vt:variant>
        <vt:i4>1835059</vt:i4>
      </vt:variant>
      <vt:variant>
        <vt:i4>209</vt:i4>
      </vt:variant>
      <vt:variant>
        <vt:i4>0</vt:i4>
      </vt:variant>
      <vt:variant>
        <vt:i4>5</vt:i4>
      </vt:variant>
      <vt:variant>
        <vt:lpwstr/>
      </vt:variant>
      <vt:variant>
        <vt:lpwstr>_Toc394339781</vt:lpwstr>
      </vt:variant>
      <vt:variant>
        <vt:i4>1835059</vt:i4>
      </vt:variant>
      <vt:variant>
        <vt:i4>203</vt:i4>
      </vt:variant>
      <vt:variant>
        <vt:i4>0</vt:i4>
      </vt:variant>
      <vt:variant>
        <vt:i4>5</vt:i4>
      </vt:variant>
      <vt:variant>
        <vt:lpwstr/>
      </vt:variant>
      <vt:variant>
        <vt:lpwstr>_Toc394339780</vt:lpwstr>
      </vt:variant>
      <vt:variant>
        <vt:i4>1245235</vt:i4>
      </vt:variant>
      <vt:variant>
        <vt:i4>197</vt:i4>
      </vt:variant>
      <vt:variant>
        <vt:i4>0</vt:i4>
      </vt:variant>
      <vt:variant>
        <vt:i4>5</vt:i4>
      </vt:variant>
      <vt:variant>
        <vt:lpwstr/>
      </vt:variant>
      <vt:variant>
        <vt:lpwstr>_Toc394339779</vt:lpwstr>
      </vt:variant>
      <vt:variant>
        <vt:i4>1245235</vt:i4>
      </vt:variant>
      <vt:variant>
        <vt:i4>191</vt:i4>
      </vt:variant>
      <vt:variant>
        <vt:i4>0</vt:i4>
      </vt:variant>
      <vt:variant>
        <vt:i4>5</vt:i4>
      </vt:variant>
      <vt:variant>
        <vt:lpwstr/>
      </vt:variant>
      <vt:variant>
        <vt:lpwstr>_Toc394339778</vt:lpwstr>
      </vt:variant>
      <vt:variant>
        <vt:i4>1245235</vt:i4>
      </vt:variant>
      <vt:variant>
        <vt:i4>185</vt:i4>
      </vt:variant>
      <vt:variant>
        <vt:i4>0</vt:i4>
      </vt:variant>
      <vt:variant>
        <vt:i4>5</vt:i4>
      </vt:variant>
      <vt:variant>
        <vt:lpwstr/>
      </vt:variant>
      <vt:variant>
        <vt:lpwstr>_Toc394339777</vt:lpwstr>
      </vt:variant>
      <vt:variant>
        <vt:i4>1245235</vt:i4>
      </vt:variant>
      <vt:variant>
        <vt:i4>179</vt:i4>
      </vt:variant>
      <vt:variant>
        <vt:i4>0</vt:i4>
      </vt:variant>
      <vt:variant>
        <vt:i4>5</vt:i4>
      </vt:variant>
      <vt:variant>
        <vt:lpwstr/>
      </vt:variant>
      <vt:variant>
        <vt:lpwstr>_Toc394339776</vt:lpwstr>
      </vt:variant>
      <vt:variant>
        <vt:i4>1245235</vt:i4>
      </vt:variant>
      <vt:variant>
        <vt:i4>173</vt:i4>
      </vt:variant>
      <vt:variant>
        <vt:i4>0</vt:i4>
      </vt:variant>
      <vt:variant>
        <vt:i4>5</vt:i4>
      </vt:variant>
      <vt:variant>
        <vt:lpwstr/>
      </vt:variant>
      <vt:variant>
        <vt:lpwstr>_Toc394339775</vt:lpwstr>
      </vt:variant>
      <vt:variant>
        <vt:i4>1245235</vt:i4>
      </vt:variant>
      <vt:variant>
        <vt:i4>167</vt:i4>
      </vt:variant>
      <vt:variant>
        <vt:i4>0</vt:i4>
      </vt:variant>
      <vt:variant>
        <vt:i4>5</vt:i4>
      </vt:variant>
      <vt:variant>
        <vt:lpwstr/>
      </vt:variant>
      <vt:variant>
        <vt:lpwstr>_Toc394339774</vt:lpwstr>
      </vt:variant>
      <vt:variant>
        <vt:i4>1245235</vt:i4>
      </vt:variant>
      <vt:variant>
        <vt:i4>161</vt:i4>
      </vt:variant>
      <vt:variant>
        <vt:i4>0</vt:i4>
      </vt:variant>
      <vt:variant>
        <vt:i4>5</vt:i4>
      </vt:variant>
      <vt:variant>
        <vt:lpwstr/>
      </vt:variant>
      <vt:variant>
        <vt:lpwstr>_Toc394339773</vt:lpwstr>
      </vt:variant>
      <vt:variant>
        <vt:i4>1245235</vt:i4>
      </vt:variant>
      <vt:variant>
        <vt:i4>155</vt:i4>
      </vt:variant>
      <vt:variant>
        <vt:i4>0</vt:i4>
      </vt:variant>
      <vt:variant>
        <vt:i4>5</vt:i4>
      </vt:variant>
      <vt:variant>
        <vt:lpwstr/>
      </vt:variant>
      <vt:variant>
        <vt:lpwstr>_Toc394339772</vt:lpwstr>
      </vt:variant>
      <vt:variant>
        <vt:i4>1245235</vt:i4>
      </vt:variant>
      <vt:variant>
        <vt:i4>149</vt:i4>
      </vt:variant>
      <vt:variant>
        <vt:i4>0</vt:i4>
      </vt:variant>
      <vt:variant>
        <vt:i4>5</vt:i4>
      </vt:variant>
      <vt:variant>
        <vt:lpwstr/>
      </vt:variant>
      <vt:variant>
        <vt:lpwstr>_Toc394339771</vt:lpwstr>
      </vt:variant>
      <vt:variant>
        <vt:i4>1245235</vt:i4>
      </vt:variant>
      <vt:variant>
        <vt:i4>143</vt:i4>
      </vt:variant>
      <vt:variant>
        <vt:i4>0</vt:i4>
      </vt:variant>
      <vt:variant>
        <vt:i4>5</vt:i4>
      </vt:variant>
      <vt:variant>
        <vt:lpwstr/>
      </vt:variant>
      <vt:variant>
        <vt:lpwstr>_Toc394339770</vt:lpwstr>
      </vt:variant>
      <vt:variant>
        <vt:i4>1179699</vt:i4>
      </vt:variant>
      <vt:variant>
        <vt:i4>137</vt:i4>
      </vt:variant>
      <vt:variant>
        <vt:i4>0</vt:i4>
      </vt:variant>
      <vt:variant>
        <vt:i4>5</vt:i4>
      </vt:variant>
      <vt:variant>
        <vt:lpwstr/>
      </vt:variant>
      <vt:variant>
        <vt:lpwstr>_Toc394339769</vt:lpwstr>
      </vt:variant>
      <vt:variant>
        <vt:i4>1179699</vt:i4>
      </vt:variant>
      <vt:variant>
        <vt:i4>131</vt:i4>
      </vt:variant>
      <vt:variant>
        <vt:i4>0</vt:i4>
      </vt:variant>
      <vt:variant>
        <vt:i4>5</vt:i4>
      </vt:variant>
      <vt:variant>
        <vt:lpwstr/>
      </vt:variant>
      <vt:variant>
        <vt:lpwstr>_Toc394339768</vt:lpwstr>
      </vt:variant>
      <vt:variant>
        <vt:i4>1179699</vt:i4>
      </vt:variant>
      <vt:variant>
        <vt:i4>125</vt:i4>
      </vt:variant>
      <vt:variant>
        <vt:i4>0</vt:i4>
      </vt:variant>
      <vt:variant>
        <vt:i4>5</vt:i4>
      </vt:variant>
      <vt:variant>
        <vt:lpwstr/>
      </vt:variant>
      <vt:variant>
        <vt:lpwstr>_Toc394339767</vt:lpwstr>
      </vt:variant>
      <vt:variant>
        <vt:i4>1179699</vt:i4>
      </vt:variant>
      <vt:variant>
        <vt:i4>119</vt:i4>
      </vt:variant>
      <vt:variant>
        <vt:i4>0</vt:i4>
      </vt:variant>
      <vt:variant>
        <vt:i4>5</vt:i4>
      </vt:variant>
      <vt:variant>
        <vt:lpwstr/>
      </vt:variant>
      <vt:variant>
        <vt:lpwstr>_Toc394339766</vt:lpwstr>
      </vt:variant>
      <vt:variant>
        <vt:i4>1179699</vt:i4>
      </vt:variant>
      <vt:variant>
        <vt:i4>113</vt:i4>
      </vt:variant>
      <vt:variant>
        <vt:i4>0</vt:i4>
      </vt:variant>
      <vt:variant>
        <vt:i4>5</vt:i4>
      </vt:variant>
      <vt:variant>
        <vt:lpwstr/>
      </vt:variant>
      <vt:variant>
        <vt:lpwstr>_Toc394339765</vt:lpwstr>
      </vt:variant>
      <vt:variant>
        <vt:i4>1179699</vt:i4>
      </vt:variant>
      <vt:variant>
        <vt:i4>107</vt:i4>
      </vt:variant>
      <vt:variant>
        <vt:i4>0</vt:i4>
      </vt:variant>
      <vt:variant>
        <vt:i4>5</vt:i4>
      </vt:variant>
      <vt:variant>
        <vt:lpwstr/>
      </vt:variant>
      <vt:variant>
        <vt:lpwstr>_Toc394339764</vt:lpwstr>
      </vt:variant>
      <vt:variant>
        <vt:i4>1179699</vt:i4>
      </vt:variant>
      <vt:variant>
        <vt:i4>101</vt:i4>
      </vt:variant>
      <vt:variant>
        <vt:i4>0</vt:i4>
      </vt:variant>
      <vt:variant>
        <vt:i4>5</vt:i4>
      </vt:variant>
      <vt:variant>
        <vt:lpwstr/>
      </vt:variant>
      <vt:variant>
        <vt:lpwstr>_Toc394339763</vt:lpwstr>
      </vt:variant>
      <vt:variant>
        <vt:i4>1179699</vt:i4>
      </vt:variant>
      <vt:variant>
        <vt:i4>95</vt:i4>
      </vt:variant>
      <vt:variant>
        <vt:i4>0</vt:i4>
      </vt:variant>
      <vt:variant>
        <vt:i4>5</vt:i4>
      </vt:variant>
      <vt:variant>
        <vt:lpwstr/>
      </vt:variant>
      <vt:variant>
        <vt:lpwstr>_Toc394339762</vt:lpwstr>
      </vt:variant>
      <vt:variant>
        <vt:i4>1179699</vt:i4>
      </vt:variant>
      <vt:variant>
        <vt:i4>89</vt:i4>
      </vt:variant>
      <vt:variant>
        <vt:i4>0</vt:i4>
      </vt:variant>
      <vt:variant>
        <vt:i4>5</vt:i4>
      </vt:variant>
      <vt:variant>
        <vt:lpwstr/>
      </vt:variant>
      <vt:variant>
        <vt:lpwstr>_Toc394339761</vt:lpwstr>
      </vt:variant>
      <vt:variant>
        <vt:i4>1179699</vt:i4>
      </vt:variant>
      <vt:variant>
        <vt:i4>83</vt:i4>
      </vt:variant>
      <vt:variant>
        <vt:i4>0</vt:i4>
      </vt:variant>
      <vt:variant>
        <vt:i4>5</vt:i4>
      </vt:variant>
      <vt:variant>
        <vt:lpwstr/>
      </vt:variant>
      <vt:variant>
        <vt:lpwstr>_Toc394339760</vt:lpwstr>
      </vt:variant>
      <vt:variant>
        <vt:i4>1114163</vt:i4>
      </vt:variant>
      <vt:variant>
        <vt:i4>77</vt:i4>
      </vt:variant>
      <vt:variant>
        <vt:i4>0</vt:i4>
      </vt:variant>
      <vt:variant>
        <vt:i4>5</vt:i4>
      </vt:variant>
      <vt:variant>
        <vt:lpwstr/>
      </vt:variant>
      <vt:variant>
        <vt:lpwstr>_Toc394339759</vt:lpwstr>
      </vt:variant>
      <vt:variant>
        <vt:i4>1114163</vt:i4>
      </vt:variant>
      <vt:variant>
        <vt:i4>71</vt:i4>
      </vt:variant>
      <vt:variant>
        <vt:i4>0</vt:i4>
      </vt:variant>
      <vt:variant>
        <vt:i4>5</vt:i4>
      </vt:variant>
      <vt:variant>
        <vt:lpwstr/>
      </vt:variant>
      <vt:variant>
        <vt:lpwstr>_Toc394339758</vt:lpwstr>
      </vt:variant>
      <vt:variant>
        <vt:i4>1114163</vt:i4>
      </vt:variant>
      <vt:variant>
        <vt:i4>65</vt:i4>
      </vt:variant>
      <vt:variant>
        <vt:i4>0</vt:i4>
      </vt:variant>
      <vt:variant>
        <vt:i4>5</vt:i4>
      </vt:variant>
      <vt:variant>
        <vt:lpwstr/>
      </vt:variant>
      <vt:variant>
        <vt:lpwstr>_Toc394339757</vt:lpwstr>
      </vt:variant>
      <vt:variant>
        <vt:i4>1114163</vt:i4>
      </vt:variant>
      <vt:variant>
        <vt:i4>59</vt:i4>
      </vt:variant>
      <vt:variant>
        <vt:i4>0</vt:i4>
      </vt:variant>
      <vt:variant>
        <vt:i4>5</vt:i4>
      </vt:variant>
      <vt:variant>
        <vt:lpwstr/>
      </vt:variant>
      <vt:variant>
        <vt:lpwstr>_Toc394339756</vt:lpwstr>
      </vt:variant>
      <vt:variant>
        <vt:i4>1114163</vt:i4>
      </vt:variant>
      <vt:variant>
        <vt:i4>53</vt:i4>
      </vt:variant>
      <vt:variant>
        <vt:i4>0</vt:i4>
      </vt:variant>
      <vt:variant>
        <vt:i4>5</vt:i4>
      </vt:variant>
      <vt:variant>
        <vt:lpwstr/>
      </vt:variant>
      <vt:variant>
        <vt:lpwstr>_Toc394339755</vt:lpwstr>
      </vt:variant>
      <vt:variant>
        <vt:i4>1114163</vt:i4>
      </vt:variant>
      <vt:variant>
        <vt:i4>47</vt:i4>
      </vt:variant>
      <vt:variant>
        <vt:i4>0</vt:i4>
      </vt:variant>
      <vt:variant>
        <vt:i4>5</vt:i4>
      </vt:variant>
      <vt:variant>
        <vt:lpwstr/>
      </vt:variant>
      <vt:variant>
        <vt:lpwstr>_Toc394339754</vt:lpwstr>
      </vt:variant>
      <vt:variant>
        <vt:i4>1114163</vt:i4>
      </vt:variant>
      <vt:variant>
        <vt:i4>41</vt:i4>
      </vt:variant>
      <vt:variant>
        <vt:i4>0</vt:i4>
      </vt:variant>
      <vt:variant>
        <vt:i4>5</vt:i4>
      </vt:variant>
      <vt:variant>
        <vt:lpwstr/>
      </vt:variant>
      <vt:variant>
        <vt:lpwstr>_Toc394339753</vt:lpwstr>
      </vt:variant>
      <vt:variant>
        <vt:i4>1114163</vt:i4>
      </vt:variant>
      <vt:variant>
        <vt:i4>35</vt:i4>
      </vt:variant>
      <vt:variant>
        <vt:i4>0</vt:i4>
      </vt:variant>
      <vt:variant>
        <vt:i4>5</vt:i4>
      </vt:variant>
      <vt:variant>
        <vt:lpwstr/>
      </vt:variant>
      <vt:variant>
        <vt:lpwstr>_Toc394339752</vt:lpwstr>
      </vt:variant>
      <vt:variant>
        <vt:i4>1114163</vt:i4>
      </vt:variant>
      <vt:variant>
        <vt:i4>29</vt:i4>
      </vt:variant>
      <vt:variant>
        <vt:i4>0</vt:i4>
      </vt:variant>
      <vt:variant>
        <vt:i4>5</vt:i4>
      </vt:variant>
      <vt:variant>
        <vt:lpwstr/>
      </vt:variant>
      <vt:variant>
        <vt:lpwstr>_Toc394339751</vt:lpwstr>
      </vt:variant>
      <vt:variant>
        <vt:i4>1114163</vt:i4>
      </vt:variant>
      <vt:variant>
        <vt:i4>23</vt:i4>
      </vt:variant>
      <vt:variant>
        <vt:i4>0</vt:i4>
      </vt:variant>
      <vt:variant>
        <vt:i4>5</vt:i4>
      </vt:variant>
      <vt:variant>
        <vt:lpwstr/>
      </vt:variant>
      <vt:variant>
        <vt:lpwstr>_Toc394339750</vt:lpwstr>
      </vt:variant>
      <vt:variant>
        <vt:i4>1048627</vt:i4>
      </vt:variant>
      <vt:variant>
        <vt:i4>17</vt:i4>
      </vt:variant>
      <vt:variant>
        <vt:i4>0</vt:i4>
      </vt:variant>
      <vt:variant>
        <vt:i4>5</vt:i4>
      </vt:variant>
      <vt:variant>
        <vt:lpwstr/>
      </vt:variant>
      <vt:variant>
        <vt:lpwstr>_Toc394339749</vt:lpwstr>
      </vt:variant>
      <vt:variant>
        <vt:i4>1048627</vt:i4>
      </vt:variant>
      <vt:variant>
        <vt:i4>11</vt:i4>
      </vt:variant>
      <vt:variant>
        <vt:i4>0</vt:i4>
      </vt:variant>
      <vt:variant>
        <vt:i4>5</vt:i4>
      </vt:variant>
      <vt:variant>
        <vt:lpwstr/>
      </vt:variant>
      <vt:variant>
        <vt:lpwstr>_Toc394339748</vt:lpwstr>
      </vt:variant>
      <vt:variant>
        <vt:i4>1048627</vt:i4>
      </vt:variant>
      <vt:variant>
        <vt:i4>5</vt:i4>
      </vt:variant>
      <vt:variant>
        <vt:i4>0</vt:i4>
      </vt:variant>
      <vt:variant>
        <vt:i4>5</vt:i4>
      </vt:variant>
      <vt:variant>
        <vt:lpwstr/>
      </vt:variant>
      <vt:variant>
        <vt:lpwstr>_Toc394339747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cp:lastModifiedBy>
  <cp:revision>91</cp:revision>
  <cp:lastPrinted>2015-10-27T14:24:00Z</cp:lastPrinted>
  <dcterms:created xsi:type="dcterms:W3CDTF">2014-11-22T09:23:00Z</dcterms:created>
  <dcterms:modified xsi:type="dcterms:W3CDTF">2017-08-23T10:07:00Z</dcterms:modified>
</cp:coreProperties>
</file>