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B9" w:rsidRPr="00A562B9" w:rsidRDefault="00A562B9" w:rsidP="00A562B9">
      <w:pPr>
        <w:spacing w:after="0"/>
        <w:contextualSpacing/>
        <w:jc w:val="center"/>
        <w:rPr>
          <w:b/>
        </w:rPr>
      </w:pPr>
      <w:r w:rsidRPr="00A562B9">
        <w:rPr>
          <w:b/>
        </w:rPr>
        <w:t>"В Павловском районе по инициативе прокурор</w:t>
      </w:r>
      <w:r>
        <w:rPr>
          <w:b/>
        </w:rPr>
        <w:t>а</w:t>
      </w:r>
      <w:r w:rsidRPr="00A562B9">
        <w:rPr>
          <w:b/>
        </w:rPr>
        <w:t xml:space="preserve"> досрочно прекращены полномочия троих депутатов, не предоставивших сведения о доходах в отношении своих супругов"</w:t>
      </w:r>
    </w:p>
    <w:p w:rsidR="00A562B9" w:rsidRPr="00A562B9" w:rsidRDefault="00A562B9" w:rsidP="00A562B9">
      <w:pPr>
        <w:spacing w:after="0"/>
        <w:contextualSpacing/>
        <w:rPr>
          <w:b/>
        </w:rPr>
      </w:pPr>
    </w:p>
    <w:p w:rsidR="00A562B9" w:rsidRPr="00A562B9" w:rsidRDefault="00A562B9" w:rsidP="00A562B9">
      <w:pPr>
        <w:spacing w:after="0"/>
        <w:ind w:firstLine="708"/>
        <w:contextualSpacing/>
      </w:pPr>
      <w:r w:rsidRPr="00A562B9">
        <w:t>Прокуратурой Павловского района проведена проверка исполнения законодательства о противодействии коррупции в отношении лиц, замещающих муниципальные должности.</w:t>
      </w:r>
    </w:p>
    <w:p w:rsidR="00A562B9" w:rsidRPr="00A562B9" w:rsidRDefault="00A562B9" w:rsidP="00A562B9">
      <w:pPr>
        <w:spacing w:after="0"/>
        <w:ind w:firstLine="708"/>
        <w:contextualSpacing/>
      </w:pPr>
      <w:r w:rsidRPr="00A562B9">
        <w:t xml:space="preserve">Установлено, что депутаты Северного и Упорненского сельских поселений Павловского района не представили сведения о доходах в отношении своих супругов. </w:t>
      </w:r>
    </w:p>
    <w:p w:rsidR="00A562B9" w:rsidRPr="00A562B9" w:rsidRDefault="00A562B9" w:rsidP="00A562B9">
      <w:pPr>
        <w:spacing w:after="0"/>
        <w:ind w:firstLine="708"/>
        <w:contextualSpacing/>
      </w:pPr>
      <w:r w:rsidRPr="00A562B9">
        <w:t>По выявленным нарушениям закона прокурором внесены представления с требованием о проведении проверки достоверности и полноты сведений о доходах, расходах, об имуществе и обязательствах имущественного характера, представленных депутатами за 2015 год, и рассмотрении вопроса о применении мер ответственности в отношении нарушителей.</w:t>
      </w:r>
    </w:p>
    <w:p w:rsidR="00A562B9" w:rsidRPr="00A562B9" w:rsidRDefault="00A562B9" w:rsidP="00A562B9">
      <w:pPr>
        <w:spacing w:after="0"/>
        <w:ind w:firstLine="708"/>
        <w:contextualSpacing/>
      </w:pPr>
      <w:r w:rsidRPr="00A562B9">
        <w:t>По результатам рассмотрения актов прокурорского реагирования решениями Советов указанных поселений полномочия 3 депутатов, проигнорировавших требования антикоррупционного законодательства, прекращены досрочно.</w:t>
      </w:r>
    </w:p>
    <w:p w:rsidR="00172FFE" w:rsidRPr="00A562B9" w:rsidRDefault="00A562B9" w:rsidP="00A562B9">
      <w:pPr>
        <w:spacing w:after="0"/>
        <w:ind w:firstLine="708"/>
        <w:contextualSpacing/>
      </w:pPr>
      <w:r w:rsidRPr="00A562B9">
        <w:t>Работа по надзору за соблюдением законодательства о противодействии коррупции продолжается.</w:t>
      </w:r>
    </w:p>
    <w:p w:rsidR="001D6277" w:rsidRDefault="001D6277" w:rsidP="001D6277">
      <w:pPr>
        <w:spacing w:after="0"/>
        <w:contextualSpacing/>
      </w:pPr>
    </w:p>
    <w:p w:rsidR="00A562B9" w:rsidRDefault="00A562B9" w:rsidP="001D6277">
      <w:pPr>
        <w:spacing w:after="0"/>
        <w:contextualSpacing/>
      </w:pPr>
      <w:bookmarkStart w:id="0" w:name="_GoBack"/>
      <w:bookmarkEnd w:id="0"/>
    </w:p>
    <w:p w:rsidR="001D6277" w:rsidRDefault="001D6277" w:rsidP="001D6277">
      <w:pPr>
        <w:spacing w:after="0"/>
        <w:contextualSpacing/>
      </w:pPr>
      <w:r>
        <w:t>Прокурор района</w:t>
      </w:r>
    </w:p>
    <w:p w:rsidR="001D6277" w:rsidRPr="00873D7D" w:rsidRDefault="001D6277" w:rsidP="001D6277">
      <w:pPr>
        <w:spacing w:after="0"/>
        <w:contextualSpacing/>
      </w:pPr>
      <w:r>
        <w:t>старший советник юстиции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Е.А. Каушан</w:t>
      </w:r>
    </w:p>
    <w:sectPr w:rsidR="001D6277" w:rsidRPr="00873D7D" w:rsidSect="001D6277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7D"/>
    <w:rsid w:val="00115094"/>
    <w:rsid w:val="00172FFE"/>
    <w:rsid w:val="001D6277"/>
    <w:rsid w:val="00281084"/>
    <w:rsid w:val="00873D7D"/>
    <w:rsid w:val="00A144F1"/>
    <w:rsid w:val="00A562B9"/>
    <w:rsid w:val="00DF0F35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CA85"/>
  <w15:chartTrackingRefBased/>
  <w15:docId w15:val="{1686302A-12DC-4B7C-BAFF-2870D26C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3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2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2</cp:revision>
  <cp:lastPrinted>2017-01-18T13:03:00Z</cp:lastPrinted>
  <dcterms:created xsi:type="dcterms:W3CDTF">2017-01-18T13:04:00Z</dcterms:created>
  <dcterms:modified xsi:type="dcterms:W3CDTF">2017-01-18T13:04:00Z</dcterms:modified>
</cp:coreProperties>
</file>